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75"/>
          <w:sz w:val="82"/>
          <w:szCs w:val="60"/>
        </w:rPr>
      </w:pPr>
      <w:r>
        <w:rPr>
          <w:rFonts w:hint="eastAsia" w:ascii="方正小标宋简体" w:eastAsia="方正小标宋简体"/>
          <w:color w:val="FF0000"/>
          <w:w w:val="75"/>
          <w:sz w:val="82"/>
          <w:szCs w:val="60"/>
        </w:rPr>
        <w:t>台州市环境保护局椒江分局文件</w:t>
      </w:r>
    </w:p>
    <w:p>
      <w:pPr>
        <w:spacing w:line="360" w:lineRule="exact"/>
        <w:jc w:val="center"/>
        <w:rPr>
          <w:rFonts w:hint="eastAsia"/>
        </w:rPr>
      </w:pPr>
    </w:p>
    <w:p>
      <w:pPr>
        <w:spacing w:line="300" w:lineRule="exact"/>
        <w:jc w:val="center"/>
        <w:rPr>
          <w:rFonts w:hint="eastAsia"/>
        </w:rPr>
      </w:pPr>
    </w:p>
    <w:p>
      <w:pPr>
        <w:tabs>
          <w:tab w:val="left" w:pos="7350"/>
        </w:tabs>
        <w:spacing w:line="540" w:lineRule="exact"/>
        <w:jc w:val="center"/>
        <w:rPr>
          <w:rFonts w:ascii="黑体" w:eastAsia="黑体"/>
          <w:b/>
          <w:sz w:val="44"/>
          <w:szCs w:val="36"/>
        </w:rPr>
      </w:pPr>
      <w:r>
        <w:rPr>
          <w:rFonts w:hint="eastAsia" w:ascii="仿宋_GB2312" w:eastAsia="仿宋_GB2312"/>
          <w:sz w:val="32"/>
        </w:rPr>
        <w:t>椒环保函〔</w:t>
      </w:r>
      <w:r>
        <w:rPr>
          <w:rFonts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</w:rPr>
        <w:t>19</w:t>
      </w:r>
      <w:r>
        <w:rPr>
          <w:rFonts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</w:rPr>
        <w:t>53号</w:t>
      </w:r>
    </w:p>
    <w:p>
      <w:pPr>
        <w:adjustRightInd w:val="0"/>
        <w:snapToGrid w:val="0"/>
        <w:spacing w:line="64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71120</wp:posOffset>
                </wp:positionV>
                <wp:extent cx="5829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9pt;margin-top:5.6pt;height:0pt;width:459pt;z-index:251658240;mso-width-relative:page;mso-height-relative:page;" filled="f" stroked="t" coordsize="21600,21600" o:gfxdata="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QLph9YAAAAJAQAADwAAAAAA&#10;AAABACAAAAAiAAAAZHJzL2Rvd25yZXYueG1sUEsBAhQAFAAAAAgAh07iQJoEarrcAQAAlwMAAA4A&#10;AAAAAAAAAQAgAAAAJQEAAGRycy9lMm9Eb2MueG1sUEsFBgAAAAAGAAYAWQEAAHMFAAAAAA==&#10;">
                <v:path arrowok="t"/>
                <v:fill on="f" focussize="0,0"/>
                <v:stroke weight="1.5pt" color="#FF0000"/>
                <v:imagedata o:title=""/>
                <o:lock v:ext="edit"/>
              </v:line>
            </w:pict>
          </mc:Fallback>
        </mc:AlternateContent>
      </w:r>
      <w:bookmarkEnd w:id="0"/>
    </w:p>
    <w:p>
      <w:pPr>
        <w:tabs>
          <w:tab w:val="left" w:pos="6720"/>
        </w:tabs>
        <w:adjustRightInd w:val="0"/>
        <w:snapToGrid w:val="0"/>
        <w:spacing w:line="580" w:lineRule="exact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ab/>
      </w:r>
    </w:p>
    <w:p>
      <w:pPr>
        <w:spacing w:line="600" w:lineRule="exact"/>
        <w:jc w:val="center"/>
        <w:rPr>
          <w:rFonts w:hint="eastAsia" w:ascii="方正小标宋简体" w:hAnsi="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仿宋" w:eastAsia="方正小标宋简体"/>
          <w:snapToGrid w:val="0"/>
          <w:sz w:val="44"/>
          <w:szCs w:val="44"/>
        </w:rPr>
        <w:t>台州市环境保护局椒江分局</w:t>
      </w:r>
    </w:p>
    <w:p>
      <w:pPr>
        <w:spacing w:line="600" w:lineRule="exact"/>
        <w:jc w:val="center"/>
        <w:rPr>
          <w:rFonts w:ascii="方正小标宋简体" w:hAnsi="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仿宋" w:eastAsia="方正小标宋简体"/>
          <w:snapToGrid w:val="0"/>
          <w:sz w:val="44"/>
          <w:szCs w:val="44"/>
        </w:rPr>
        <w:t>关于协助提供椒江区突发环境事件应急预案编制所需资料的函</w:t>
      </w:r>
    </w:p>
    <w:p>
      <w:pPr>
        <w:tabs>
          <w:tab w:val="left" w:pos="3411"/>
        </w:tabs>
        <w:spacing w:line="600" w:lineRule="exact"/>
        <w:jc w:val="left"/>
        <w:rPr>
          <w:rFonts w:eastAsia="仿宋"/>
          <w:spacing w:val="-1"/>
          <w:sz w:val="32"/>
          <w:szCs w:val="32"/>
        </w:rPr>
      </w:pPr>
    </w:p>
    <w:p>
      <w:pPr>
        <w:tabs>
          <w:tab w:val="left" w:pos="3411"/>
        </w:tabs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1"/>
          <w:sz w:val="32"/>
          <w:szCs w:val="32"/>
        </w:rPr>
        <w:t>台州湾循环经济产业集聚区椒江分区管委会、区农业农村和水利局、区卫生健康局、区教育局、区经济信息化和科学技术局、区统计局、区港航管理处、区交通运输局、大陈镇人民政府等九部</w:t>
      </w:r>
      <w:r>
        <w:rPr>
          <w:rFonts w:hint="eastAsia" w:ascii="仿宋_GB2312" w:eastAsia="仿宋_GB2312"/>
          <w:sz w:val="32"/>
          <w:szCs w:val="32"/>
        </w:rPr>
        <w:t>门：</w:t>
      </w:r>
    </w:p>
    <w:p>
      <w:pPr>
        <w:tabs>
          <w:tab w:val="left" w:pos="3411"/>
        </w:tabs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省里部署，今年我区需要编制《椒江区突发环境事件应急预案》，预案编制的同时要对椒江辖区开展区域突发环境事件风险评估工作。除生态环境部门掌握的一些信息外，还需其他部门提供预案编制所需的资料和信息。请各有关部门予以协助，指定一名联系人，提供必要的资料，方便在预案编制过程中及时就相关内容进行沟通，并于2019年10月12日前回函我局。</w:t>
      </w:r>
    </w:p>
    <w:p>
      <w:pPr>
        <w:tabs>
          <w:tab w:val="left" w:pos="3411"/>
        </w:tabs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411"/>
        </w:tabs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附件:各单位所需提供的资料和信息</w:t>
      </w:r>
    </w:p>
    <w:p>
      <w:pPr>
        <w:tabs>
          <w:tab w:val="left" w:pos="3411"/>
        </w:tabs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3411"/>
        </w:tabs>
        <w:spacing w:line="600" w:lineRule="exact"/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椒江区环保分局</w:t>
      </w:r>
      <w:r>
        <w:rPr>
          <w:rFonts w:hint="eastAsia" w:ascii="仿宋_GB2312" w:hAnsi="仿宋" w:eastAsia="仿宋_GB2312" w:cs="仿宋"/>
          <w:sz w:val="32"/>
          <w:szCs w:val="32"/>
        </w:rPr>
        <w:t>联系人：陈伟,联系电话：0576-88897952。</w:t>
      </w:r>
    </w:p>
    <w:p>
      <w:pPr>
        <w:tabs>
          <w:tab w:val="left" w:pos="3411"/>
        </w:tabs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预案编制单位联系人：何华燕,联系电话：13566878305。</w:t>
      </w:r>
    </w:p>
    <w:p>
      <w:pPr>
        <w:tabs>
          <w:tab w:val="left" w:pos="7560"/>
        </w:tabs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</w:tabs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台州市环境保护局椒江分局</w:t>
      </w:r>
    </w:p>
    <w:p>
      <w:pPr>
        <w:tabs>
          <w:tab w:val="left" w:pos="7560"/>
          <w:tab w:val="left" w:pos="7740"/>
        </w:tabs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2019年9月29日  </w:t>
      </w:r>
    </w:p>
    <w:p>
      <w:pPr>
        <w:tabs>
          <w:tab w:val="left" w:pos="7560"/>
          <w:tab w:val="left" w:pos="7740"/>
        </w:tabs>
        <w:spacing w:line="300" w:lineRule="exact"/>
        <w:ind w:right="641"/>
        <w:rPr>
          <w:rFonts w:hint="eastAsia" w:ascii="仿宋_GB2312" w:eastAsia="仿宋_GB2312"/>
          <w:sz w:val="32"/>
        </w:rPr>
      </w:pPr>
    </w:p>
    <w:p>
      <w:pPr>
        <w:tabs>
          <w:tab w:val="left" w:pos="7560"/>
          <w:tab w:val="left" w:pos="7740"/>
        </w:tabs>
        <w:spacing w:line="3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4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7560"/>
          <w:tab w:val="left" w:pos="7740"/>
        </w:tabs>
        <w:spacing w:line="200" w:lineRule="exact"/>
        <w:ind w:right="641"/>
        <w:rPr>
          <w:rFonts w:hint="eastAsia" w:ascii="黑体" w:hAnsi="黑体" w:eastAsia="黑体"/>
          <w:sz w:val="32"/>
        </w:rPr>
      </w:pPr>
    </w:p>
    <w:p>
      <w:pPr>
        <w:tabs>
          <w:tab w:val="left" w:pos="8640"/>
        </w:tabs>
        <w:spacing w:line="520" w:lineRule="exact"/>
        <w:ind w:firstLine="280" w:firstLineChars="100"/>
        <w:rPr>
          <w:rFonts w:ascii="仿宋_GB2312" w:eastAsia="仿宋_GB2312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701" w:right="1588" w:bottom="1588" w:left="1588" w:header="851" w:footer="992" w:gutter="0"/>
          <w:cols w:space="720" w:num="1"/>
          <w:docGrid w:linePitch="1" w:charSpace="0"/>
        </w:sect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378460</wp:posOffset>
                </wp:positionV>
                <wp:extent cx="571436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29.8pt;height:0pt;width:449.95pt;z-index:251670528;mso-width-relative:page;mso-height-relative:page;" coordsize="21600,21600" o:gfxdata="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5iw8edgAAAAIAQAADwAAAAAA&#10;AAABACAAAAAiAAAAZHJzL2Rvd25yZXYueG1sUEsBAhQAFAAAAAgAh07iQCl/MW7aAQAAlgMAAA4A&#10;AAAAAAAAAQAgAAAAJwEAAGRycy9lMm9Eb2MueG1sUEsFBgAAAAAGAAYAWQEAAHMFAAAAAA==&#10;">
                <v:path arrowok="t"/>
                <v:fill focussize="0,0"/>
                <v:stroke weight="0.3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13335</wp:posOffset>
                </wp:positionV>
                <wp:extent cx="571436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ln w="31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4pt;margin-top:1.05pt;height:0pt;width:449.95pt;z-index:251671552;mso-width-relative:page;mso-height-relative:page;" coordsize="21600,21600" o:gfxdata="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7uiJZtUAAAAGAQAADwAAAAAAAAAB&#10;ACAAAAAiAAAAZHJzL2Rvd25yZXYueG1sUEsBAhQAFAAAAAgAh07iQNnmIIbaAQAAlgMAAA4AAAAA&#10;AAAAAQAgAAAAJAEAAGRycy9lMm9Eb2MueG1sUEsFBgAAAAAGAAYAWQEAAHAFAAAAAA==&#10;">
                <v:path arrowok="t"/>
                <v:fill focussize="0,0"/>
                <v:stroke weight="0.25pt"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518160</wp:posOffset>
                </wp:positionV>
                <wp:extent cx="342900" cy="198120"/>
                <wp:effectExtent l="2540" t="3810" r="16510" b="762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429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-234pt;margin-top:40.8pt;height:15.6pt;width:27pt;z-index:251668480;mso-width-relative:page;mso-height-relative:page;" coordsize="21600,21600" o:gfxdata="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WsZP1gAAAAwBAAAPAAAAAAAAAAEAIAAAACIAAABkcnMvZG93bnJldi54bWxQSwECFAAUAAAACACH&#10;TuJAsK1s7e0BAACwAwAADgAAAAAAAAABACAAAAAlAQAAZHJzL2Uyb0RvYy54bWxQSwUGAAAAAAYA&#10;BgBZAQAAh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-5372100</wp:posOffset>
                </wp:positionH>
                <wp:positionV relativeFrom="paragraph">
                  <wp:posOffset>617220</wp:posOffset>
                </wp:positionV>
                <wp:extent cx="3429000" cy="99060"/>
                <wp:effectExtent l="0" t="4445" r="0" b="1079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23pt;margin-top:48.6pt;height:7.8pt;width:270pt;z-index:251659264;mso-width-relative:page;mso-height-relative:page;" coordsize="21600,21600" o:gfxdata="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uq+QZ2QAAAAwBAAAP&#10;AAAAAAAAAAEAIAAAACIAAABkcnMvZG93bnJldi54bWxQSwECFAAUAAAACACHTuJAW8iJsN4BAACa&#10;AwAADgAAAAAAAAABACAAAAAoAQAAZHJzL2Uyb0RvYy54bWxQSwUGAAAAAAYABgBZAQAAe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419100</wp:posOffset>
                </wp:positionV>
                <wp:extent cx="342900" cy="99060"/>
                <wp:effectExtent l="1270" t="4445" r="17780" b="1079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98pt;margin-top:33pt;height:7.8pt;width:27pt;z-index:251662336;mso-width-relative:page;mso-height-relative:page;" coordsize="21600,21600" o:gfxdata="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1gWaT2QAAAAsBAAAP&#10;AAAAAAAAAAEAIAAAACIAAABkcnMvZG93bnJldi54bWxQSwECFAAUAAAACACHTuJAc+FvYd4BAACb&#10;AwAADgAAAAAAAAABACAAAAAoAQAAZHJzL2Uyb0RvYy54bWxQSwUGAAAAAAYABgBZAQAAeA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518160</wp:posOffset>
                </wp:positionV>
                <wp:extent cx="800100" cy="99060"/>
                <wp:effectExtent l="635" t="4445" r="18415" b="1079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4pt;margin-top:40.8pt;height:7.8pt;width:63pt;z-index:251666432;mso-width-relative:page;mso-height-relative:page;" coordsize="21600,21600" o:gfxdata="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RG6vdoAAAALAQAADwAA&#10;AAAAAAABACAAAAAiAAAAZHJzL2Rvd25yZXYueG1sUEsBAhQAFAAAAAgAh07iQHM6M+DbAQAAmQMA&#10;AA4AAAAAAAAAAQAgAAAAKQEAAGRycy9lMm9Eb2MueG1sUEsFBgAAAAAGAAYAWQEAAHYFAAAAAA=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-7543800</wp:posOffset>
                </wp:positionH>
                <wp:positionV relativeFrom="paragraph">
                  <wp:posOffset>419100</wp:posOffset>
                </wp:positionV>
                <wp:extent cx="560070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4pt;margin-top:33pt;height:0pt;width:441pt;z-index:251660288;mso-width-relative:page;mso-height-relative:page;" coordsize="21600,21600" o:gfxdata="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2hGiU1wAAAAwBAAAPAAAAAAAA&#10;AAEAIAAAACIAAABkcnMvZG93bnJldi54bWxQSwECFAAUAAAACACHTuJAczbaH9oBAACWAwAADgAA&#10;AAAAAAABACAAAAAm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-7429500</wp:posOffset>
                </wp:positionH>
                <wp:positionV relativeFrom="paragraph">
                  <wp:posOffset>76200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85pt;margin-top:6pt;height:0pt;width:441pt;z-index:251667456;mso-width-relative:page;mso-height-relative:page;" coordsize="21600,21600" o:gfxdata="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kUSkw1gAAAAwBAAAPAAAAAAAA&#10;AAEAIAAAACIAAABkcnMvZG93bnJldi54bWxQSwECFAAUAAAACACHTuJAbaOfwdsBAACWAwAADgAA&#10;AAAAAAABACAAAAAl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-5096510</wp:posOffset>
                </wp:positionH>
                <wp:positionV relativeFrom="paragraph">
                  <wp:posOffset>129540</wp:posOffset>
                </wp:positionV>
                <wp:extent cx="2924810" cy="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2481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01.3pt;margin-top:10.2pt;height:0pt;width:230.3pt;z-index:251669504;mso-width-relative:page;mso-height-relative:page;" coordsize="21600,21600" o:gfxdata="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G7zTrXAAAACwEA&#10;AA8AAAAAAAAAAQAgAAAAIgAAAGRycy9kb3ducmV2LnhtbFBLAQIUABQAAAAIAIdO4kDT+9U34gEA&#10;AKIDAAAOAAAAAAAAAAEAIAAAACYBAABkcnMvZTJvRG9jLnhtbFBLBQYAAAAABgAGAFkBAAB6BQAA&#10;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-7543800</wp:posOffset>
                </wp:positionH>
                <wp:positionV relativeFrom="paragraph">
                  <wp:posOffset>129540</wp:posOffset>
                </wp:positionV>
                <wp:extent cx="57150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4pt;margin-top:10.2pt;height:0pt;width:450pt;z-index:251665408;mso-width-relative:page;mso-height-relative:page;" coordsize="21600,21600" o:gfxdata="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irqNl1wAAAAwBAAAPAAAAAAAA&#10;AAEAIAAAACIAAABkcnMvZG93bnJldi54bWxQSwECFAAUAAAACACHTuJAVLi4gdoBAACYAwAADgAA&#10;AAAAAAABACAAAAAmAQAAZHJzL2Uyb0RvYy54bWxQSwUGAAAAAAYABgBZAQAAc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-7543800</wp:posOffset>
                </wp:positionH>
                <wp:positionV relativeFrom="paragraph">
                  <wp:posOffset>228600</wp:posOffset>
                </wp:positionV>
                <wp:extent cx="560070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94pt;margin-top:18pt;height:0pt;width:441pt;z-index:251663360;mso-width-relative:page;mso-height-relative:page;" coordsize="21600,21600" o:gfxdata="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8gl7bXAAAADAEAAA8AAAAAAAAA&#10;AQAgAAAAIgAAAGRycy9kb3ducmV2LnhtbFBLAQIUABQAAAAIAIdO4kAm6jV52QEAAJgDAAAOAAAA&#10;AAAAAAEAIAAAACYBAABkcnMvZTJvRG9jLnhtbFBLBQYAAAAABgAGAFkBAABx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-2971800</wp:posOffset>
                </wp:positionH>
                <wp:positionV relativeFrom="paragraph">
                  <wp:posOffset>129540</wp:posOffset>
                </wp:positionV>
                <wp:extent cx="685800" cy="198120"/>
                <wp:effectExtent l="1270" t="4445" r="17780" b="698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5800" cy="1981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34pt;margin-top:10.2pt;height:15.6pt;width:54pt;z-index:251664384;mso-width-relative:page;mso-height-relative:page;" coordsize="21600,21600" o:gfxdata="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BS8aCPZ&#10;AAAACwEAAA8AAAAAAAAAAQAgAAAAIgAAAGRycy9kb3ducmV2LnhtbFBLAQIUABQAAAAIAIdO4kBJ&#10;FbHn5gEAAKQDAAAOAAAAAAAAAAEAIAAAACgBAABkcnMvZTJvRG9jLnhtbFBLBQYAAAAABgAGAFkB&#10;AACA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-2057400</wp:posOffset>
                </wp:positionH>
                <wp:positionV relativeFrom="paragraph">
                  <wp:posOffset>30480</wp:posOffset>
                </wp:positionV>
                <wp:extent cx="3429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162pt;margin-top:2.4pt;height:0pt;width:27pt;z-index:251661312;mso-width-relative:page;mso-height-relative:page;" coordsize="21600,21600" o:gfxdata="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Al/RPWAAAACQEAAA8A&#10;AAAAAAAAAQAgAAAAIgAAAGRycy9kb3ducmV2LnhtbFBLAQIUABQAAAAIAIdO4kD7Jjs84AEAAJ8D&#10;AAAOAAAAAAAAAAEAIAAAACUBAABkcnMvZTJvRG9jLnhtbFBLBQYAAAAABgAGAFkBAAB3BQAAAAA=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台州市环境保护局椒江分局办公室           2019年9月29日印发 </w:t>
      </w:r>
    </w:p>
    <w:p>
      <w:pPr>
        <w:tabs>
          <w:tab w:val="left" w:pos="8640"/>
        </w:tabs>
        <w:spacing w:line="5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tabs>
          <w:tab w:val="left" w:pos="8640"/>
        </w:tabs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各单位所需提供的资料和信息</w:t>
      </w:r>
    </w:p>
    <w:p>
      <w:pPr>
        <w:tabs>
          <w:tab w:val="left" w:pos="8640"/>
        </w:tabs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5"/>
        <w:tblW w:w="138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4"/>
        <w:gridCol w:w="780"/>
        <w:gridCol w:w="7095"/>
        <w:gridCol w:w="1875"/>
        <w:gridCol w:w="21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"/>
                <w:sz w:val="24"/>
              </w:rPr>
            </w:pPr>
            <w:r>
              <w:rPr>
                <w:rFonts w:hint="eastAsia" w:ascii="黑体" w:hAnsi="黑体" w:eastAsia="黑体"/>
                <w:spacing w:val="-1"/>
                <w:sz w:val="24"/>
              </w:rPr>
              <w:t>部门名称</w:t>
            </w:r>
          </w:p>
        </w:tc>
        <w:tc>
          <w:tcPr>
            <w:tcW w:w="7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pacing w:val="-1"/>
                <w:sz w:val="24"/>
              </w:rPr>
            </w:pPr>
            <w:r>
              <w:rPr>
                <w:rFonts w:hint="eastAsia" w:ascii="黑体" w:hAnsi="黑体" w:eastAsia="黑体"/>
                <w:spacing w:val="-1"/>
                <w:sz w:val="24"/>
              </w:rPr>
              <w:t>所需资料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联系人</w:t>
            </w: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台州湾循环经济产业集聚区椒江分区管委会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外沙岩头医化园区相关管理部门</w:t>
            </w: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2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外沙岩头医化园区</w:t>
            </w: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应急物资储备情况、应急队伍建设情况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区农业农村和水利局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2018-2019</w:t>
            </w: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水产种质资源保护区的名称、地理坐标、等级；</w:t>
            </w: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2018-2019</w:t>
            </w: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水产养殖区，天然渔场，海水浴场，盐场保护区的名称、地理坐标；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椒江区河流坝闸设置情况（数量、名称、经纬度、工程基本情况）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椒江区域内河流信息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区卫生健康局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2019年</w:t>
            </w: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医疗卫生机构名称、等级、地理位置、地理坐标、危险废物年产生数量。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（医疗卫生机构包括医院、保健院、社区卫生服务中心、卫生院等）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区教育局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2019年</w:t>
            </w: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文化教育机构名称、人口数量、地理坐标、地理位置（包括大学、高中、初中、小学、幼儿园、较大的私营教育机构）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区经济信息化和科学技术局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2019年</w:t>
            </w: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科研机构名称、员工数量、地理坐标（科研机构包括研究院、研究中心、研发中心、技术中心、实验室等）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区统计局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2018年度统计年鉴</w:t>
            </w: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行政机关和企事业单位名称、人员数量、地理坐标；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商场和公园名称、客流量、地理坐标、地理位置；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客运码头名称、旅客运输数量、地理坐标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5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2018年</w:t>
            </w: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椒江区各个街道总户数、总人口、男性数量、女性数量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区港航管理处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涉及危化品运输的水路运输载具：运输数量、地理坐标、危化品运输能力、近五年突发环境事件发生数量</w:t>
            </w:r>
          </w:p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移动源运输路线是否为危险货物运输专用路线</w:t>
            </w: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2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椒江所有港口码头名称、地理位置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3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2017-2019</w:t>
            </w: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年码头危险物质运输量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4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2017-2019</w:t>
            </w: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涉及危化品装卸、暂存的港口码头：数量、地理坐标、港口码头危险化学品吞吐量、港口码头危险化学品最大存储量、污染物排放去向。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5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椒江码头近五年突发环境事件发生数量。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6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椒江区客运站（水路）名称、地理位置、地理坐标、规模。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7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应急物资储备情况、应急队伍建设情况</w:t>
            </w:r>
          </w:p>
        </w:tc>
        <w:tc>
          <w:tcPr>
            <w:tcW w:w="187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区交通运输局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涉及危化品运输的道路运输载具：运输数量、地理坐标、危化品运输能力、近五年突发环境事件发生数量</w:t>
            </w:r>
          </w:p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移动源运输路线是否为危险货物运输专用路线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2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椒江区客运站名称、地理位置、地理坐标、规模。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2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spacing w:val="-1"/>
                <w:sz w:val="24"/>
              </w:rPr>
              <w:t>3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4"/>
                <w:lang w:val="zh-CN"/>
              </w:rPr>
            </w:pPr>
            <w:r>
              <w:rPr>
                <w:rFonts w:hint="eastAsia" w:ascii="仿宋_GB2312" w:eastAsia="仿宋_GB2312"/>
                <w:spacing w:val="-1"/>
                <w:sz w:val="24"/>
                <w:lang w:val="zh-CN"/>
              </w:rPr>
              <w:t>应急物资储备情况、应急队伍建设情况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大陈镇人民政府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</w:t>
            </w:r>
          </w:p>
        </w:tc>
        <w:tc>
          <w:tcPr>
            <w:tcW w:w="7095" w:type="dxa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pacing w:val="-1"/>
                <w:sz w:val="24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zh-CN"/>
              </w:rPr>
              <w:t>大陈镇集中式饮用水水源地数量、名称、地理位置、地理坐标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tabs>
          <w:tab w:val="left" w:pos="8640"/>
        </w:tabs>
        <w:spacing w:line="520" w:lineRule="exact"/>
        <w:rPr>
          <w:rFonts w:hint="eastAsia" w:ascii="仿宋_GB2312" w:eastAsia="仿宋_GB2312"/>
          <w:sz w:val="28"/>
          <w:szCs w:val="28"/>
        </w:rPr>
      </w:pPr>
    </w:p>
    <w:p>
      <w:pPr>
        <w:tabs>
          <w:tab w:val="left" w:pos="8640"/>
        </w:tabs>
        <w:spacing w:line="520" w:lineRule="exact"/>
        <w:rPr>
          <w:rFonts w:hint="eastAsia" w:ascii="仿宋_GB2312" w:eastAsia="仿宋_GB2312"/>
          <w:sz w:val="28"/>
          <w:szCs w:val="28"/>
        </w:rPr>
      </w:pPr>
    </w:p>
    <w:p/>
    <w:sectPr>
      <w:pgSz w:w="16840" w:h="11907" w:orient="landscape"/>
      <w:pgMar w:top="1588" w:right="1701" w:bottom="1588" w:left="1588" w:header="851" w:footer="992" w:gutter="0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ind w:firstLine="7840" w:firstLineChars="2800"/>
      <w:rPr>
        <w:rStyle w:val="4"/>
        <w:rFonts w:hint="eastAsia"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>—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y="1"/>
      <w:ind w:firstLine="280" w:firstLineChars="100"/>
      <w:rPr>
        <w:rStyle w:val="4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F5CEB"/>
    <w:rsid w:val="04FF5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2020-06-17T11:29:00Z</dcterms:created>
  <dc:creator>WPS_1470727800</dc:creator>
  <cp:lastModifiedBy>WPS_1470727800</cp:lastModifiedBy>
  <dcterms:modified xsi:type="dcterms:W3CDTF">2020-06-17T11:29:38Z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2052-11.1.0.8306</vt:lpwstr>
  </property>
</Properties>
</file>