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BD" w:rsidRDefault="001C4FBD" w:rsidP="001C4FBD">
      <w:pPr>
        <w:widowControl/>
        <w:spacing w:line="76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</w:p>
    <w:p w:rsidR="001C4FBD" w:rsidRDefault="001C4FBD" w:rsidP="001C4FBD">
      <w:pPr>
        <w:widowControl/>
        <w:spacing w:line="76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</w:p>
    <w:p w:rsidR="001C4FBD" w:rsidRDefault="001C4FBD" w:rsidP="001C4FBD">
      <w:pPr>
        <w:widowControl/>
        <w:spacing w:line="76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</w:p>
    <w:p w:rsidR="001C4FBD" w:rsidRDefault="001C4FBD" w:rsidP="001C4FBD">
      <w:pPr>
        <w:widowControl/>
        <w:spacing w:line="76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</w:p>
    <w:p w:rsidR="001C4FBD" w:rsidRDefault="001C4FBD" w:rsidP="001C4FBD">
      <w:pPr>
        <w:widowControl/>
        <w:spacing w:line="76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</w:p>
    <w:p w:rsidR="001C4FBD" w:rsidRDefault="001C4FBD" w:rsidP="001C4FBD">
      <w:pPr>
        <w:widowControl/>
        <w:spacing w:line="76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</w:p>
    <w:p w:rsidR="001C4FBD" w:rsidRPr="00B71ADB" w:rsidRDefault="001C4FBD" w:rsidP="001C4FBD">
      <w:pPr>
        <w:widowControl/>
        <w:spacing w:line="76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椒政办发</w:t>
      </w:r>
      <w:r w:rsidRPr="00B71ADB">
        <w:rPr>
          <w:rFonts w:ascii="仿宋_GB2312" w:eastAsia="仿宋_GB2312" w:hAnsi="宋体" w:cs="宋体" w:hint="eastAsia"/>
          <w:sz w:val="32"/>
          <w:szCs w:val="32"/>
        </w:rPr>
        <w:t>〔2</w:t>
      </w:r>
      <w:r>
        <w:rPr>
          <w:rFonts w:ascii="仿宋_GB2312" w:eastAsia="仿宋_GB2312" w:hAnsi="宋体" w:cs="宋体" w:hint="eastAsia"/>
          <w:sz w:val="32"/>
          <w:szCs w:val="32"/>
        </w:rPr>
        <w:t>020</w:t>
      </w:r>
      <w:r w:rsidRPr="00B71ADB">
        <w:rPr>
          <w:rFonts w:ascii="仿宋_GB2312" w:eastAsia="仿宋_GB2312" w:hAnsi="宋体" w:cs="宋体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71ADB">
        <w:rPr>
          <w:rFonts w:ascii="仿宋_GB2312" w:eastAsia="仿宋_GB2312" w:hAnsi="宋体" w:cs="宋体" w:hint="eastAsia"/>
          <w:sz w:val="32"/>
          <w:szCs w:val="32"/>
        </w:rPr>
        <w:t>号</w:t>
      </w:r>
    </w:p>
    <w:p w:rsidR="001C4FBD" w:rsidRDefault="001C4FBD" w:rsidP="001C4FBD">
      <w:pPr>
        <w:widowControl/>
        <w:spacing w:line="580" w:lineRule="exact"/>
        <w:jc w:val="center"/>
        <w:rPr>
          <w:rFonts w:ascii="方正小标宋简体" w:eastAsia="方正小标宋简体" w:hAnsi="方正小标宋简体" w:hint="eastAsia"/>
          <w:sz w:val="44"/>
        </w:rPr>
      </w:pPr>
    </w:p>
    <w:p w:rsidR="001C4FBD" w:rsidRPr="001C4FBD" w:rsidRDefault="001C4FBD" w:rsidP="001C4FBD">
      <w:pPr>
        <w:spacing w:line="580" w:lineRule="exact"/>
        <w:jc w:val="center"/>
        <w:rPr>
          <w:rFonts w:asciiTheme="majorEastAsia" w:eastAsiaTheme="majorEastAsia" w:hAnsiTheme="majorEastAsia" w:hint="eastAsia"/>
          <w:bCs/>
          <w:sz w:val="44"/>
          <w:szCs w:val="44"/>
        </w:rPr>
      </w:pPr>
      <w:r w:rsidRPr="001C4FBD">
        <w:rPr>
          <w:rFonts w:asciiTheme="majorEastAsia" w:eastAsiaTheme="majorEastAsia" w:hAnsiTheme="majorEastAsia" w:hint="eastAsia"/>
          <w:bCs/>
          <w:sz w:val="44"/>
          <w:szCs w:val="44"/>
        </w:rPr>
        <w:t>台州市椒江区人民政府办公室</w:t>
      </w:r>
    </w:p>
    <w:p w:rsidR="001C4FBD" w:rsidRDefault="001C4FBD" w:rsidP="001C4FBD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1C4FBD">
        <w:rPr>
          <w:rFonts w:asciiTheme="majorEastAsia" w:eastAsiaTheme="majorEastAsia" w:hAnsiTheme="majorEastAsia" w:hint="eastAsia"/>
          <w:bCs/>
          <w:sz w:val="44"/>
          <w:szCs w:val="44"/>
        </w:rPr>
        <w:t>关于印发《</w:t>
      </w:r>
      <w:r>
        <w:rPr>
          <w:rFonts w:asciiTheme="majorEastAsia" w:eastAsiaTheme="majorEastAsia" w:hAnsiTheme="majorEastAsia" w:hint="eastAsia"/>
          <w:bCs/>
          <w:sz w:val="44"/>
          <w:szCs w:val="44"/>
        </w:rPr>
        <w:t>椒江区</w:t>
      </w:r>
      <w:r w:rsidRPr="001C4FBD">
        <w:rPr>
          <w:rFonts w:asciiTheme="majorEastAsia" w:eastAsiaTheme="majorEastAsia" w:hAnsiTheme="majorEastAsia" w:hint="eastAsia"/>
          <w:sz w:val="44"/>
          <w:szCs w:val="44"/>
        </w:rPr>
        <w:t>新兴渔业设施建设项目</w:t>
      </w:r>
    </w:p>
    <w:p w:rsidR="001C4FBD" w:rsidRPr="001C4FBD" w:rsidRDefault="001C4FBD" w:rsidP="001C4FBD">
      <w:pPr>
        <w:jc w:val="center"/>
        <w:rPr>
          <w:rFonts w:asciiTheme="majorEastAsia" w:eastAsiaTheme="majorEastAsia" w:hAnsiTheme="majorEastAsia" w:hint="eastAsia"/>
          <w:bCs/>
          <w:sz w:val="44"/>
          <w:szCs w:val="44"/>
        </w:rPr>
      </w:pPr>
      <w:r w:rsidRPr="001C4FBD">
        <w:rPr>
          <w:rFonts w:asciiTheme="majorEastAsia" w:eastAsiaTheme="majorEastAsia" w:hAnsiTheme="majorEastAsia" w:hint="eastAsia"/>
          <w:sz w:val="44"/>
          <w:szCs w:val="44"/>
        </w:rPr>
        <w:t>扶持实施意见（试行）</w:t>
      </w:r>
      <w:r w:rsidRPr="001C4FBD">
        <w:rPr>
          <w:rFonts w:asciiTheme="majorEastAsia" w:eastAsiaTheme="majorEastAsia" w:hAnsiTheme="majorEastAsia" w:hint="eastAsia"/>
          <w:bCs/>
          <w:sz w:val="44"/>
          <w:szCs w:val="44"/>
        </w:rPr>
        <w:t>》的通知</w:t>
      </w:r>
    </w:p>
    <w:p w:rsidR="001C4FBD" w:rsidRDefault="001C4FBD" w:rsidP="001C4FBD">
      <w:pPr>
        <w:spacing w:line="580" w:lineRule="exact"/>
        <w:rPr>
          <w:rFonts w:ascii="仿宋" w:eastAsia="仿宋" w:hAnsi="仿宋" w:hint="eastAsia"/>
          <w:bCs/>
          <w:sz w:val="32"/>
          <w:szCs w:val="32"/>
        </w:rPr>
      </w:pPr>
    </w:p>
    <w:p w:rsidR="001C4FBD" w:rsidRPr="00DF7EFC" w:rsidRDefault="001C4FBD" w:rsidP="001C4FBD">
      <w:pPr>
        <w:spacing w:line="580" w:lineRule="exact"/>
        <w:rPr>
          <w:rFonts w:ascii="仿宋" w:eastAsia="仿宋" w:hAnsi="仿宋" w:hint="eastAsia"/>
          <w:bCs/>
          <w:sz w:val="32"/>
          <w:szCs w:val="32"/>
        </w:rPr>
      </w:pPr>
      <w:r w:rsidRPr="00DF7EFC">
        <w:rPr>
          <w:rFonts w:ascii="仿宋" w:eastAsia="仿宋" w:hAnsi="仿宋" w:hint="eastAsia"/>
          <w:bCs/>
          <w:sz w:val="32"/>
          <w:szCs w:val="32"/>
        </w:rPr>
        <w:t>各街道办事处、大陈镇人民政府，区政府直属各单位：</w:t>
      </w:r>
    </w:p>
    <w:p w:rsidR="001C4FBD" w:rsidRPr="00DF7EFC" w:rsidRDefault="001C4FBD" w:rsidP="001C4FBD">
      <w:pPr>
        <w:ind w:firstLineChars="200" w:firstLine="640"/>
        <w:rPr>
          <w:rFonts w:ascii="仿宋" w:eastAsia="仿宋" w:hAnsi="仿宋" w:cs="仿宋_GB2312" w:hint="eastAsia"/>
          <w:sz w:val="32"/>
          <w:szCs w:val="32"/>
          <w:lang w:val="zh-CN"/>
        </w:rPr>
      </w:pPr>
      <w:r w:rsidRPr="001C4FBD">
        <w:rPr>
          <w:rFonts w:ascii="仿宋" w:eastAsia="仿宋" w:hAnsi="仿宋" w:cs="仿宋_GB2312" w:hint="eastAsia"/>
          <w:sz w:val="32"/>
          <w:szCs w:val="32"/>
          <w:lang w:val="zh-CN"/>
        </w:rPr>
        <w:t>《</w:t>
      </w:r>
      <w:r w:rsidRPr="001C4FBD">
        <w:rPr>
          <w:rFonts w:ascii="仿宋" w:eastAsia="仿宋" w:hAnsi="仿宋" w:hint="eastAsia"/>
          <w:bCs/>
          <w:sz w:val="32"/>
          <w:szCs w:val="32"/>
        </w:rPr>
        <w:t>椒江区</w:t>
      </w:r>
      <w:r w:rsidRPr="001C4FBD">
        <w:rPr>
          <w:rFonts w:ascii="仿宋" w:eastAsia="仿宋" w:hAnsi="仿宋" w:hint="eastAsia"/>
          <w:sz w:val="32"/>
          <w:szCs w:val="32"/>
        </w:rPr>
        <w:t>新兴渔业设施建设项目扶持实施意见（试行）</w:t>
      </w:r>
      <w:r w:rsidRPr="001C4FBD">
        <w:rPr>
          <w:rFonts w:ascii="仿宋" w:eastAsia="仿宋" w:hAnsi="仿宋" w:cs="仿宋_GB2312" w:hint="eastAsia"/>
          <w:sz w:val="32"/>
          <w:szCs w:val="32"/>
          <w:lang w:val="zh-CN"/>
        </w:rPr>
        <w:t>》</w:t>
      </w:r>
      <w:r w:rsidRPr="00DF7EFC">
        <w:rPr>
          <w:rFonts w:ascii="仿宋" w:eastAsia="仿宋" w:hAnsi="仿宋" w:cs="仿宋_GB2312" w:hint="eastAsia"/>
          <w:sz w:val="32"/>
          <w:szCs w:val="32"/>
          <w:lang w:val="zh-CN"/>
        </w:rPr>
        <w:t>已经20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20</w:t>
      </w:r>
      <w:r w:rsidRPr="00DF7EFC">
        <w:rPr>
          <w:rFonts w:ascii="仿宋" w:eastAsia="仿宋" w:hAnsi="仿宋" w:cs="仿宋_GB2312" w:hint="eastAsia"/>
          <w:sz w:val="32"/>
          <w:szCs w:val="32"/>
          <w:lang w:val="zh-CN"/>
        </w:rPr>
        <w:t>年第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41</w:t>
      </w:r>
      <w:r w:rsidRPr="00DF7EFC">
        <w:rPr>
          <w:rFonts w:ascii="仿宋" w:eastAsia="仿宋" w:hAnsi="仿宋" w:cs="仿宋_GB2312" w:hint="eastAsia"/>
          <w:sz w:val="32"/>
          <w:szCs w:val="32"/>
          <w:lang w:val="zh-CN"/>
        </w:rPr>
        <w:t>次区政府常务会议研究通过，现印发给你们，请认真贯彻执行。</w:t>
      </w:r>
    </w:p>
    <w:p w:rsidR="001C4FBD" w:rsidRPr="00DF7EFC" w:rsidRDefault="001C4FBD" w:rsidP="001C4FBD">
      <w:pPr>
        <w:spacing w:line="586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  <w:lang w:val="zh-CN"/>
        </w:rPr>
      </w:pPr>
    </w:p>
    <w:p w:rsidR="001C4FBD" w:rsidRPr="00DF7EFC" w:rsidRDefault="001C4FBD" w:rsidP="001C4FBD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Pr="00DF7EFC">
        <w:rPr>
          <w:rFonts w:ascii="仿宋" w:eastAsia="仿宋" w:hAnsi="仿宋" w:hint="eastAsia"/>
          <w:sz w:val="32"/>
          <w:szCs w:val="32"/>
        </w:rPr>
        <w:t>台州市椒江区人民政府办公室</w:t>
      </w:r>
    </w:p>
    <w:p w:rsidR="001C4FBD" w:rsidRPr="00DF7EFC" w:rsidRDefault="001C4FBD" w:rsidP="001C4FBD">
      <w:pPr>
        <w:ind w:firstLineChars="1594" w:firstLine="5101"/>
        <w:rPr>
          <w:rFonts w:ascii="仿宋" w:eastAsia="仿宋" w:hAnsi="仿宋" w:hint="eastAsia"/>
          <w:sz w:val="32"/>
          <w:szCs w:val="32"/>
        </w:rPr>
      </w:pPr>
      <w:r w:rsidRPr="00DF7EFC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DF7EFC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10</w:t>
      </w:r>
      <w:r w:rsidRPr="00DF7EFC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DF7EFC">
        <w:rPr>
          <w:rFonts w:ascii="仿宋" w:eastAsia="仿宋" w:hAnsi="仿宋" w:hint="eastAsia"/>
          <w:sz w:val="32"/>
          <w:szCs w:val="32"/>
        </w:rPr>
        <w:t>日</w:t>
      </w:r>
    </w:p>
    <w:p w:rsidR="001C4FBD" w:rsidRPr="00DF7EFC" w:rsidRDefault="001C4FBD" w:rsidP="001C4FBD">
      <w:pPr>
        <w:ind w:firstLineChars="1300" w:firstLine="4160"/>
        <w:rPr>
          <w:rFonts w:ascii="仿宋" w:eastAsia="仿宋" w:hAnsi="仿宋" w:hint="eastAsia"/>
          <w:sz w:val="32"/>
          <w:szCs w:val="32"/>
        </w:rPr>
      </w:pPr>
    </w:p>
    <w:p w:rsidR="001C4FBD" w:rsidRPr="00DF7EFC" w:rsidRDefault="001C4FBD" w:rsidP="001C4FB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F7EFC">
        <w:rPr>
          <w:rFonts w:ascii="仿宋" w:eastAsia="仿宋" w:hAnsi="仿宋" w:hint="eastAsia"/>
          <w:sz w:val="32"/>
          <w:szCs w:val="32"/>
        </w:rPr>
        <w:t>（此件公开发布）</w:t>
      </w:r>
    </w:p>
    <w:p w:rsidR="00980C8E" w:rsidRDefault="00980C8E" w:rsidP="00980C8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80C8E">
        <w:rPr>
          <w:rFonts w:asciiTheme="majorEastAsia" w:eastAsiaTheme="majorEastAsia" w:hAnsiTheme="majorEastAsia" w:hint="eastAsia"/>
          <w:sz w:val="44"/>
          <w:szCs w:val="44"/>
        </w:rPr>
        <w:lastRenderedPageBreak/>
        <w:t>椒江区</w:t>
      </w:r>
      <w:r w:rsidR="004B0822">
        <w:rPr>
          <w:rFonts w:asciiTheme="majorEastAsia" w:eastAsiaTheme="majorEastAsia" w:hAnsiTheme="majorEastAsia" w:hint="eastAsia"/>
          <w:sz w:val="44"/>
          <w:szCs w:val="44"/>
        </w:rPr>
        <w:t>新兴</w:t>
      </w:r>
      <w:r w:rsidR="00E66829">
        <w:rPr>
          <w:rFonts w:asciiTheme="majorEastAsia" w:eastAsiaTheme="majorEastAsia" w:hAnsiTheme="majorEastAsia" w:hint="eastAsia"/>
          <w:sz w:val="44"/>
          <w:szCs w:val="44"/>
        </w:rPr>
        <w:t>渔业</w:t>
      </w:r>
      <w:r w:rsidR="00B12DC2">
        <w:rPr>
          <w:rFonts w:asciiTheme="majorEastAsia" w:eastAsiaTheme="majorEastAsia" w:hAnsiTheme="majorEastAsia" w:hint="eastAsia"/>
          <w:sz w:val="44"/>
          <w:szCs w:val="44"/>
        </w:rPr>
        <w:t>设施</w:t>
      </w:r>
      <w:r w:rsidR="002566B3">
        <w:rPr>
          <w:rFonts w:asciiTheme="majorEastAsia" w:eastAsiaTheme="majorEastAsia" w:hAnsiTheme="majorEastAsia" w:hint="eastAsia"/>
          <w:sz w:val="44"/>
          <w:szCs w:val="44"/>
        </w:rPr>
        <w:t>建设</w:t>
      </w:r>
      <w:r w:rsidRPr="00980C8E">
        <w:rPr>
          <w:rFonts w:asciiTheme="majorEastAsia" w:eastAsiaTheme="majorEastAsia" w:hAnsiTheme="majorEastAsia" w:hint="eastAsia"/>
          <w:sz w:val="44"/>
          <w:szCs w:val="44"/>
        </w:rPr>
        <w:t>项目扶持</w:t>
      </w:r>
    </w:p>
    <w:p w:rsidR="004F612B" w:rsidRDefault="00980C8E" w:rsidP="00980C8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80C8E">
        <w:rPr>
          <w:rFonts w:asciiTheme="majorEastAsia" w:eastAsiaTheme="majorEastAsia" w:hAnsiTheme="majorEastAsia" w:hint="eastAsia"/>
          <w:sz w:val="44"/>
          <w:szCs w:val="44"/>
        </w:rPr>
        <w:t>实施</w:t>
      </w:r>
      <w:r w:rsidR="00881016">
        <w:rPr>
          <w:rFonts w:asciiTheme="majorEastAsia" w:eastAsiaTheme="majorEastAsia" w:hAnsiTheme="majorEastAsia" w:hint="eastAsia"/>
          <w:sz w:val="44"/>
          <w:szCs w:val="44"/>
        </w:rPr>
        <w:t>意见（试行）</w:t>
      </w:r>
    </w:p>
    <w:p w:rsidR="00980C8E" w:rsidRPr="00684C23" w:rsidRDefault="005C7964" w:rsidP="00B25E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84C23">
        <w:rPr>
          <w:rFonts w:ascii="仿宋" w:eastAsia="仿宋" w:hAnsi="仿宋" w:hint="eastAsia"/>
          <w:sz w:val="32"/>
          <w:szCs w:val="32"/>
        </w:rPr>
        <w:t>为贯彻落实经国务院十部委联合印发的《关于加快推进水产养殖业绿色发展的若干意见》</w:t>
      </w:r>
      <w:r w:rsidR="00F2209E" w:rsidRPr="00684C23">
        <w:rPr>
          <w:rFonts w:ascii="仿宋" w:eastAsia="仿宋" w:hAnsi="仿宋" w:hint="eastAsia"/>
          <w:sz w:val="32"/>
          <w:szCs w:val="32"/>
        </w:rPr>
        <w:t>精神</w:t>
      </w:r>
      <w:r w:rsidRPr="00684C23">
        <w:rPr>
          <w:rFonts w:ascii="仿宋" w:eastAsia="仿宋" w:hAnsi="仿宋" w:hint="eastAsia"/>
          <w:sz w:val="32"/>
          <w:szCs w:val="32"/>
        </w:rPr>
        <w:t>，</w:t>
      </w:r>
      <w:r w:rsidR="00D21C8C" w:rsidRPr="00684C23">
        <w:rPr>
          <w:rFonts w:ascii="仿宋" w:eastAsia="仿宋" w:hAnsi="仿宋"/>
          <w:sz w:val="32"/>
          <w:szCs w:val="32"/>
        </w:rPr>
        <w:t>优化养殖布局、</w:t>
      </w:r>
      <w:r w:rsidR="00F65318" w:rsidRPr="00684C23">
        <w:rPr>
          <w:rFonts w:ascii="仿宋" w:eastAsia="仿宋" w:hAnsi="仿宋"/>
          <w:sz w:val="32"/>
          <w:szCs w:val="32"/>
        </w:rPr>
        <w:t>缓解近岸养殖环境压力、</w:t>
      </w:r>
      <w:r w:rsidR="00D21C8C" w:rsidRPr="00684C23">
        <w:rPr>
          <w:rFonts w:ascii="仿宋" w:eastAsia="仿宋" w:hAnsi="仿宋"/>
          <w:sz w:val="32"/>
          <w:szCs w:val="32"/>
        </w:rPr>
        <w:t>拓展养殖空间</w:t>
      </w:r>
      <w:r w:rsidR="00D21C8C" w:rsidRPr="00684C23">
        <w:rPr>
          <w:rFonts w:ascii="仿宋" w:eastAsia="仿宋" w:hAnsi="仿宋" w:hint="eastAsia"/>
          <w:sz w:val="32"/>
          <w:szCs w:val="32"/>
        </w:rPr>
        <w:t>，通过</w:t>
      </w:r>
      <w:r w:rsidR="00D21C8C" w:rsidRPr="00684C23">
        <w:rPr>
          <w:rFonts w:ascii="仿宋" w:eastAsia="仿宋" w:hAnsi="仿宋" w:cs="Times New Roman" w:hint="eastAsia"/>
          <w:sz w:val="32"/>
          <w:szCs w:val="32"/>
        </w:rPr>
        <w:t>推进</w:t>
      </w:r>
      <w:r w:rsidR="00E66829" w:rsidRPr="00684C23">
        <w:rPr>
          <w:rFonts w:ascii="仿宋" w:eastAsia="仿宋" w:hAnsi="仿宋" w:cs="Times New Roman" w:hint="eastAsia"/>
          <w:sz w:val="32"/>
          <w:szCs w:val="32"/>
        </w:rPr>
        <w:t>新</w:t>
      </w:r>
      <w:r w:rsidR="004B0822" w:rsidRPr="00684C23">
        <w:rPr>
          <w:rFonts w:ascii="仿宋" w:eastAsia="仿宋" w:hAnsi="仿宋" w:cs="Times New Roman" w:hint="eastAsia"/>
          <w:sz w:val="32"/>
          <w:szCs w:val="32"/>
        </w:rPr>
        <w:t>兴</w:t>
      </w:r>
      <w:r w:rsidR="00E66829" w:rsidRPr="00684C23">
        <w:rPr>
          <w:rFonts w:ascii="仿宋" w:eastAsia="仿宋" w:hAnsi="仿宋" w:cs="Times New Roman" w:hint="eastAsia"/>
          <w:sz w:val="32"/>
          <w:szCs w:val="32"/>
        </w:rPr>
        <w:t>渔业</w:t>
      </w:r>
      <w:r w:rsidR="00D21C8C" w:rsidRPr="00684C23">
        <w:rPr>
          <w:rFonts w:ascii="仿宋" w:eastAsia="仿宋" w:hAnsi="仿宋" w:cs="Times New Roman" w:hint="eastAsia"/>
          <w:sz w:val="32"/>
          <w:szCs w:val="32"/>
        </w:rPr>
        <w:t>养殖</w:t>
      </w:r>
      <w:r w:rsidR="00E66829" w:rsidRPr="00684C23">
        <w:rPr>
          <w:rFonts w:ascii="仿宋" w:eastAsia="仿宋" w:hAnsi="仿宋" w:cs="Times New Roman" w:hint="eastAsia"/>
          <w:sz w:val="32"/>
          <w:szCs w:val="32"/>
        </w:rPr>
        <w:t>项目，</w:t>
      </w:r>
      <w:r w:rsidR="00B25E56" w:rsidRPr="00684C23">
        <w:rPr>
          <w:rFonts w:ascii="仿宋" w:eastAsia="仿宋" w:hAnsi="仿宋" w:cs="Times New Roman" w:hint="eastAsia"/>
          <w:sz w:val="32"/>
          <w:szCs w:val="32"/>
        </w:rPr>
        <w:t>破解大陈黄鱼产业发展的制约瓶颈，实施军民融合项目示范，促进产业</w:t>
      </w:r>
      <w:r w:rsidR="00E66829" w:rsidRPr="00684C23">
        <w:rPr>
          <w:rFonts w:ascii="仿宋" w:eastAsia="仿宋" w:hAnsi="仿宋" w:cs="Times New Roman" w:hint="eastAsia"/>
          <w:sz w:val="32"/>
          <w:szCs w:val="32"/>
        </w:rPr>
        <w:t>融合和</w:t>
      </w:r>
      <w:r w:rsidR="00B25E56" w:rsidRPr="00684C23">
        <w:rPr>
          <w:rFonts w:ascii="仿宋" w:eastAsia="仿宋" w:hAnsi="仿宋" w:cs="Times New Roman" w:hint="eastAsia"/>
          <w:sz w:val="32"/>
          <w:szCs w:val="32"/>
        </w:rPr>
        <w:t>转型升级</w:t>
      </w:r>
      <w:r w:rsidR="00D21C8C" w:rsidRPr="00684C23">
        <w:rPr>
          <w:rFonts w:ascii="仿宋" w:eastAsia="仿宋" w:hAnsi="仿宋" w:cs="Times New Roman" w:hint="eastAsia"/>
          <w:sz w:val="32"/>
          <w:szCs w:val="32"/>
        </w:rPr>
        <w:t>，助推</w:t>
      </w:r>
      <w:r w:rsidR="00B25E56" w:rsidRPr="00684C23">
        <w:rPr>
          <w:rFonts w:ascii="仿宋" w:eastAsia="仿宋" w:hAnsi="仿宋" w:cs="Times New Roman" w:hint="eastAsia"/>
          <w:sz w:val="32"/>
          <w:szCs w:val="32"/>
        </w:rPr>
        <w:t>台州湾区经济建设，经研究对</w:t>
      </w:r>
      <w:r w:rsidR="00E66829" w:rsidRPr="00684C23">
        <w:rPr>
          <w:rFonts w:ascii="仿宋" w:eastAsia="仿宋" w:hAnsi="仿宋" w:cs="Times New Roman" w:hint="eastAsia"/>
          <w:sz w:val="32"/>
          <w:szCs w:val="32"/>
        </w:rPr>
        <w:t>新</w:t>
      </w:r>
      <w:r w:rsidR="004B0822" w:rsidRPr="00684C23">
        <w:rPr>
          <w:rFonts w:ascii="仿宋" w:eastAsia="仿宋" w:hAnsi="仿宋" w:cs="Times New Roman" w:hint="eastAsia"/>
          <w:sz w:val="32"/>
          <w:szCs w:val="32"/>
        </w:rPr>
        <w:t>兴</w:t>
      </w:r>
      <w:r w:rsidR="00E66829" w:rsidRPr="00684C23">
        <w:rPr>
          <w:rFonts w:ascii="仿宋" w:eastAsia="仿宋" w:hAnsi="仿宋" w:cs="Times New Roman" w:hint="eastAsia"/>
          <w:sz w:val="32"/>
          <w:szCs w:val="32"/>
        </w:rPr>
        <w:t>养殖设施</w:t>
      </w:r>
      <w:r w:rsidR="00F2209E" w:rsidRPr="00684C23">
        <w:rPr>
          <w:rFonts w:ascii="仿宋" w:eastAsia="仿宋" w:hAnsi="仿宋" w:cs="Times New Roman" w:hint="eastAsia"/>
          <w:sz w:val="32"/>
          <w:szCs w:val="32"/>
        </w:rPr>
        <w:t>建设</w:t>
      </w:r>
      <w:r w:rsidR="00D21C8C" w:rsidRPr="00684C23">
        <w:rPr>
          <w:rFonts w:ascii="仿宋" w:eastAsia="仿宋" w:hAnsi="仿宋" w:cs="Times New Roman" w:hint="eastAsia"/>
          <w:sz w:val="32"/>
          <w:szCs w:val="32"/>
        </w:rPr>
        <w:t>项目</w:t>
      </w:r>
      <w:r w:rsidR="00B25E56" w:rsidRPr="00684C23">
        <w:rPr>
          <w:rFonts w:ascii="仿宋" w:eastAsia="仿宋" w:hAnsi="仿宋" w:cs="Times New Roman" w:hint="eastAsia"/>
          <w:sz w:val="32"/>
          <w:szCs w:val="32"/>
        </w:rPr>
        <w:t>实施扶持，特制定本</w:t>
      </w:r>
      <w:r w:rsidR="002B241B" w:rsidRPr="00684C23">
        <w:rPr>
          <w:rFonts w:ascii="仿宋" w:eastAsia="仿宋" w:hAnsi="仿宋" w:cs="Times New Roman" w:hint="eastAsia"/>
          <w:sz w:val="32"/>
          <w:szCs w:val="32"/>
        </w:rPr>
        <w:t>意见</w:t>
      </w:r>
      <w:r w:rsidR="00B25E56" w:rsidRPr="00684C23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5C7964" w:rsidRPr="00D21C8C" w:rsidRDefault="005C7964" w:rsidP="005C7964">
      <w:pPr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  </w:t>
      </w:r>
      <w:r w:rsidRPr="00D21C8C">
        <w:rPr>
          <w:rFonts w:ascii="黑体" w:eastAsia="黑体" w:hAnsi="黑体" w:cs="Times New Roman" w:hint="eastAsia"/>
          <w:color w:val="000000"/>
          <w:sz w:val="32"/>
          <w:szCs w:val="32"/>
        </w:rPr>
        <w:t>一、</w:t>
      </w:r>
      <w:r w:rsidR="00FE38B6">
        <w:rPr>
          <w:rFonts w:ascii="黑体" w:eastAsia="黑体" w:hAnsi="黑体" w:cs="Times New Roman" w:hint="eastAsia"/>
          <w:color w:val="000000"/>
          <w:sz w:val="32"/>
          <w:szCs w:val="32"/>
        </w:rPr>
        <w:t>补助</w:t>
      </w:r>
      <w:r w:rsidRPr="00D21C8C">
        <w:rPr>
          <w:rFonts w:ascii="黑体" w:eastAsia="黑体" w:hAnsi="黑体" w:cs="Times New Roman" w:hint="eastAsia"/>
          <w:color w:val="000000"/>
          <w:sz w:val="32"/>
          <w:szCs w:val="32"/>
        </w:rPr>
        <w:t>对象</w:t>
      </w:r>
    </w:p>
    <w:p w:rsidR="00042590" w:rsidRPr="00684C23" w:rsidRDefault="00B12DC2" w:rsidP="00042590">
      <w:pPr>
        <w:ind w:firstLine="645"/>
        <w:rPr>
          <w:rFonts w:ascii="仿宋" w:eastAsia="仿宋" w:hAnsi="仿宋"/>
          <w:sz w:val="32"/>
          <w:szCs w:val="32"/>
        </w:rPr>
      </w:pPr>
      <w:r w:rsidRPr="00684C23">
        <w:rPr>
          <w:rFonts w:ascii="仿宋" w:eastAsia="仿宋" w:hAnsi="仿宋" w:cs="Times New Roman" w:hint="eastAsia"/>
          <w:sz w:val="32"/>
          <w:szCs w:val="32"/>
        </w:rPr>
        <w:t>新</w:t>
      </w:r>
      <w:r w:rsidR="004B0822" w:rsidRPr="00684C23">
        <w:rPr>
          <w:rFonts w:ascii="仿宋" w:eastAsia="仿宋" w:hAnsi="仿宋" w:cs="Times New Roman" w:hint="eastAsia"/>
          <w:sz w:val="32"/>
          <w:szCs w:val="32"/>
        </w:rPr>
        <w:t>兴</w:t>
      </w:r>
      <w:r w:rsidRPr="00684C23">
        <w:rPr>
          <w:rFonts w:ascii="仿宋" w:eastAsia="仿宋" w:hAnsi="仿宋" w:cs="Times New Roman" w:hint="eastAsia"/>
          <w:sz w:val="32"/>
          <w:szCs w:val="32"/>
        </w:rPr>
        <w:t>渔</w:t>
      </w:r>
      <w:r w:rsidR="004B0822" w:rsidRPr="00684C23">
        <w:rPr>
          <w:rFonts w:ascii="仿宋" w:eastAsia="仿宋" w:hAnsi="仿宋" w:cs="Times New Roman" w:hint="eastAsia"/>
          <w:sz w:val="32"/>
          <w:szCs w:val="32"/>
        </w:rPr>
        <w:t>业</w:t>
      </w:r>
      <w:r w:rsidRPr="00684C23">
        <w:rPr>
          <w:rFonts w:ascii="仿宋" w:eastAsia="仿宋" w:hAnsi="仿宋" w:cs="Times New Roman" w:hint="eastAsia"/>
          <w:sz w:val="32"/>
          <w:szCs w:val="32"/>
        </w:rPr>
        <w:t>设施建设项目主要包括深远海养殖和渔旅融合设施建设。</w:t>
      </w:r>
      <w:r w:rsidR="002566B3" w:rsidRPr="00DD70E1">
        <w:rPr>
          <w:rFonts w:ascii="仿宋" w:eastAsia="仿宋" w:hAnsi="仿宋" w:cs="Times New Roman" w:hint="eastAsia"/>
          <w:color w:val="000000"/>
          <w:sz w:val="32"/>
          <w:szCs w:val="32"/>
        </w:rPr>
        <w:t>产业转型升级阶段，在</w:t>
      </w:r>
      <w:r w:rsidR="00F65318" w:rsidRPr="00DD70E1">
        <w:rPr>
          <w:rFonts w:ascii="仿宋" w:eastAsia="仿宋" w:hAnsi="仿宋" w:cs="Times New Roman" w:hint="eastAsia"/>
          <w:color w:val="000000"/>
          <w:sz w:val="32"/>
          <w:szCs w:val="32"/>
        </w:rPr>
        <w:t>椒江</w:t>
      </w:r>
      <w:r w:rsidR="00C40C5A">
        <w:rPr>
          <w:rFonts w:ascii="仿宋" w:eastAsia="仿宋" w:hAnsi="仿宋" w:cs="Times New Roman" w:hint="eastAsia"/>
          <w:color w:val="000000"/>
          <w:sz w:val="32"/>
          <w:szCs w:val="32"/>
        </w:rPr>
        <w:t>符合条件</w:t>
      </w:r>
      <w:r w:rsidR="00C40C5A" w:rsidRPr="00DD70E1">
        <w:rPr>
          <w:rFonts w:ascii="仿宋" w:eastAsia="仿宋" w:hAnsi="仿宋" w:cs="Times New Roman" w:hint="eastAsia"/>
          <w:color w:val="000000"/>
          <w:sz w:val="32"/>
          <w:szCs w:val="32"/>
        </w:rPr>
        <w:t>的</w:t>
      </w:r>
      <w:r w:rsidR="00F65318" w:rsidRPr="00DD70E1">
        <w:rPr>
          <w:rFonts w:ascii="仿宋" w:eastAsia="仿宋" w:hAnsi="仿宋" w:cs="Times New Roman" w:hint="eastAsia"/>
          <w:color w:val="000000"/>
          <w:sz w:val="32"/>
          <w:szCs w:val="32"/>
        </w:rPr>
        <w:t>海区新建</w:t>
      </w:r>
      <w:r w:rsidR="00F65318" w:rsidRPr="00DD70E1">
        <w:rPr>
          <w:rFonts w:ascii="仿宋" w:eastAsia="仿宋" w:hAnsi="仿宋"/>
          <w:sz w:val="32"/>
          <w:szCs w:val="32"/>
        </w:rPr>
        <w:t>半潜、全潜式桁架网箱</w:t>
      </w:r>
      <w:r w:rsidR="00F65318" w:rsidRPr="00DD70E1">
        <w:rPr>
          <w:rFonts w:ascii="仿宋" w:eastAsia="仿宋" w:hAnsi="仿宋" w:hint="eastAsia"/>
          <w:sz w:val="32"/>
          <w:szCs w:val="32"/>
        </w:rPr>
        <w:t>（</w:t>
      </w:r>
      <w:r w:rsidR="004207E3" w:rsidRPr="00DD70E1">
        <w:rPr>
          <w:rFonts w:ascii="仿宋" w:eastAsia="仿宋" w:hAnsi="仿宋" w:hint="eastAsia"/>
          <w:sz w:val="32"/>
          <w:szCs w:val="32"/>
        </w:rPr>
        <w:t>包括插桩式养殖平台、升降式养殖平台和养殖工船等，</w:t>
      </w:r>
      <w:r w:rsidR="00F65318" w:rsidRPr="00DD70E1">
        <w:rPr>
          <w:rFonts w:ascii="仿宋" w:eastAsia="仿宋" w:hAnsi="仿宋" w:hint="eastAsia"/>
          <w:sz w:val="32"/>
          <w:szCs w:val="32"/>
        </w:rPr>
        <w:t>以下简称深远海养殖平台）</w:t>
      </w:r>
      <w:r w:rsidR="002566B3" w:rsidRPr="00DD70E1">
        <w:rPr>
          <w:rFonts w:ascii="仿宋" w:eastAsia="仿宋" w:hAnsi="仿宋" w:hint="eastAsia"/>
          <w:sz w:val="32"/>
          <w:szCs w:val="32"/>
        </w:rPr>
        <w:t>，</w:t>
      </w:r>
      <w:r w:rsidR="00E66829" w:rsidRPr="00684C23">
        <w:rPr>
          <w:rFonts w:ascii="仿宋" w:eastAsia="仿宋" w:hAnsi="仿宋" w:hint="eastAsia"/>
          <w:sz w:val="32"/>
          <w:szCs w:val="32"/>
        </w:rPr>
        <w:t>以及</w:t>
      </w:r>
      <w:r w:rsidRPr="00684C23">
        <w:rPr>
          <w:rFonts w:ascii="仿宋" w:eastAsia="仿宋" w:hAnsi="仿宋" w:hint="eastAsia"/>
          <w:sz w:val="32"/>
          <w:szCs w:val="32"/>
        </w:rPr>
        <w:t>建设</w:t>
      </w:r>
      <w:r w:rsidR="00E66829" w:rsidRPr="00684C23">
        <w:rPr>
          <w:rFonts w:ascii="仿宋" w:eastAsia="仿宋" w:hAnsi="仿宋" w:hint="eastAsia"/>
          <w:sz w:val="32"/>
          <w:szCs w:val="32"/>
        </w:rPr>
        <w:t>渔旅融合设施，</w:t>
      </w:r>
      <w:r w:rsidR="002566B3" w:rsidRPr="00684C23">
        <w:rPr>
          <w:rFonts w:ascii="仿宋" w:eastAsia="仿宋" w:hAnsi="仿宋" w:hint="eastAsia"/>
          <w:sz w:val="32"/>
          <w:szCs w:val="32"/>
        </w:rPr>
        <w:t>发挥示范引领的建设项目</w:t>
      </w:r>
      <w:r w:rsidR="00F65318" w:rsidRPr="00684C23">
        <w:rPr>
          <w:rFonts w:ascii="仿宋" w:eastAsia="仿宋" w:hAnsi="仿宋" w:hint="eastAsia"/>
          <w:sz w:val="32"/>
          <w:szCs w:val="32"/>
        </w:rPr>
        <w:t>。</w:t>
      </w:r>
    </w:p>
    <w:p w:rsidR="00D21C8C" w:rsidRPr="00E62807" w:rsidRDefault="00B12DC2" w:rsidP="00E62807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深远海养殖</w:t>
      </w:r>
      <w:r w:rsidR="00042590" w:rsidRPr="00DD70E1">
        <w:rPr>
          <w:rFonts w:ascii="仿宋" w:eastAsia="仿宋" w:hAnsi="仿宋" w:hint="eastAsia"/>
          <w:sz w:val="32"/>
          <w:szCs w:val="32"/>
        </w:rPr>
        <w:t>项目支持购置设施箱体（包括网箱框架、网衣和锚泊系统），配套投饵机、洗网机、起网机、看护平台、物联网信息系统等相关生产设施设备和养殖废弃物收集装置，具备收集生活污水的生态卫生间等环保设施设备，其中养殖废弃物收集装置</w:t>
      </w:r>
      <w:r w:rsidR="00FB68DE" w:rsidRPr="00DD70E1">
        <w:rPr>
          <w:rFonts w:ascii="仿宋" w:eastAsia="仿宋" w:hAnsi="仿宋" w:hint="eastAsia"/>
          <w:sz w:val="32"/>
          <w:szCs w:val="32"/>
        </w:rPr>
        <w:t>必须配备</w:t>
      </w:r>
      <w:r w:rsidR="00FB68DE" w:rsidRPr="00684C23">
        <w:rPr>
          <w:rFonts w:ascii="仿宋" w:eastAsia="仿宋" w:hAnsi="仿宋" w:hint="eastAsia"/>
          <w:sz w:val="32"/>
          <w:szCs w:val="32"/>
        </w:rPr>
        <w:t>。</w:t>
      </w:r>
      <w:r w:rsidRPr="00684C23">
        <w:rPr>
          <w:rFonts w:ascii="仿宋" w:eastAsia="仿宋" w:hAnsi="仿宋" w:hint="eastAsia"/>
          <w:sz w:val="32"/>
          <w:szCs w:val="32"/>
        </w:rPr>
        <w:t>渔旅融合设施项目</w:t>
      </w:r>
      <w:r w:rsidR="00220BB8" w:rsidRPr="00684C23">
        <w:rPr>
          <w:rFonts w:ascii="仿宋" w:eastAsia="仿宋" w:hAnsi="仿宋" w:hint="eastAsia"/>
          <w:sz w:val="32"/>
          <w:szCs w:val="32"/>
        </w:rPr>
        <w:t>支持在</w:t>
      </w:r>
      <w:r w:rsidRPr="00684C23">
        <w:rPr>
          <w:rFonts w:ascii="仿宋" w:eastAsia="仿宋" w:hAnsi="仿宋" w:hint="eastAsia"/>
          <w:sz w:val="32"/>
          <w:szCs w:val="32"/>
        </w:rPr>
        <w:t>养殖池塘、大型铜围栏、深远海养殖平台设施</w:t>
      </w:r>
      <w:r w:rsidR="007B4F20" w:rsidRPr="00684C23">
        <w:rPr>
          <w:rFonts w:ascii="仿宋" w:eastAsia="仿宋" w:hAnsi="仿宋" w:hint="eastAsia"/>
          <w:sz w:val="32"/>
          <w:szCs w:val="32"/>
        </w:rPr>
        <w:t>基础上</w:t>
      </w:r>
      <w:r w:rsidRPr="00684C23">
        <w:rPr>
          <w:rFonts w:ascii="仿宋" w:eastAsia="仿宋" w:hAnsi="仿宋" w:hint="eastAsia"/>
          <w:sz w:val="32"/>
          <w:szCs w:val="32"/>
        </w:rPr>
        <w:t>，</w:t>
      </w:r>
      <w:r w:rsidR="007B4F20" w:rsidRPr="00684C23">
        <w:rPr>
          <w:rFonts w:ascii="仿宋" w:eastAsia="仿宋" w:hAnsi="仿宋" w:hint="eastAsia"/>
          <w:sz w:val="32"/>
          <w:szCs w:val="32"/>
        </w:rPr>
        <w:t>新建发展</w:t>
      </w:r>
      <w:r w:rsidRPr="00684C23">
        <w:rPr>
          <w:rFonts w:ascii="仿宋" w:eastAsia="仿宋" w:hAnsi="仿宋" w:hint="eastAsia"/>
          <w:sz w:val="32"/>
          <w:szCs w:val="32"/>
        </w:rPr>
        <w:t>休闲</w:t>
      </w:r>
      <w:r w:rsidR="00220BB8" w:rsidRPr="00684C23">
        <w:rPr>
          <w:rFonts w:ascii="仿宋" w:eastAsia="仿宋" w:hAnsi="仿宋" w:hint="eastAsia"/>
          <w:sz w:val="32"/>
          <w:szCs w:val="32"/>
        </w:rPr>
        <w:t>旅游的投入。</w:t>
      </w:r>
      <w:r w:rsidR="009373FF" w:rsidRPr="00684C23">
        <w:rPr>
          <w:rFonts w:ascii="仿宋" w:eastAsia="仿宋" w:hAnsi="仿宋" w:hint="eastAsia"/>
          <w:sz w:val="32"/>
          <w:szCs w:val="32"/>
        </w:rPr>
        <w:t>支持</w:t>
      </w:r>
      <w:r w:rsidR="00220BB8" w:rsidRPr="00684C23">
        <w:rPr>
          <w:rFonts w:ascii="仿宋" w:eastAsia="仿宋" w:hAnsi="仿宋" w:hint="eastAsia"/>
          <w:sz w:val="32"/>
          <w:szCs w:val="32"/>
        </w:rPr>
        <w:t>内容包括</w:t>
      </w:r>
      <w:r w:rsidR="009373FF" w:rsidRPr="00684C23">
        <w:rPr>
          <w:rFonts w:ascii="仿宋" w:eastAsia="仿宋" w:hAnsi="仿宋" w:hint="eastAsia"/>
          <w:sz w:val="32"/>
          <w:szCs w:val="32"/>
        </w:rPr>
        <w:t>游步道（垂钓廊道）、休闲垂钓平台、浮动网箱、游客安全</w:t>
      </w:r>
      <w:r w:rsidR="004B0822" w:rsidRPr="00684C23">
        <w:rPr>
          <w:rFonts w:ascii="仿宋" w:eastAsia="仿宋" w:hAnsi="仿宋" w:hint="eastAsia"/>
          <w:sz w:val="32"/>
          <w:szCs w:val="32"/>
        </w:rPr>
        <w:t>等</w:t>
      </w:r>
      <w:r w:rsidR="009373FF" w:rsidRPr="00684C23">
        <w:rPr>
          <w:rFonts w:ascii="仿宋" w:eastAsia="仿宋" w:hAnsi="仿宋" w:hint="eastAsia"/>
          <w:sz w:val="32"/>
          <w:szCs w:val="32"/>
        </w:rPr>
        <w:t>设施和装备</w:t>
      </w:r>
      <w:r w:rsidR="00220BB8" w:rsidRPr="00684C23">
        <w:rPr>
          <w:rFonts w:ascii="仿宋" w:eastAsia="仿宋" w:hAnsi="仿宋" w:hint="eastAsia"/>
          <w:sz w:val="32"/>
          <w:szCs w:val="32"/>
        </w:rPr>
        <w:t>建设</w:t>
      </w:r>
      <w:r w:rsidR="009373FF" w:rsidRPr="00684C23">
        <w:rPr>
          <w:rFonts w:ascii="仿宋" w:eastAsia="仿宋" w:hAnsi="仿宋" w:hint="eastAsia"/>
          <w:sz w:val="32"/>
          <w:szCs w:val="32"/>
        </w:rPr>
        <w:t>，</w:t>
      </w:r>
      <w:r w:rsidR="007B4F20" w:rsidRPr="00684C23">
        <w:rPr>
          <w:rFonts w:ascii="仿宋" w:eastAsia="仿宋" w:hAnsi="仿宋" w:hint="eastAsia"/>
          <w:sz w:val="32"/>
          <w:szCs w:val="32"/>
        </w:rPr>
        <w:t>其中收集生活污水的生态卫生间、养殖废弃物收集装置必须配备</w:t>
      </w:r>
      <w:r w:rsidR="009373FF" w:rsidRPr="00684C23">
        <w:rPr>
          <w:rFonts w:ascii="仿宋" w:eastAsia="仿宋" w:hAnsi="仿宋" w:hint="eastAsia"/>
          <w:sz w:val="32"/>
          <w:szCs w:val="32"/>
        </w:rPr>
        <w:t>，不支持</w:t>
      </w:r>
      <w:r w:rsidR="00673CE3" w:rsidRPr="00684C23">
        <w:rPr>
          <w:rFonts w:ascii="仿宋" w:eastAsia="仿宋" w:hAnsi="仿宋" w:hint="eastAsia"/>
          <w:sz w:val="32"/>
          <w:szCs w:val="32"/>
        </w:rPr>
        <w:t>项目</w:t>
      </w:r>
      <w:r w:rsidR="009373FF" w:rsidRPr="00684C23">
        <w:rPr>
          <w:rFonts w:ascii="仿宋" w:eastAsia="仿宋" w:hAnsi="仿宋" w:hint="eastAsia"/>
          <w:sz w:val="32"/>
          <w:szCs w:val="32"/>
        </w:rPr>
        <w:t>用地、用海、船舶</w:t>
      </w:r>
      <w:r w:rsidR="00673CE3" w:rsidRPr="00684C23">
        <w:rPr>
          <w:rFonts w:ascii="仿宋" w:eastAsia="仿宋" w:hAnsi="仿宋" w:hint="eastAsia"/>
          <w:sz w:val="32"/>
          <w:szCs w:val="32"/>
        </w:rPr>
        <w:t>支出</w:t>
      </w:r>
      <w:r w:rsidR="009373FF" w:rsidRPr="00684C23">
        <w:rPr>
          <w:rFonts w:ascii="仿宋" w:eastAsia="仿宋" w:hAnsi="仿宋" w:hint="eastAsia"/>
          <w:sz w:val="32"/>
          <w:szCs w:val="32"/>
        </w:rPr>
        <w:t>，</w:t>
      </w:r>
      <w:r w:rsidR="00673CE3" w:rsidRPr="00684C23">
        <w:rPr>
          <w:rFonts w:ascii="仿宋" w:eastAsia="仿宋" w:hAnsi="仿宋" w:hint="eastAsia"/>
          <w:sz w:val="32"/>
          <w:szCs w:val="32"/>
        </w:rPr>
        <w:t>不得与</w:t>
      </w:r>
      <w:r w:rsidR="009373FF" w:rsidRPr="00684C23">
        <w:rPr>
          <w:rFonts w:ascii="仿宋" w:eastAsia="仿宋" w:hAnsi="仿宋" w:hint="eastAsia"/>
          <w:sz w:val="32"/>
          <w:szCs w:val="32"/>
        </w:rPr>
        <w:t>养殖设施项目交叉立项</w:t>
      </w:r>
      <w:r w:rsidR="007B4F20" w:rsidRPr="00684C23">
        <w:rPr>
          <w:rFonts w:ascii="仿宋" w:eastAsia="仿宋" w:hAnsi="仿宋" w:hint="eastAsia"/>
          <w:sz w:val="32"/>
          <w:szCs w:val="32"/>
        </w:rPr>
        <w:t>。</w:t>
      </w:r>
    </w:p>
    <w:p w:rsidR="00FE38B6" w:rsidRPr="00FE38B6" w:rsidRDefault="005C7964" w:rsidP="00FE38B6">
      <w:pPr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E38B6">
        <w:rPr>
          <w:rFonts w:ascii="黑体" w:eastAsia="黑体" w:hAnsi="黑体" w:hint="eastAsia"/>
          <w:sz w:val="32"/>
          <w:szCs w:val="32"/>
        </w:rPr>
        <w:t>二、</w:t>
      </w:r>
      <w:r w:rsidR="00D21C8C" w:rsidRPr="00FE38B6">
        <w:rPr>
          <w:rFonts w:ascii="黑体" w:eastAsia="黑体" w:hAnsi="黑体" w:hint="eastAsia"/>
          <w:sz w:val="32"/>
          <w:szCs w:val="32"/>
        </w:rPr>
        <w:t>项目建设要求</w:t>
      </w:r>
    </w:p>
    <w:p w:rsidR="00FE38B6" w:rsidRPr="00DD70E1" w:rsidRDefault="00FE38B6" w:rsidP="00FE38B6">
      <w:pPr>
        <w:snapToGrid w:val="0"/>
        <w:spacing w:line="54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D70E1">
        <w:rPr>
          <w:rFonts w:ascii="仿宋" w:eastAsia="仿宋" w:hAnsi="仿宋"/>
          <w:kern w:val="0"/>
          <w:sz w:val="32"/>
          <w:szCs w:val="32"/>
        </w:rPr>
        <w:t>项目</w:t>
      </w:r>
      <w:r w:rsidR="002B241B" w:rsidRPr="00DD70E1">
        <w:rPr>
          <w:rFonts w:ascii="仿宋" w:eastAsia="仿宋" w:hAnsi="仿宋" w:hint="eastAsia"/>
          <w:kern w:val="0"/>
          <w:sz w:val="32"/>
          <w:szCs w:val="32"/>
        </w:rPr>
        <w:t>建设</w:t>
      </w:r>
      <w:r w:rsidRPr="00DD70E1">
        <w:rPr>
          <w:rFonts w:ascii="仿宋" w:eastAsia="仿宋" w:hAnsi="仿宋"/>
          <w:kern w:val="0"/>
          <w:sz w:val="32"/>
          <w:szCs w:val="32"/>
        </w:rPr>
        <w:t>单位应具有如下条件。</w:t>
      </w:r>
    </w:p>
    <w:p w:rsidR="00FE38B6" w:rsidRPr="00DD70E1" w:rsidRDefault="00FE38B6" w:rsidP="00FE38B6">
      <w:pPr>
        <w:snapToGrid w:val="0"/>
        <w:spacing w:line="54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D70E1">
        <w:rPr>
          <w:rFonts w:ascii="仿宋" w:eastAsia="仿宋" w:hAnsi="仿宋"/>
          <w:kern w:val="0"/>
          <w:sz w:val="32"/>
          <w:szCs w:val="32"/>
        </w:rPr>
        <w:t>（一）</w:t>
      </w:r>
      <w:r w:rsidRPr="00DD70E1">
        <w:rPr>
          <w:rFonts w:ascii="仿宋" w:eastAsia="仿宋" w:hAnsi="仿宋" w:hint="eastAsia"/>
          <w:kern w:val="0"/>
          <w:sz w:val="32"/>
          <w:szCs w:val="32"/>
        </w:rPr>
        <w:t>项目</w:t>
      </w:r>
      <w:r w:rsidRPr="00DD70E1">
        <w:rPr>
          <w:rFonts w:ascii="仿宋" w:eastAsia="仿宋" w:hAnsi="仿宋" w:hint="eastAsia"/>
          <w:sz w:val="32"/>
          <w:szCs w:val="32"/>
        </w:rPr>
        <w:t>选址应</w:t>
      </w:r>
      <w:r w:rsidRPr="00DD70E1">
        <w:rPr>
          <w:rFonts w:ascii="仿宋" w:eastAsia="仿宋" w:hAnsi="仿宋" w:hint="eastAsia"/>
          <w:kern w:val="0"/>
          <w:sz w:val="32"/>
          <w:szCs w:val="32"/>
        </w:rPr>
        <w:t>符合养殖水域滩涂规划；</w:t>
      </w:r>
    </w:p>
    <w:p w:rsidR="00FE38B6" w:rsidRPr="00DD70E1" w:rsidRDefault="00FE38B6" w:rsidP="00FE38B6">
      <w:pPr>
        <w:snapToGrid w:val="0"/>
        <w:spacing w:line="54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D70E1">
        <w:rPr>
          <w:rFonts w:ascii="仿宋" w:eastAsia="仿宋" w:hAnsi="仿宋"/>
          <w:kern w:val="0"/>
          <w:sz w:val="32"/>
          <w:szCs w:val="32"/>
        </w:rPr>
        <w:t>（二）具有设施养殖生产相关技术和管理能力的养殖企业</w:t>
      </w:r>
      <w:r w:rsidRPr="00DD70E1">
        <w:rPr>
          <w:rFonts w:ascii="仿宋" w:eastAsia="仿宋" w:hAnsi="仿宋" w:hint="eastAsia"/>
          <w:kern w:val="0"/>
          <w:sz w:val="32"/>
          <w:szCs w:val="32"/>
        </w:rPr>
        <w:t>、</w:t>
      </w:r>
      <w:r w:rsidRPr="00DD70E1">
        <w:rPr>
          <w:rFonts w:ascii="仿宋" w:eastAsia="仿宋" w:hAnsi="仿宋"/>
          <w:kern w:val="0"/>
          <w:sz w:val="32"/>
          <w:szCs w:val="32"/>
        </w:rPr>
        <w:t>合作社</w:t>
      </w:r>
      <w:r w:rsidRPr="00DD70E1">
        <w:rPr>
          <w:rFonts w:ascii="仿宋" w:eastAsia="仿宋" w:hAnsi="仿宋" w:hint="eastAsia"/>
          <w:kern w:val="0"/>
          <w:sz w:val="32"/>
          <w:szCs w:val="32"/>
        </w:rPr>
        <w:t>和养殖生产者</w:t>
      </w:r>
      <w:r w:rsidR="00E66829">
        <w:rPr>
          <w:rFonts w:ascii="仿宋" w:eastAsia="仿宋" w:hAnsi="仿宋" w:hint="eastAsia"/>
          <w:kern w:val="0"/>
          <w:sz w:val="32"/>
          <w:szCs w:val="32"/>
        </w:rPr>
        <w:t>，</w:t>
      </w:r>
      <w:r w:rsidR="00E66829" w:rsidRPr="00A9381E">
        <w:rPr>
          <w:rFonts w:ascii="仿宋" w:eastAsia="仿宋" w:hAnsi="仿宋" w:hint="eastAsia"/>
          <w:kern w:val="0"/>
          <w:sz w:val="32"/>
          <w:szCs w:val="32"/>
        </w:rPr>
        <w:t>项目实施单位</w:t>
      </w:r>
      <w:r w:rsidR="00E66829" w:rsidRPr="00DD70E1">
        <w:rPr>
          <w:rFonts w:ascii="仿宋" w:eastAsia="仿宋" w:hAnsi="仿宋"/>
          <w:kern w:val="0"/>
          <w:sz w:val="32"/>
          <w:szCs w:val="32"/>
        </w:rPr>
        <w:t>持有</w:t>
      </w:r>
      <w:r w:rsidR="00E66829" w:rsidRPr="00DD70E1">
        <w:rPr>
          <w:rFonts w:ascii="仿宋" w:eastAsia="仿宋" w:hAnsi="仿宋" w:hint="eastAsia"/>
          <w:kern w:val="0"/>
          <w:sz w:val="32"/>
          <w:szCs w:val="32"/>
        </w:rPr>
        <w:t>建设区域的</w:t>
      </w:r>
      <w:r w:rsidR="00E66829" w:rsidRPr="00DD70E1">
        <w:rPr>
          <w:rFonts w:ascii="仿宋" w:eastAsia="仿宋" w:hAnsi="仿宋"/>
          <w:kern w:val="0"/>
          <w:sz w:val="32"/>
          <w:szCs w:val="32"/>
        </w:rPr>
        <w:t>《水域滩涂养殖证》或《不动产权证书》</w:t>
      </w:r>
      <w:r w:rsidRPr="00DD70E1">
        <w:rPr>
          <w:rFonts w:ascii="仿宋" w:eastAsia="仿宋" w:hAnsi="仿宋"/>
          <w:kern w:val="0"/>
          <w:sz w:val="32"/>
          <w:szCs w:val="32"/>
        </w:rPr>
        <w:t>；</w:t>
      </w:r>
    </w:p>
    <w:p w:rsidR="00FE38B6" w:rsidRPr="00DD70E1" w:rsidRDefault="00FE38B6" w:rsidP="00786E11">
      <w:pPr>
        <w:snapToGrid w:val="0"/>
        <w:spacing w:line="54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D70E1">
        <w:rPr>
          <w:rFonts w:ascii="仿宋" w:eastAsia="仿宋" w:hAnsi="仿宋"/>
          <w:kern w:val="0"/>
          <w:sz w:val="32"/>
          <w:szCs w:val="32"/>
        </w:rPr>
        <w:t>（三）</w:t>
      </w:r>
      <w:r w:rsidR="00E66829" w:rsidRPr="00684C23">
        <w:rPr>
          <w:rFonts w:ascii="仿宋" w:eastAsia="仿宋" w:hAnsi="仿宋" w:hint="eastAsia"/>
          <w:kern w:val="0"/>
          <w:sz w:val="32"/>
          <w:szCs w:val="32"/>
        </w:rPr>
        <w:t>其中</w:t>
      </w:r>
      <w:r w:rsidR="00E66829" w:rsidRPr="00684C23">
        <w:rPr>
          <w:rFonts w:ascii="仿宋" w:eastAsia="仿宋" w:hAnsi="仿宋" w:hint="eastAsia"/>
          <w:sz w:val="32"/>
          <w:szCs w:val="32"/>
        </w:rPr>
        <w:t>深远海养殖平台</w:t>
      </w:r>
      <w:r w:rsidR="00CB2804" w:rsidRPr="00684C23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AF139C" w:rsidRPr="00684C23">
        <w:rPr>
          <w:rFonts w:ascii="仿宋" w:eastAsia="仿宋" w:hAnsi="仿宋" w:hint="eastAsia"/>
          <w:kern w:val="0"/>
          <w:sz w:val="32"/>
          <w:szCs w:val="32"/>
        </w:rPr>
        <w:t>实施地点</w:t>
      </w:r>
      <w:r w:rsidR="008C26BF" w:rsidRPr="00684C23">
        <w:rPr>
          <w:rFonts w:ascii="仿宋" w:eastAsia="仿宋" w:hAnsi="仿宋" w:hint="eastAsia"/>
          <w:kern w:val="0"/>
          <w:sz w:val="32"/>
          <w:szCs w:val="32"/>
        </w:rPr>
        <w:t>应为</w:t>
      </w:r>
      <w:r w:rsidR="00CB2804" w:rsidRPr="00684C23">
        <w:rPr>
          <w:rFonts w:ascii="仿宋" w:eastAsia="仿宋" w:hAnsi="仿宋" w:hint="eastAsia"/>
          <w:kern w:val="0"/>
          <w:sz w:val="32"/>
          <w:szCs w:val="32"/>
        </w:rPr>
        <w:t>离大陆岸线3</w:t>
      </w:r>
      <w:r w:rsidR="00786E11" w:rsidRPr="00684C23">
        <w:rPr>
          <w:rFonts w:ascii="仿宋" w:eastAsia="仿宋" w:hAnsi="仿宋" w:hint="eastAsia"/>
          <w:kern w:val="0"/>
          <w:sz w:val="32"/>
          <w:szCs w:val="32"/>
        </w:rPr>
        <w:t>公里以上、</w:t>
      </w:r>
      <w:r w:rsidR="00CB2804" w:rsidRPr="00684C23">
        <w:rPr>
          <w:rFonts w:ascii="仿宋" w:eastAsia="仿宋" w:hAnsi="仿宋" w:hint="eastAsia"/>
          <w:kern w:val="0"/>
          <w:sz w:val="32"/>
          <w:szCs w:val="32"/>
        </w:rPr>
        <w:t>水深大于20米</w:t>
      </w:r>
      <w:r w:rsidR="008C26BF" w:rsidRPr="00684C23">
        <w:rPr>
          <w:rFonts w:ascii="仿宋" w:eastAsia="仿宋" w:hAnsi="仿宋" w:hint="eastAsia"/>
          <w:kern w:val="0"/>
          <w:sz w:val="32"/>
          <w:szCs w:val="32"/>
        </w:rPr>
        <w:t>的</w:t>
      </w:r>
      <w:r w:rsidR="00CB2804" w:rsidRPr="00684C23">
        <w:rPr>
          <w:rFonts w:ascii="仿宋" w:eastAsia="仿宋" w:hAnsi="仿宋" w:hint="eastAsia"/>
          <w:kern w:val="0"/>
          <w:sz w:val="32"/>
          <w:szCs w:val="32"/>
        </w:rPr>
        <w:t>开</w:t>
      </w:r>
      <w:r w:rsidR="00CB2804" w:rsidRPr="00DD70E1">
        <w:rPr>
          <w:rFonts w:ascii="仿宋" w:eastAsia="仿宋" w:hAnsi="仿宋" w:hint="eastAsia"/>
          <w:kern w:val="0"/>
          <w:sz w:val="32"/>
          <w:szCs w:val="32"/>
        </w:rPr>
        <w:t>放海域</w:t>
      </w:r>
      <w:r w:rsidR="00E66829" w:rsidRPr="00DD70E1">
        <w:rPr>
          <w:rFonts w:ascii="仿宋" w:eastAsia="仿宋" w:hAnsi="仿宋"/>
          <w:kern w:val="0"/>
          <w:sz w:val="32"/>
          <w:szCs w:val="32"/>
        </w:rPr>
        <w:t>；</w:t>
      </w:r>
    </w:p>
    <w:p w:rsidR="00FE38B6" w:rsidRPr="00DD70E1" w:rsidRDefault="00FE38B6" w:rsidP="00FE38B6">
      <w:pPr>
        <w:snapToGrid w:val="0"/>
        <w:spacing w:line="54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D70E1">
        <w:rPr>
          <w:rFonts w:ascii="仿宋" w:eastAsia="仿宋" w:hAnsi="仿宋"/>
          <w:kern w:val="0"/>
          <w:sz w:val="32"/>
          <w:szCs w:val="32"/>
        </w:rPr>
        <w:t>（四）近三年养殖生产未发生过重大水生动物疫情和水产品质量安全事件；</w:t>
      </w:r>
    </w:p>
    <w:p w:rsidR="00FE38B6" w:rsidRDefault="00FE38B6" w:rsidP="00FE38B6">
      <w:pPr>
        <w:snapToGrid w:val="0"/>
        <w:spacing w:line="54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D70E1">
        <w:rPr>
          <w:rFonts w:ascii="仿宋" w:eastAsia="仿宋" w:hAnsi="仿宋"/>
          <w:kern w:val="0"/>
          <w:sz w:val="32"/>
          <w:szCs w:val="32"/>
        </w:rPr>
        <w:t>（五）优先支持淘汰普通网箱发展规模化养殖、具有深水网箱</w:t>
      </w:r>
      <w:r w:rsidRPr="00DD70E1">
        <w:rPr>
          <w:rFonts w:ascii="仿宋" w:eastAsia="仿宋" w:hAnsi="仿宋" w:hint="eastAsia"/>
          <w:kern w:val="0"/>
          <w:sz w:val="32"/>
          <w:szCs w:val="32"/>
        </w:rPr>
        <w:t>或</w:t>
      </w:r>
      <w:r w:rsidRPr="00DD70E1">
        <w:rPr>
          <w:rFonts w:ascii="仿宋" w:eastAsia="仿宋" w:hAnsi="仿宋"/>
          <w:kern w:val="0"/>
          <w:sz w:val="32"/>
          <w:szCs w:val="32"/>
        </w:rPr>
        <w:t>坐底式围栏设施养殖经验、已经投保养殖设施保险的单位。</w:t>
      </w:r>
    </w:p>
    <w:p w:rsidR="00F3014A" w:rsidRPr="004D1799" w:rsidRDefault="00F3014A" w:rsidP="00FE38B6">
      <w:pPr>
        <w:snapToGrid w:val="0"/>
        <w:spacing w:line="54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  <w:u w:val="single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（六）</w:t>
      </w:r>
      <w:r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渔旅融合设施项目</w:t>
      </w:r>
      <w:r w:rsidR="00D5418F"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要符合相关规划和产业发展导向，</w:t>
      </w:r>
      <w:r w:rsidR="00D5418F" w:rsidRPr="004D1799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项目实施单位需</w:t>
      </w:r>
      <w:r w:rsidR="00D5418F" w:rsidRPr="004D1799">
        <w:rPr>
          <w:rFonts w:ascii="仿宋" w:eastAsia="仿宋" w:hAnsi="仿宋"/>
          <w:color w:val="000000" w:themeColor="text1"/>
          <w:kern w:val="0"/>
          <w:sz w:val="32"/>
          <w:szCs w:val="32"/>
        </w:rPr>
        <w:t>持有</w:t>
      </w:r>
      <w:r w:rsidR="00D5418F" w:rsidRPr="004D1799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建设区域的</w:t>
      </w:r>
      <w:r w:rsidR="00E62807" w:rsidRPr="004D1799">
        <w:rPr>
          <w:rFonts w:ascii="仿宋" w:eastAsia="仿宋" w:hAnsi="仿宋"/>
          <w:color w:val="000000" w:themeColor="text1"/>
          <w:kern w:val="0"/>
          <w:sz w:val="32"/>
          <w:szCs w:val="32"/>
        </w:rPr>
        <w:t>《不动产权证书》</w:t>
      </w:r>
      <w:r w:rsidR="00552E83"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5C7964" w:rsidRDefault="00D21C8C" w:rsidP="00D21C8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38B6">
        <w:rPr>
          <w:rFonts w:ascii="黑体" w:eastAsia="黑体" w:hAnsi="黑体" w:hint="eastAsia"/>
          <w:sz w:val="32"/>
          <w:szCs w:val="32"/>
        </w:rPr>
        <w:t>三、</w:t>
      </w:r>
      <w:r w:rsidR="005C7964" w:rsidRPr="00FE38B6">
        <w:rPr>
          <w:rFonts w:ascii="黑体" w:eastAsia="黑体" w:hAnsi="黑体" w:hint="eastAsia"/>
          <w:sz w:val="32"/>
          <w:szCs w:val="32"/>
        </w:rPr>
        <w:t>项目</w:t>
      </w:r>
      <w:r w:rsidR="00FE38B6" w:rsidRPr="00FE38B6">
        <w:rPr>
          <w:rFonts w:ascii="黑体" w:eastAsia="黑体" w:hAnsi="黑体" w:hint="eastAsia"/>
          <w:sz w:val="32"/>
          <w:szCs w:val="32"/>
        </w:rPr>
        <w:t>补助</w:t>
      </w:r>
      <w:r w:rsidR="005C7964" w:rsidRPr="00FE38B6">
        <w:rPr>
          <w:rFonts w:ascii="黑体" w:eastAsia="黑体" w:hAnsi="黑体" w:hint="eastAsia"/>
          <w:sz w:val="32"/>
          <w:szCs w:val="32"/>
        </w:rPr>
        <w:t>标准</w:t>
      </w:r>
    </w:p>
    <w:p w:rsidR="00301B8F" w:rsidRPr="00A9381E" w:rsidRDefault="00C802BD" w:rsidP="00D21C8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D70E1">
        <w:rPr>
          <w:rFonts w:ascii="仿宋" w:eastAsia="仿宋" w:hAnsi="仿宋" w:hint="eastAsia"/>
          <w:sz w:val="32"/>
          <w:szCs w:val="32"/>
        </w:rPr>
        <w:t>（一）积</w:t>
      </w:r>
      <w:r w:rsidRPr="00A9381E">
        <w:rPr>
          <w:rFonts w:ascii="仿宋" w:eastAsia="仿宋" w:hAnsi="仿宋" w:hint="eastAsia"/>
          <w:sz w:val="32"/>
          <w:szCs w:val="32"/>
        </w:rPr>
        <w:t>极</w:t>
      </w:r>
      <w:r w:rsidR="008C26BF" w:rsidRPr="00A9381E">
        <w:rPr>
          <w:rFonts w:ascii="仿宋" w:eastAsia="仿宋" w:hAnsi="仿宋" w:hint="eastAsia"/>
          <w:sz w:val="32"/>
          <w:szCs w:val="32"/>
        </w:rPr>
        <w:t>申请</w:t>
      </w:r>
      <w:r w:rsidR="006C55AA" w:rsidRPr="00A9381E">
        <w:rPr>
          <w:rFonts w:ascii="仿宋" w:eastAsia="仿宋" w:hAnsi="仿宋" w:hint="eastAsia"/>
          <w:sz w:val="32"/>
          <w:szCs w:val="32"/>
        </w:rPr>
        <w:t>中央补助</w:t>
      </w:r>
      <w:r w:rsidRPr="00A9381E">
        <w:rPr>
          <w:rFonts w:ascii="仿宋" w:eastAsia="仿宋" w:hAnsi="仿宋" w:hint="eastAsia"/>
          <w:sz w:val="32"/>
          <w:szCs w:val="32"/>
        </w:rPr>
        <w:t>资金。</w:t>
      </w:r>
    </w:p>
    <w:p w:rsidR="00CB2804" w:rsidRPr="00684C23" w:rsidRDefault="00C802BD" w:rsidP="00D21C8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9381E">
        <w:rPr>
          <w:rFonts w:ascii="仿宋" w:eastAsia="仿宋" w:hAnsi="仿宋" w:hint="eastAsia"/>
          <w:sz w:val="32"/>
          <w:szCs w:val="32"/>
        </w:rPr>
        <w:t>根据《农业农村部办公厅关于修订深水抗风浪网箱补贴标准有关内容的</w:t>
      </w:r>
      <w:r w:rsidR="008C26BF" w:rsidRPr="00A9381E">
        <w:rPr>
          <w:rFonts w:ascii="仿宋" w:eastAsia="仿宋" w:hAnsi="仿宋" w:hint="eastAsia"/>
          <w:sz w:val="32"/>
          <w:szCs w:val="32"/>
        </w:rPr>
        <w:t>通知</w:t>
      </w:r>
      <w:r w:rsidRPr="00A9381E">
        <w:rPr>
          <w:rFonts w:ascii="仿宋" w:eastAsia="仿宋" w:hAnsi="仿宋" w:hint="eastAsia"/>
          <w:sz w:val="32"/>
          <w:szCs w:val="32"/>
        </w:rPr>
        <w:t>》（农办渔【2019】31号）文件，</w:t>
      </w:r>
      <w:r w:rsidR="00F65318" w:rsidRPr="00A9381E">
        <w:rPr>
          <w:rFonts w:ascii="仿宋" w:eastAsia="仿宋" w:hAnsi="仿宋" w:hint="eastAsia"/>
          <w:sz w:val="32"/>
          <w:szCs w:val="32"/>
        </w:rPr>
        <w:t>深远海养殖平台</w:t>
      </w:r>
      <w:r w:rsidRPr="00A9381E">
        <w:rPr>
          <w:rFonts w:ascii="仿宋" w:eastAsia="仿宋" w:hAnsi="仿宋" w:hint="eastAsia"/>
          <w:sz w:val="32"/>
          <w:szCs w:val="32"/>
        </w:rPr>
        <w:t>桁架主尺度</w:t>
      </w:r>
      <w:r w:rsidR="00CB2804" w:rsidRPr="00A9381E">
        <w:rPr>
          <w:rFonts w:ascii="仿宋" w:eastAsia="仿宋" w:hAnsi="仿宋"/>
          <w:sz w:val="32"/>
          <w:szCs w:val="32"/>
        </w:rPr>
        <w:t>包围水体（1</w:t>
      </w:r>
      <w:r w:rsidR="00CB2804" w:rsidRPr="00A9381E">
        <w:rPr>
          <w:rFonts w:ascii="仿宋" w:eastAsia="仿宋" w:hAnsi="仿宋" w:hint="eastAsia"/>
          <w:sz w:val="32"/>
          <w:szCs w:val="32"/>
        </w:rPr>
        <w:t>—</w:t>
      </w:r>
      <w:r w:rsidR="00CB2804" w:rsidRPr="00A9381E">
        <w:rPr>
          <w:rFonts w:ascii="仿宋" w:eastAsia="仿宋" w:hAnsi="仿宋"/>
          <w:sz w:val="32"/>
          <w:szCs w:val="32"/>
        </w:rPr>
        <w:t>5万立方米</w:t>
      </w:r>
      <w:r w:rsidR="008C26BF" w:rsidRPr="00A9381E">
        <w:rPr>
          <w:rFonts w:ascii="仿宋" w:eastAsia="仿宋" w:hAnsi="仿宋" w:hint="eastAsia"/>
          <w:sz w:val="32"/>
          <w:szCs w:val="32"/>
        </w:rPr>
        <w:t>及</w:t>
      </w:r>
      <w:r w:rsidR="00CB2804" w:rsidRPr="00A9381E">
        <w:rPr>
          <w:rFonts w:ascii="仿宋" w:eastAsia="仿宋" w:hAnsi="仿宋"/>
          <w:sz w:val="32"/>
          <w:szCs w:val="32"/>
        </w:rPr>
        <w:t>以上）细分为4个补助档位，折合</w:t>
      </w:r>
      <w:r w:rsidR="00786E11" w:rsidRPr="00A9381E">
        <w:rPr>
          <w:rFonts w:ascii="仿宋" w:eastAsia="仿宋" w:hAnsi="仿宋" w:hint="eastAsia"/>
          <w:sz w:val="32"/>
          <w:szCs w:val="32"/>
        </w:rPr>
        <w:t>40米周长</w:t>
      </w:r>
      <w:r w:rsidR="00CB2804" w:rsidRPr="00A9381E">
        <w:rPr>
          <w:rFonts w:ascii="仿宋" w:eastAsia="仿宋" w:hAnsi="仿宋" w:hint="eastAsia"/>
          <w:sz w:val="32"/>
          <w:szCs w:val="32"/>
        </w:rPr>
        <w:t>标准</w:t>
      </w:r>
      <w:r w:rsidR="00CB2804" w:rsidRPr="00A9381E">
        <w:rPr>
          <w:rFonts w:ascii="仿宋" w:eastAsia="仿宋" w:hAnsi="仿宋"/>
          <w:sz w:val="32"/>
          <w:szCs w:val="32"/>
        </w:rPr>
        <w:t>网箱30</w:t>
      </w:r>
      <w:r w:rsidR="00CB2804" w:rsidRPr="00A9381E">
        <w:rPr>
          <w:rFonts w:ascii="仿宋" w:eastAsia="仿宋" w:hAnsi="仿宋" w:hint="eastAsia"/>
          <w:sz w:val="32"/>
          <w:szCs w:val="32"/>
        </w:rPr>
        <w:t>—</w:t>
      </w:r>
      <w:r w:rsidR="00CB2804" w:rsidRPr="00A9381E">
        <w:rPr>
          <w:rFonts w:ascii="仿宋" w:eastAsia="仿宋" w:hAnsi="仿宋"/>
          <w:sz w:val="32"/>
          <w:szCs w:val="32"/>
        </w:rPr>
        <w:t>1</w:t>
      </w:r>
      <w:r w:rsidR="00CB2804" w:rsidRPr="00DD70E1">
        <w:rPr>
          <w:rFonts w:ascii="仿宋" w:eastAsia="仿宋" w:hAnsi="仿宋"/>
          <w:sz w:val="32"/>
          <w:szCs w:val="32"/>
        </w:rPr>
        <w:t>00个，中央转移支付补助资金规模控制在300</w:t>
      </w:r>
      <w:r w:rsidR="00CB2804" w:rsidRPr="00DD70E1">
        <w:rPr>
          <w:rFonts w:ascii="仿宋" w:eastAsia="仿宋" w:hAnsi="仿宋" w:hint="eastAsia"/>
          <w:sz w:val="32"/>
          <w:szCs w:val="32"/>
        </w:rPr>
        <w:t>—</w:t>
      </w:r>
      <w:r w:rsidR="00CB2804" w:rsidRPr="00DD70E1">
        <w:rPr>
          <w:rFonts w:ascii="仿宋" w:eastAsia="仿宋" w:hAnsi="仿宋"/>
          <w:sz w:val="32"/>
          <w:szCs w:val="32"/>
        </w:rPr>
        <w:t>1000万之间，补助比例</w:t>
      </w:r>
      <w:r w:rsidRPr="00DD70E1">
        <w:rPr>
          <w:rFonts w:ascii="仿宋" w:eastAsia="仿宋" w:hAnsi="仿宋" w:hint="eastAsia"/>
          <w:sz w:val="32"/>
          <w:szCs w:val="32"/>
        </w:rPr>
        <w:t>不超过总体造价的</w:t>
      </w:r>
      <w:r w:rsidR="00CB2804" w:rsidRPr="00DD70E1">
        <w:rPr>
          <w:rFonts w:ascii="仿宋" w:eastAsia="仿宋" w:hAnsi="仿宋" w:hint="eastAsia"/>
          <w:sz w:val="32"/>
          <w:szCs w:val="32"/>
        </w:rPr>
        <w:t>30</w:t>
      </w:r>
      <w:r w:rsidR="00CB2804" w:rsidRPr="00DD70E1">
        <w:rPr>
          <w:rFonts w:ascii="仿宋" w:eastAsia="仿宋" w:hAnsi="仿宋"/>
          <w:sz w:val="32"/>
          <w:szCs w:val="32"/>
        </w:rPr>
        <w:t>%</w:t>
      </w:r>
      <w:r w:rsidR="002566B3" w:rsidRPr="00DD70E1">
        <w:rPr>
          <w:rFonts w:ascii="仿宋" w:eastAsia="仿宋" w:hAnsi="仿宋" w:hint="eastAsia"/>
          <w:sz w:val="32"/>
          <w:szCs w:val="32"/>
        </w:rPr>
        <w:t>（具体见附件1）</w:t>
      </w:r>
      <w:r w:rsidR="002566B3" w:rsidRPr="00DD70E1">
        <w:rPr>
          <w:rFonts w:ascii="仿宋" w:eastAsia="仿宋" w:hAnsi="仿宋"/>
          <w:sz w:val="32"/>
          <w:szCs w:val="32"/>
        </w:rPr>
        <w:t>。</w:t>
      </w:r>
      <w:r w:rsidR="00D62640" w:rsidRPr="00684C23">
        <w:rPr>
          <w:rFonts w:ascii="仿宋" w:eastAsia="仿宋" w:hAnsi="仿宋" w:hint="eastAsia"/>
          <w:sz w:val="32"/>
          <w:szCs w:val="32"/>
        </w:rPr>
        <w:t>渔旅</w:t>
      </w:r>
      <w:r w:rsidR="007B4F20" w:rsidRPr="00684C23">
        <w:rPr>
          <w:rFonts w:ascii="仿宋" w:eastAsia="仿宋" w:hAnsi="仿宋" w:hint="eastAsia"/>
          <w:sz w:val="32"/>
          <w:szCs w:val="32"/>
        </w:rPr>
        <w:t>融合</w:t>
      </w:r>
      <w:r w:rsidR="00D62640" w:rsidRPr="00684C23">
        <w:rPr>
          <w:rFonts w:ascii="仿宋" w:eastAsia="仿宋" w:hAnsi="仿宋" w:hint="eastAsia"/>
          <w:sz w:val="32"/>
          <w:szCs w:val="32"/>
        </w:rPr>
        <w:t>设施项目，</w:t>
      </w:r>
      <w:r w:rsidR="00220BB8" w:rsidRPr="00684C23">
        <w:rPr>
          <w:rFonts w:ascii="仿宋" w:eastAsia="仿宋" w:hAnsi="仿宋" w:hint="eastAsia"/>
          <w:sz w:val="32"/>
          <w:szCs w:val="32"/>
        </w:rPr>
        <w:t>如为</w:t>
      </w:r>
      <w:r w:rsidR="007B4F20" w:rsidRPr="00684C23">
        <w:rPr>
          <w:rFonts w:ascii="仿宋" w:eastAsia="仿宋" w:hAnsi="仿宋" w:hint="eastAsia"/>
          <w:sz w:val="32"/>
          <w:szCs w:val="32"/>
        </w:rPr>
        <w:t>新建项目也要积极</w:t>
      </w:r>
      <w:r w:rsidR="00D62640" w:rsidRPr="00684C23">
        <w:rPr>
          <w:rFonts w:ascii="仿宋" w:eastAsia="仿宋" w:hAnsi="仿宋" w:hint="eastAsia"/>
          <w:sz w:val="32"/>
          <w:szCs w:val="32"/>
        </w:rPr>
        <w:t>申请农业部</w:t>
      </w:r>
      <w:r w:rsidR="007B4F20" w:rsidRPr="00684C23">
        <w:rPr>
          <w:rFonts w:ascii="仿宋" w:eastAsia="仿宋" w:hAnsi="仿宋" w:hint="eastAsia"/>
          <w:sz w:val="32"/>
          <w:szCs w:val="32"/>
        </w:rPr>
        <w:t>深远海养殖平台或</w:t>
      </w:r>
      <w:r w:rsidR="00D62640" w:rsidRPr="00684C23">
        <w:rPr>
          <w:rFonts w:ascii="仿宋" w:eastAsia="仿宋" w:hAnsi="仿宋" w:hint="eastAsia"/>
          <w:sz w:val="32"/>
          <w:szCs w:val="32"/>
        </w:rPr>
        <w:t>大型围栏及配套设施项目</w:t>
      </w:r>
      <w:r w:rsidR="00E608C3" w:rsidRPr="00684C23">
        <w:rPr>
          <w:rFonts w:ascii="仿宋" w:eastAsia="仿宋" w:hAnsi="仿宋" w:hint="eastAsia"/>
          <w:sz w:val="32"/>
          <w:szCs w:val="32"/>
        </w:rPr>
        <w:t>（利用原有</w:t>
      </w:r>
      <w:r w:rsidR="00552E83" w:rsidRPr="00684C23">
        <w:rPr>
          <w:rFonts w:ascii="仿宋" w:eastAsia="仿宋" w:hAnsi="仿宋" w:hint="eastAsia"/>
          <w:sz w:val="32"/>
          <w:szCs w:val="32"/>
        </w:rPr>
        <w:t>养殖池塘、大型铜围栏、深远海养殖平台设施，且已争取到中央、省补助除外）</w:t>
      </w:r>
      <w:r w:rsidR="00D62640" w:rsidRPr="00684C23">
        <w:rPr>
          <w:rFonts w:ascii="仿宋" w:eastAsia="仿宋" w:hAnsi="仿宋" w:hint="eastAsia"/>
          <w:sz w:val="32"/>
          <w:szCs w:val="32"/>
        </w:rPr>
        <w:t>，争取中央总造价</w:t>
      </w:r>
      <w:r w:rsidR="007B4F20" w:rsidRPr="00684C23">
        <w:rPr>
          <w:rFonts w:ascii="仿宋" w:eastAsia="仿宋" w:hAnsi="仿宋" w:hint="eastAsia"/>
          <w:sz w:val="32"/>
          <w:szCs w:val="32"/>
        </w:rPr>
        <w:t>30%或</w:t>
      </w:r>
      <w:r w:rsidR="00D62640" w:rsidRPr="00684C23">
        <w:rPr>
          <w:rFonts w:ascii="仿宋" w:eastAsia="仿宋" w:hAnsi="仿宋" w:hint="eastAsia"/>
          <w:sz w:val="32"/>
          <w:szCs w:val="32"/>
        </w:rPr>
        <w:t>20%、最高1000万的补助资金</w:t>
      </w:r>
      <w:r w:rsidR="00302567" w:rsidRPr="00684C23">
        <w:rPr>
          <w:rFonts w:ascii="仿宋" w:eastAsia="仿宋" w:hAnsi="仿宋" w:hint="eastAsia"/>
          <w:sz w:val="32"/>
          <w:szCs w:val="32"/>
        </w:rPr>
        <w:t>（</w:t>
      </w:r>
      <w:r w:rsidR="007B4F20" w:rsidRPr="00684C23">
        <w:rPr>
          <w:rFonts w:ascii="仿宋" w:eastAsia="仿宋" w:hAnsi="仿宋" w:hint="eastAsia"/>
          <w:sz w:val="32"/>
          <w:szCs w:val="32"/>
        </w:rPr>
        <w:t>深远海补助见上述政策，大型围栏设施补助按</w:t>
      </w:r>
      <w:r w:rsidR="007B4F20" w:rsidRPr="00684C23">
        <w:rPr>
          <w:rFonts w:ascii="仿宋" w:eastAsia="仿宋" w:hAnsi="仿宋"/>
          <w:sz w:val="32"/>
          <w:szCs w:val="32"/>
        </w:rPr>
        <w:t>包围水体</w:t>
      </w:r>
      <w:r w:rsidR="007B4F20" w:rsidRPr="00684C23">
        <w:rPr>
          <w:rFonts w:ascii="仿宋" w:eastAsia="仿宋" w:hAnsi="仿宋" w:hint="eastAsia"/>
          <w:sz w:val="32"/>
          <w:szCs w:val="32"/>
        </w:rPr>
        <w:t>3—1</w:t>
      </w:r>
      <w:r w:rsidR="007B4F20" w:rsidRPr="00684C23">
        <w:rPr>
          <w:rFonts w:ascii="仿宋" w:eastAsia="仿宋" w:hAnsi="仿宋"/>
          <w:sz w:val="32"/>
          <w:szCs w:val="32"/>
        </w:rPr>
        <w:t>5万立方米</w:t>
      </w:r>
      <w:r w:rsidR="007B4F20" w:rsidRPr="00684C23">
        <w:rPr>
          <w:rFonts w:ascii="仿宋" w:eastAsia="仿宋" w:hAnsi="仿宋" w:hint="eastAsia"/>
          <w:sz w:val="32"/>
          <w:szCs w:val="32"/>
        </w:rPr>
        <w:t>及</w:t>
      </w:r>
      <w:r w:rsidR="007B4F20" w:rsidRPr="00684C23">
        <w:rPr>
          <w:rFonts w:ascii="仿宋" w:eastAsia="仿宋" w:hAnsi="仿宋"/>
          <w:sz w:val="32"/>
          <w:szCs w:val="32"/>
        </w:rPr>
        <w:t>以上细分为4个补助档位，折合</w:t>
      </w:r>
      <w:r w:rsidR="007B4F20" w:rsidRPr="00684C23">
        <w:rPr>
          <w:rFonts w:ascii="仿宋" w:eastAsia="仿宋" w:hAnsi="仿宋" w:hint="eastAsia"/>
          <w:sz w:val="32"/>
          <w:szCs w:val="32"/>
        </w:rPr>
        <w:t>40米周长标准</w:t>
      </w:r>
      <w:r w:rsidR="007B4F20" w:rsidRPr="00684C23">
        <w:rPr>
          <w:rFonts w:ascii="仿宋" w:eastAsia="仿宋" w:hAnsi="仿宋"/>
          <w:sz w:val="32"/>
          <w:szCs w:val="32"/>
        </w:rPr>
        <w:t>网箱30</w:t>
      </w:r>
      <w:r w:rsidR="007B4F20" w:rsidRPr="00684C23">
        <w:rPr>
          <w:rFonts w:ascii="仿宋" w:eastAsia="仿宋" w:hAnsi="仿宋" w:hint="eastAsia"/>
          <w:sz w:val="32"/>
          <w:szCs w:val="32"/>
        </w:rPr>
        <w:t>—</w:t>
      </w:r>
      <w:r w:rsidR="007B4F20" w:rsidRPr="00684C23">
        <w:rPr>
          <w:rFonts w:ascii="仿宋" w:eastAsia="仿宋" w:hAnsi="仿宋"/>
          <w:sz w:val="32"/>
          <w:szCs w:val="32"/>
        </w:rPr>
        <w:t>100个，</w:t>
      </w:r>
      <w:r w:rsidR="00302567" w:rsidRPr="00684C23">
        <w:rPr>
          <w:rFonts w:ascii="仿宋" w:eastAsia="仿宋" w:hAnsi="仿宋" w:hint="eastAsia"/>
          <w:sz w:val="32"/>
          <w:szCs w:val="32"/>
        </w:rPr>
        <w:t>具体见附件2）</w:t>
      </w:r>
      <w:r w:rsidR="00302567" w:rsidRPr="00684C23">
        <w:rPr>
          <w:rFonts w:ascii="仿宋" w:eastAsia="仿宋" w:hAnsi="仿宋"/>
          <w:sz w:val="32"/>
          <w:szCs w:val="32"/>
        </w:rPr>
        <w:t>。</w:t>
      </w:r>
      <w:r w:rsidR="002566B3" w:rsidRPr="00684C23">
        <w:rPr>
          <w:rFonts w:ascii="仿宋" w:eastAsia="仿宋" w:hAnsi="仿宋" w:hint="eastAsia"/>
          <w:sz w:val="32"/>
          <w:szCs w:val="32"/>
        </w:rPr>
        <w:t>区农业农村和水利局、区财政局对符合条件的项目，积极向上</w:t>
      </w:r>
      <w:r w:rsidR="00786E11" w:rsidRPr="00684C23">
        <w:rPr>
          <w:rFonts w:ascii="仿宋" w:eastAsia="仿宋" w:hAnsi="仿宋" w:hint="eastAsia"/>
          <w:sz w:val="32"/>
          <w:szCs w:val="32"/>
        </w:rPr>
        <w:t>申请</w:t>
      </w:r>
      <w:r w:rsidR="006C55AA" w:rsidRPr="00684C23">
        <w:rPr>
          <w:rFonts w:ascii="仿宋" w:eastAsia="仿宋" w:hAnsi="仿宋" w:hint="eastAsia"/>
          <w:sz w:val="32"/>
          <w:szCs w:val="32"/>
        </w:rPr>
        <w:t>中央</w:t>
      </w:r>
      <w:r w:rsidR="00DD5F84" w:rsidRPr="00684C23">
        <w:rPr>
          <w:rFonts w:ascii="仿宋" w:eastAsia="仿宋" w:hAnsi="仿宋" w:hint="eastAsia"/>
          <w:sz w:val="32"/>
          <w:szCs w:val="32"/>
        </w:rPr>
        <w:t>补助资金。</w:t>
      </w:r>
    </w:p>
    <w:p w:rsidR="00301B8F" w:rsidRDefault="00C802BD" w:rsidP="00D21C8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802BD">
        <w:rPr>
          <w:rFonts w:ascii="仿宋" w:eastAsia="仿宋" w:hAnsi="仿宋" w:hint="eastAsia"/>
          <w:sz w:val="32"/>
          <w:szCs w:val="32"/>
        </w:rPr>
        <w:t>（二）</w:t>
      </w:r>
      <w:r w:rsidR="006C55AA" w:rsidRPr="00A9381E">
        <w:rPr>
          <w:rFonts w:ascii="仿宋" w:eastAsia="仿宋" w:hAnsi="仿宋" w:hint="eastAsia"/>
          <w:sz w:val="32"/>
          <w:szCs w:val="32"/>
        </w:rPr>
        <w:t>区级</w:t>
      </w:r>
      <w:r w:rsidRPr="00A9381E">
        <w:rPr>
          <w:rFonts w:ascii="仿宋" w:eastAsia="仿宋" w:hAnsi="仿宋" w:hint="eastAsia"/>
          <w:sz w:val="32"/>
          <w:szCs w:val="32"/>
        </w:rPr>
        <w:t>配套补助</w:t>
      </w:r>
      <w:r w:rsidR="006C55AA" w:rsidRPr="00A9381E">
        <w:rPr>
          <w:rFonts w:ascii="仿宋" w:eastAsia="仿宋" w:hAnsi="仿宋" w:hint="eastAsia"/>
          <w:sz w:val="32"/>
          <w:szCs w:val="32"/>
        </w:rPr>
        <w:t>资金</w:t>
      </w:r>
      <w:r w:rsidRPr="00A9381E">
        <w:rPr>
          <w:rFonts w:ascii="仿宋" w:eastAsia="仿宋" w:hAnsi="仿宋" w:hint="eastAsia"/>
          <w:sz w:val="32"/>
          <w:szCs w:val="32"/>
        </w:rPr>
        <w:t>。</w:t>
      </w:r>
    </w:p>
    <w:p w:rsidR="00301B8F" w:rsidRPr="00301B8F" w:rsidRDefault="00301B8F" w:rsidP="00301B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对产业转</w:t>
      </w:r>
      <w:r w:rsidRPr="00A9381E">
        <w:rPr>
          <w:rFonts w:ascii="仿宋" w:eastAsia="仿宋" w:hAnsi="仿宋" w:hint="eastAsia"/>
          <w:sz w:val="32"/>
          <w:szCs w:val="32"/>
        </w:rPr>
        <w:t>型升级</w:t>
      </w:r>
      <w:r w:rsidR="00E7418D" w:rsidRPr="00A9381E">
        <w:rPr>
          <w:rFonts w:ascii="仿宋" w:eastAsia="仿宋" w:hAnsi="仿宋" w:hint="eastAsia"/>
          <w:sz w:val="32"/>
          <w:szCs w:val="32"/>
        </w:rPr>
        <w:t>示范引领</w:t>
      </w:r>
      <w:r w:rsidRPr="00A9381E">
        <w:rPr>
          <w:rFonts w:ascii="仿宋" w:eastAsia="仿宋" w:hAnsi="仿宋" w:hint="eastAsia"/>
          <w:sz w:val="32"/>
          <w:szCs w:val="32"/>
        </w:rPr>
        <w:t>作用，先行先试</w:t>
      </w:r>
      <w:r w:rsidR="00302567">
        <w:rPr>
          <w:rFonts w:ascii="仿宋" w:eastAsia="仿宋" w:hAnsi="仿宋" w:hint="eastAsia"/>
          <w:sz w:val="32"/>
          <w:szCs w:val="32"/>
        </w:rPr>
        <w:t>的</w:t>
      </w:r>
      <w:r w:rsidR="0047672F"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前</w:t>
      </w:r>
      <w:r w:rsidR="00E713FC"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47672F"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个</w:t>
      </w:r>
      <w:r w:rsidR="00E62807"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深远海养殖</w:t>
      </w:r>
      <w:r w:rsidR="004B0822"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设施</w:t>
      </w:r>
      <w:r w:rsidR="00A9381E"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建设项目</w:t>
      </w:r>
      <w:r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，区</w:t>
      </w:r>
      <w:r w:rsidR="002566B3"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政府通过</w:t>
      </w:r>
      <w:r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专项资</w:t>
      </w:r>
      <w:r w:rsidRPr="00DD70E1">
        <w:rPr>
          <w:rFonts w:ascii="仿宋" w:eastAsia="仿宋" w:hAnsi="仿宋" w:hint="eastAsia"/>
          <w:sz w:val="32"/>
          <w:szCs w:val="32"/>
        </w:rPr>
        <w:t>金予以配套补</w:t>
      </w:r>
      <w:r w:rsidRPr="00301B8F">
        <w:rPr>
          <w:rFonts w:ascii="仿宋" w:eastAsia="仿宋" w:hAnsi="仿宋" w:hint="eastAsia"/>
          <w:sz w:val="32"/>
          <w:szCs w:val="32"/>
        </w:rPr>
        <w:t>助</w:t>
      </w:r>
      <w:r w:rsidR="00E66829">
        <w:rPr>
          <w:rFonts w:ascii="仿宋" w:eastAsia="仿宋" w:hAnsi="仿宋" w:hint="eastAsia"/>
          <w:sz w:val="32"/>
          <w:szCs w:val="32"/>
        </w:rPr>
        <w:t>：</w:t>
      </w:r>
    </w:p>
    <w:p w:rsidR="00323727" w:rsidRPr="00FC0D51" w:rsidRDefault="00323727" w:rsidP="0032372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C0D51">
        <w:rPr>
          <w:rFonts w:ascii="仿宋" w:eastAsia="仿宋" w:hAnsi="仿宋" w:hint="eastAsia"/>
          <w:sz w:val="32"/>
          <w:szCs w:val="32"/>
        </w:rPr>
        <w:t>属于军民融合项目，</w:t>
      </w:r>
      <w:r w:rsidR="00FC0D51" w:rsidRPr="00684C23">
        <w:rPr>
          <w:rFonts w:ascii="仿宋" w:eastAsia="仿宋" w:hAnsi="仿宋" w:hint="eastAsia"/>
          <w:sz w:val="32"/>
          <w:szCs w:val="32"/>
        </w:rPr>
        <w:t>并</w:t>
      </w:r>
      <w:r w:rsidRPr="00684C23">
        <w:rPr>
          <w:rFonts w:ascii="仿宋" w:eastAsia="仿宋" w:hAnsi="仿宋" w:hint="eastAsia"/>
          <w:sz w:val="32"/>
          <w:szCs w:val="32"/>
        </w:rPr>
        <w:t>取得船级社资质证书的，项目验收后，在农业农村部补助基础上，按</w:t>
      </w:r>
      <w:r w:rsidR="007B235D" w:rsidRPr="00684C23">
        <w:rPr>
          <w:rFonts w:ascii="仿宋" w:eastAsia="仿宋" w:hAnsi="仿宋" w:hint="eastAsia"/>
          <w:sz w:val="32"/>
          <w:szCs w:val="32"/>
        </w:rPr>
        <w:t>单个</w:t>
      </w:r>
      <w:r w:rsidRPr="00684C23">
        <w:rPr>
          <w:rFonts w:ascii="仿宋" w:eastAsia="仿宋" w:hAnsi="仿宋" w:hint="eastAsia"/>
          <w:sz w:val="32"/>
          <w:szCs w:val="32"/>
        </w:rPr>
        <w:t>设施建造总投资的50%补足差额部分。单个设施建造</w:t>
      </w:r>
      <w:r w:rsidR="0043502E" w:rsidRPr="00684C23">
        <w:rPr>
          <w:rFonts w:ascii="仿宋" w:eastAsia="仿宋" w:hAnsi="仿宋" w:hint="eastAsia"/>
          <w:sz w:val="32"/>
          <w:szCs w:val="32"/>
        </w:rPr>
        <w:t>规模</w:t>
      </w:r>
      <w:r w:rsidRPr="00684C23">
        <w:rPr>
          <w:rFonts w:ascii="仿宋" w:eastAsia="仿宋" w:hAnsi="仿宋" w:hint="eastAsia"/>
          <w:sz w:val="32"/>
          <w:szCs w:val="32"/>
        </w:rPr>
        <w:t>按</w:t>
      </w:r>
      <w:r w:rsidR="00125F19" w:rsidRPr="00684C23">
        <w:rPr>
          <w:rFonts w:ascii="仿宋" w:eastAsia="仿宋" w:hAnsi="仿宋" w:hint="eastAsia"/>
          <w:sz w:val="32"/>
          <w:szCs w:val="32"/>
        </w:rPr>
        <w:t>1万立方米≤包围水体＜2万立方米</w:t>
      </w:r>
      <w:r w:rsidRPr="00684C23">
        <w:rPr>
          <w:rFonts w:ascii="仿宋" w:eastAsia="仿宋" w:hAnsi="仿宋" w:hint="eastAsia"/>
          <w:sz w:val="32"/>
          <w:szCs w:val="32"/>
        </w:rPr>
        <w:t>、</w:t>
      </w:r>
      <w:r w:rsidR="00125F19" w:rsidRPr="00684C23">
        <w:rPr>
          <w:rFonts w:ascii="仿宋" w:eastAsia="仿宋" w:hAnsi="仿宋" w:hint="eastAsia"/>
          <w:sz w:val="32"/>
          <w:szCs w:val="32"/>
        </w:rPr>
        <w:t>2万立方米≤包围水体＜3万立方米</w:t>
      </w:r>
      <w:r w:rsidRPr="00684C23">
        <w:rPr>
          <w:rFonts w:ascii="仿宋" w:eastAsia="仿宋" w:hAnsi="仿宋" w:hint="eastAsia"/>
          <w:sz w:val="32"/>
          <w:szCs w:val="32"/>
        </w:rPr>
        <w:t>、</w:t>
      </w:r>
      <w:r w:rsidR="00125F19" w:rsidRPr="00684C23">
        <w:rPr>
          <w:rFonts w:ascii="仿宋" w:eastAsia="仿宋" w:hAnsi="仿宋" w:hint="eastAsia"/>
          <w:sz w:val="32"/>
          <w:szCs w:val="32"/>
        </w:rPr>
        <w:t>3万立方米≤包围水体＜5万立方米</w:t>
      </w:r>
      <w:r w:rsidRPr="00684C23">
        <w:rPr>
          <w:rFonts w:ascii="仿宋" w:eastAsia="仿宋" w:hAnsi="仿宋" w:hint="eastAsia"/>
          <w:sz w:val="32"/>
          <w:szCs w:val="32"/>
        </w:rPr>
        <w:t>、</w:t>
      </w:r>
      <w:r w:rsidR="00125F19" w:rsidRPr="00684C23">
        <w:rPr>
          <w:rFonts w:ascii="仿宋" w:eastAsia="仿宋" w:hAnsi="仿宋" w:hint="eastAsia"/>
          <w:sz w:val="32"/>
          <w:szCs w:val="32"/>
        </w:rPr>
        <w:t>包围水体≥5万立方米</w:t>
      </w:r>
      <w:r w:rsidRPr="00FC0D51">
        <w:rPr>
          <w:rFonts w:ascii="仿宋" w:eastAsia="仿宋" w:hAnsi="仿宋" w:hint="eastAsia"/>
          <w:sz w:val="32"/>
          <w:szCs w:val="32"/>
        </w:rPr>
        <w:t>，相应确定750万</w:t>
      </w:r>
      <w:r w:rsidR="00FC0D51">
        <w:rPr>
          <w:rFonts w:ascii="仿宋" w:eastAsia="仿宋" w:hAnsi="仿宋" w:hint="eastAsia"/>
          <w:sz w:val="32"/>
          <w:szCs w:val="32"/>
        </w:rPr>
        <w:t>、</w:t>
      </w:r>
      <w:r w:rsidRPr="00FC0D51">
        <w:rPr>
          <w:rFonts w:ascii="仿宋" w:eastAsia="仿宋" w:hAnsi="仿宋" w:hint="eastAsia"/>
          <w:sz w:val="32"/>
          <w:szCs w:val="32"/>
        </w:rPr>
        <w:t>1000万</w:t>
      </w:r>
      <w:r w:rsidR="00FC0D51">
        <w:rPr>
          <w:rFonts w:ascii="仿宋" w:eastAsia="仿宋" w:hAnsi="仿宋" w:hint="eastAsia"/>
          <w:sz w:val="32"/>
          <w:szCs w:val="32"/>
        </w:rPr>
        <w:t>、</w:t>
      </w:r>
      <w:r w:rsidRPr="00FC0D51">
        <w:rPr>
          <w:rFonts w:ascii="仿宋" w:eastAsia="仿宋" w:hAnsi="仿宋" w:hint="eastAsia"/>
          <w:sz w:val="32"/>
          <w:szCs w:val="32"/>
        </w:rPr>
        <w:t>1750万</w:t>
      </w:r>
      <w:r w:rsidR="00FC0D51">
        <w:rPr>
          <w:rFonts w:ascii="仿宋" w:eastAsia="仿宋" w:hAnsi="仿宋" w:hint="eastAsia"/>
          <w:sz w:val="32"/>
          <w:szCs w:val="32"/>
        </w:rPr>
        <w:t>、</w:t>
      </w:r>
      <w:r w:rsidRPr="00FC0D51">
        <w:rPr>
          <w:rFonts w:ascii="仿宋" w:eastAsia="仿宋" w:hAnsi="仿宋" w:hint="eastAsia"/>
          <w:sz w:val="32"/>
          <w:szCs w:val="32"/>
        </w:rPr>
        <w:t>2500万四档补助上限</w:t>
      </w:r>
      <w:r w:rsidR="0043502E" w:rsidRPr="00684C23">
        <w:rPr>
          <w:rFonts w:ascii="仿宋" w:eastAsia="仿宋" w:hAnsi="仿宋" w:hint="eastAsia"/>
          <w:sz w:val="32"/>
          <w:szCs w:val="32"/>
        </w:rPr>
        <w:t>（含农业农村部补助资金）</w:t>
      </w:r>
      <w:r w:rsidR="005B26C8">
        <w:rPr>
          <w:rFonts w:ascii="仿宋" w:eastAsia="仿宋" w:hAnsi="仿宋" w:hint="eastAsia"/>
          <w:sz w:val="32"/>
          <w:szCs w:val="32"/>
        </w:rPr>
        <w:t>。</w:t>
      </w:r>
    </w:p>
    <w:p w:rsidR="00323727" w:rsidRPr="00684C23" w:rsidRDefault="00323727" w:rsidP="0032372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C0D51">
        <w:rPr>
          <w:rFonts w:ascii="仿宋" w:eastAsia="仿宋" w:hAnsi="仿宋" w:hint="eastAsia"/>
          <w:sz w:val="32"/>
          <w:szCs w:val="32"/>
        </w:rPr>
        <w:t>不属于军民融合项目，但取得船级社资质证书的，项目验收后，在农业农村部补助基础上，</w:t>
      </w:r>
      <w:r w:rsidRPr="00684C23">
        <w:rPr>
          <w:rFonts w:ascii="仿宋" w:eastAsia="仿宋" w:hAnsi="仿宋" w:hint="eastAsia"/>
          <w:sz w:val="32"/>
          <w:szCs w:val="32"/>
        </w:rPr>
        <w:t>按</w:t>
      </w:r>
      <w:r w:rsidR="007B235D" w:rsidRPr="00684C23">
        <w:rPr>
          <w:rFonts w:ascii="仿宋" w:eastAsia="仿宋" w:hAnsi="仿宋" w:hint="eastAsia"/>
          <w:sz w:val="32"/>
          <w:szCs w:val="32"/>
        </w:rPr>
        <w:t>单个</w:t>
      </w:r>
      <w:r w:rsidRPr="00FC0D51">
        <w:rPr>
          <w:rFonts w:ascii="仿宋" w:eastAsia="仿宋" w:hAnsi="仿宋" w:hint="eastAsia"/>
          <w:sz w:val="32"/>
          <w:szCs w:val="32"/>
        </w:rPr>
        <w:t>设施建造总投资的45%补足差额部分。单个设施建造</w:t>
      </w:r>
      <w:r w:rsidR="0043502E" w:rsidRPr="00684C23">
        <w:rPr>
          <w:rFonts w:ascii="仿宋" w:eastAsia="仿宋" w:hAnsi="仿宋" w:hint="eastAsia"/>
          <w:sz w:val="32"/>
          <w:szCs w:val="32"/>
        </w:rPr>
        <w:t>规模按1万立方米≤包围水体＜2万立方米、2万立方米≤包围水体＜3万立方米、3万立方米≤包围水体＜5万立方米、包围水体≥5万立方米，</w:t>
      </w:r>
      <w:r w:rsidRPr="00684C23">
        <w:rPr>
          <w:rFonts w:ascii="仿宋" w:eastAsia="仿宋" w:hAnsi="仿宋" w:hint="eastAsia"/>
          <w:sz w:val="32"/>
          <w:szCs w:val="32"/>
        </w:rPr>
        <w:t>相应</w:t>
      </w:r>
      <w:r w:rsidR="0043502E" w:rsidRPr="00684C23">
        <w:rPr>
          <w:rFonts w:ascii="仿宋" w:eastAsia="仿宋" w:hAnsi="仿宋" w:hint="eastAsia"/>
          <w:sz w:val="32"/>
          <w:szCs w:val="32"/>
        </w:rPr>
        <w:t>确定</w:t>
      </w:r>
      <w:r w:rsidRPr="00684C23">
        <w:rPr>
          <w:rFonts w:ascii="仿宋" w:eastAsia="仿宋" w:hAnsi="仿宋" w:hint="eastAsia"/>
          <w:sz w:val="32"/>
          <w:szCs w:val="32"/>
        </w:rPr>
        <w:t>675万</w:t>
      </w:r>
      <w:r w:rsidR="00FC0D51" w:rsidRPr="00684C23">
        <w:rPr>
          <w:rFonts w:ascii="仿宋" w:eastAsia="仿宋" w:hAnsi="仿宋" w:hint="eastAsia"/>
          <w:sz w:val="32"/>
          <w:szCs w:val="32"/>
        </w:rPr>
        <w:t>、</w:t>
      </w:r>
      <w:r w:rsidRPr="00684C23">
        <w:rPr>
          <w:rFonts w:ascii="仿宋" w:eastAsia="仿宋" w:hAnsi="仿宋" w:hint="eastAsia"/>
          <w:sz w:val="32"/>
          <w:szCs w:val="32"/>
        </w:rPr>
        <w:t>900万</w:t>
      </w:r>
      <w:r w:rsidR="00FC0D51" w:rsidRPr="00684C23">
        <w:rPr>
          <w:rFonts w:ascii="仿宋" w:eastAsia="仿宋" w:hAnsi="仿宋" w:hint="eastAsia"/>
          <w:sz w:val="32"/>
          <w:szCs w:val="32"/>
        </w:rPr>
        <w:t>、</w:t>
      </w:r>
      <w:r w:rsidRPr="00684C23">
        <w:rPr>
          <w:rFonts w:ascii="仿宋" w:eastAsia="仿宋" w:hAnsi="仿宋" w:hint="eastAsia"/>
          <w:sz w:val="32"/>
          <w:szCs w:val="32"/>
        </w:rPr>
        <w:t>1575万</w:t>
      </w:r>
      <w:r w:rsidR="00FC0D51" w:rsidRPr="00684C23">
        <w:rPr>
          <w:rFonts w:ascii="仿宋" w:eastAsia="仿宋" w:hAnsi="仿宋" w:hint="eastAsia"/>
          <w:sz w:val="32"/>
          <w:szCs w:val="32"/>
        </w:rPr>
        <w:t>、</w:t>
      </w:r>
      <w:r w:rsidRPr="00684C23">
        <w:rPr>
          <w:rFonts w:ascii="仿宋" w:eastAsia="仿宋" w:hAnsi="仿宋" w:hint="eastAsia"/>
          <w:sz w:val="32"/>
          <w:szCs w:val="32"/>
        </w:rPr>
        <w:t>2250万四档补助上限</w:t>
      </w:r>
      <w:r w:rsidR="0043502E" w:rsidRPr="00684C23">
        <w:rPr>
          <w:rFonts w:ascii="仿宋" w:eastAsia="仿宋" w:hAnsi="仿宋" w:hint="eastAsia"/>
          <w:sz w:val="32"/>
          <w:szCs w:val="32"/>
        </w:rPr>
        <w:t>（含农业农村部补助资金）</w:t>
      </w:r>
      <w:r w:rsidR="005B26C8">
        <w:rPr>
          <w:rFonts w:ascii="仿宋" w:eastAsia="仿宋" w:hAnsi="仿宋" w:hint="eastAsia"/>
          <w:sz w:val="32"/>
          <w:szCs w:val="32"/>
        </w:rPr>
        <w:t>。</w:t>
      </w:r>
    </w:p>
    <w:p w:rsidR="00977593" w:rsidRPr="00684C23" w:rsidRDefault="00323727" w:rsidP="0097759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C0D51">
        <w:rPr>
          <w:rFonts w:ascii="仿宋" w:eastAsia="仿宋" w:hAnsi="仿宋" w:hint="eastAsia"/>
          <w:sz w:val="32"/>
          <w:szCs w:val="32"/>
        </w:rPr>
        <w:t>未取得国家船</w:t>
      </w:r>
      <w:r w:rsidRPr="00A67DA5">
        <w:rPr>
          <w:rFonts w:ascii="仿宋" w:eastAsia="仿宋" w:hAnsi="仿宋" w:hint="eastAsia"/>
          <w:sz w:val="32"/>
          <w:szCs w:val="32"/>
        </w:rPr>
        <w:t>级</w:t>
      </w:r>
      <w:r w:rsidRPr="00FC0D51">
        <w:rPr>
          <w:rFonts w:ascii="仿宋" w:eastAsia="仿宋" w:hAnsi="仿宋" w:hint="eastAsia"/>
          <w:sz w:val="32"/>
          <w:szCs w:val="32"/>
        </w:rPr>
        <w:t>社资质证书的，项目验收后，在农业农村部补助基础上，按</w:t>
      </w:r>
      <w:r w:rsidR="007B235D" w:rsidRPr="00684C23">
        <w:rPr>
          <w:rFonts w:ascii="仿宋" w:eastAsia="仿宋" w:hAnsi="仿宋" w:hint="eastAsia"/>
          <w:sz w:val="32"/>
          <w:szCs w:val="32"/>
        </w:rPr>
        <w:t>单个</w:t>
      </w:r>
      <w:r w:rsidRPr="00684C23">
        <w:rPr>
          <w:rFonts w:ascii="仿宋" w:eastAsia="仿宋" w:hAnsi="仿宋" w:hint="eastAsia"/>
          <w:sz w:val="32"/>
          <w:szCs w:val="32"/>
        </w:rPr>
        <w:t>设施建造总投资的40%补足差额部分。单个设施建造</w:t>
      </w:r>
      <w:r w:rsidR="0043502E" w:rsidRPr="00684C23">
        <w:rPr>
          <w:rFonts w:ascii="仿宋" w:eastAsia="仿宋" w:hAnsi="仿宋" w:hint="eastAsia"/>
          <w:sz w:val="32"/>
          <w:szCs w:val="32"/>
        </w:rPr>
        <w:t>规模按1万立方米≤包围水体＜2万立方米、2万立方米≤包围水体＜3万立方米、3万立方米≤包围水体＜5万立方米、包围水体≥5万立方米，</w:t>
      </w:r>
      <w:r w:rsidRPr="00684C23">
        <w:rPr>
          <w:rFonts w:ascii="仿宋" w:eastAsia="仿宋" w:hAnsi="仿宋" w:hint="eastAsia"/>
          <w:sz w:val="32"/>
          <w:szCs w:val="32"/>
        </w:rPr>
        <w:t>相应</w:t>
      </w:r>
      <w:r w:rsidR="0043502E" w:rsidRPr="00684C23">
        <w:rPr>
          <w:rFonts w:ascii="仿宋" w:eastAsia="仿宋" w:hAnsi="仿宋" w:hint="eastAsia"/>
          <w:sz w:val="32"/>
          <w:szCs w:val="32"/>
        </w:rPr>
        <w:t>确定</w:t>
      </w:r>
      <w:r w:rsidRPr="00684C23">
        <w:rPr>
          <w:rFonts w:ascii="仿宋" w:eastAsia="仿宋" w:hAnsi="仿宋" w:hint="eastAsia"/>
          <w:sz w:val="32"/>
          <w:szCs w:val="32"/>
        </w:rPr>
        <w:t>600</w:t>
      </w:r>
      <w:r w:rsidR="00FC0D51" w:rsidRPr="00684C23">
        <w:rPr>
          <w:rFonts w:ascii="仿宋" w:eastAsia="仿宋" w:hAnsi="仿宋" w:hint="eastAsia"/>
          <w:sz w:val="32"/>
          <w:szCs w:val="32"/>
        </w:rPr>
        <w:t>万、</w:t>
      </w:r>
      <w:r w:rsidRPr="00684C23">
        <w:rPr>
          <w:rFonts w:ascii="仿宋" w:eastAsia="仿宋" w:hAnsi="仿宋" w:hint="eastAsia"/>
          <w:sz w:val="32"/>
          <w:szCs w:val="32"/>
        </w:rPr>
        <w:t>800万</w:t>
      </w:r>
      <w:r w:rsidR="00FC0D51" w:rsidRPr="00684C23">
        <w:rPr>
          <w:rFonts w:ascii="仿宋" w:eastAsia="仿宋" w:hAnsi="仿宋" w:hint="eastAsia"/>
          <w:sz w:val="32"/>
          <w:szCs w:val="32"/>
        </w:rPr>
        <w:t>、</w:t>
      </w:r>
      <w:r w:rsidRPr="00684C23">
        <w:rPr>
          <w:rFonts w:ascii="仿宋" w:eastAsia="仿宋" w:hAnsi="仿宋" w:hint="eastAsia"/>
          <w:sz w:val="32"/>
          <w:szCs w:val="32"/>
        </w:rPr>
        <w:t>1400万</w:t>
      </w:r>
      <w:r w:rsidR="00FC0D51" w:rsidRPr="00684C23">
        <w:rPr>
          <w:rFonts w:ascii="仿宋" w:eastAsia="仿宋" w:hAnsi="仿宋" w:hint="eastAsia"/>
          <w:sz w:val="32"/>
          <w:szCs w:val="32"/>
        </w:rPr>
        <w:t>、</w:t>
      </w:r>
      <w:r w:rsidRPr="00684C23">
        <w:rPr>
          <w:rFonts w:ascii="仿宋" w:eastAsia="仿宋" w:hAnsi="仿宋" w:hint="eastAsia"/>
          <w:sz w:val="32"/>
          <w:szCs w:val="32"/>
        </w:rPr>
        <w:t>2000万四档补助上限</w:t>
      </w:r>
      <w:r w:rsidR="0043502E" w:rsidRPr="00684C23">
        <w:rPr>
          <w:rFonts w:ascii="仿宋" w:eastAsia="仿宋" w:hAnsi="仿宋" w:hint="eastAsia"/>
          <w:sz w:val="32"/>
          <w:szCs w:val="32"/>
        </w:rPr>
        <w:t>（含农业农村部补助资金）</w:t>
      </w:r>
      <w:r w:rsidRPr="00684C23">
        <w:rPr>
          <w:rFonts w:ascii="仿宋" w:eastAsia="仿宋" w:hAnsi="仿宋" w:hint="eastAsia"/>
          <w:sz w:val="32"/>
          <w:szCs w:val="32"/>
        </w:rPr>
        <w:t>。</w:t>
      </w:r>
      <w:r w:rsidR="00C40C5A" w:rsidRPr="00684C23">
        <w:rPr>
          <w:rFonts w:ascii="仿宋" w:eastAsia="仿宋" w:hAnsi="仿宋" w:hint="eastAsia"/>
          <w:sz w:val="32"/>
          <w:szCs w:val="32"/>
        </w:rPr>
        <w:t>（具体见附表</w:t>
      </w:r>
      <w:r w:rsidR="0019756D" w:rsidRPr="00684C23">
        <w:rPr>
          <w:rFonts w:ascii="仿宋" w:eastAsia="仿宋" w:hAnsi="仿宋" w:hint="eastAsia"/>
          <w:sz w:val="32"/>
          <w:szCs w:val="32"/>
        </w:rPr>
        <w:t>3</w:t>
      </w:r>
      <w:r w:rsidR="00C40C5A" w:rsidRPr="00684C23">
        <w:rPr>
          <w:rFonts w:ascii="仿宋" w:eastAsia="仿宋" w:hAnsi="仿宋" w:hint="eastAsia"/>
          <w:sz w:val="32"/>
          <w:szCs w:val="32"/>
        </w:rPr>
        <w:t>）。</w:t>
      </w:r>
    </w:p>
    <w:p w:rsidR="00D62640" w:rsidRPr="004D1799" w:rsidRDefault="00E62807" w:rsidP="004D179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对</w:t>
      </w:r>
      <w:r w:rsidR="001D45EE"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渔旅融合</w:t>
      </w:r>
      <w:r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发展起示范带动作用</w:t>
      </w:r>
      <w:r w:rsidR="00D62640"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47672F"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符合行业安全标准</w:t>
      </w:r>
      <w:r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的前2个设施项目</w:t>
      </w:r>
      <w:r w:rsidR="0047672F"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区级对企业新建发展休闲旅游设施投入部分按实际造价的2</w:t>
      </w:r>
      <w:r w:rsidR="00F962ED"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%予以配套补助，</w:t>
      </w:r>
      <w:r w:rsidR="00EC571B"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单个项目补助</w:t>
      </w:r>
      <w:r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上限为300万元。</w:t>
      </w:r>
    </w:p>
    <w:p w:rsidR="00D21C8C" w:rsidRPr="00FB68DE" w:rsidRDefault="00D21C8C" w:rsidP="00FB68D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B2804">
        <w:rPr>
          <w:rFonts w:ascii="黑体" w:eastAsia="黑体" w:hAnsi="黑体" w:hint="eastAsia"/>
          <w:sz w:val="32"/>
          <w:szCs w:val="32"/>
        </w:rPr>
        <w:t>四、</w:t>
      </w:r>
      <w:r w:rsidRPr="00FB68DE">
        <w:rPr>
          <w:rFonts w:ascii="黑体" w:eastAsia="黑体" w:hAnsi="黑体" w:hint="eastAsia"/>
          <w:sz w:val="32"/>
          <w:szCs w:val="32"/>
        </w:rPr>
        <w:t>资金来源</w:t>
      </w:r>
    </w:p>
    <w:p w:rsidR="00C802BD" w:rsidRPr="00C802BD" w:rsidRDefault="008B2DC1" w:rsidP="00FB68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区级配套</w:t>
      </w:r>
      <w:r w:rsidR="00C802BD" w:rsidRPr="00C802BD">
        <w:rPr>
          <w:rFonts w:ascii="仿宋" w:eastAsia="仿宋" w:hAnsi="仿宋" w:hint="eastAsia"/>
          <w:sz w:val="32"/>
          <w:szCs w:val="32"/>
        </w:rPr>
        <w:t>补助资金在</w:t>
      </w:r>
      <w:r w:rsidR="000109FA" w:rsidRPr="00684C23">
        <w:rPr>
          <w:rFonts w:ascii="仿宋" w:eastAsia="仿宋" w:hAnsi="仿宋" w:hint="eastAsia"/>
          <w:sz w:val="32"/>
          <w:szCs w:val="32"/>
        </w:rPr>
        <w:t>渔业油补</w:t>
      </w:r>
      <w:r w:rsidR="006C55AA" w:rsidRPr="00684C23">
        <w:rPr>
          <w:rFonts w:ascii="仿宋" w:eastAsia="仿宋" w:hAnsi="仿宋" w:hint="eastAsia"/>
          <w:sz w:val="32"/>
          <w:szCs w:val="32"/>
        </w:rPr>
        <w:t>区级统筹资金中</w:t>
      </w:r>
      <w:r w:rsidR="00C802BD" w:rsidRPr="00684C23">
        <w:rPr>
          <w:rFonts w:ascii="仿宋" w:eastAsia="仿宋" w:hAnsi="仿宋" w:hint="eastAsia"/>
          <w:sz w:val="32"/>
          <w:szCs w:val="32"/>
        </w:rPr>
        <w:t>列</w:t>
      </w:r>
      <w:r w:rsidR="00C802BD" w:rsidRPr="00C802BD">
        <w:rPr>
          <w:rFonts w:ascii="仿宋" w:eastAsia="仿宋" w:hAnsi="仿宋" w:hint="eastAsia"/>
          <w:sz w:val="32"/>
          <w:szCs w:val="32"/>
        </w:rPr>
        <w:t>支。</w:t>
      </w:r>
    </w:p>
    <w:p w:rsidR="00D21C8C" w:rsidRPr="00FB68DE" w:rsidRDefault="00D21C8C" w:rsidP="00FB68D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B68DE">
        <w:rPr>
          <w:rFonts w:ascii="黑体" w:eastAsia="黑体" w:hAnsi="黑体" w:hint="eastAsia"/>
          <w:sz w:val="32"/>
          <w:szCs w:val="32"/>
        </w:rPr>
        <w:t>五、申报和补助程序</w:t>
      </w:r>
    </w:p>
    <w:p w:rsidR="00DA097F" w:rsidRPr="00684C23" w:rsidRDefault="003B65C2" w:rsidP="00FB68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（一）符合条件的单位可根据自身实际情况自愿申报。</w:t>
      </w:r>
      <w:r w:rsidR="00B32FC6" w:rsidRPr="00116662">
        <w:rPr>
          <w:rFonts w:ascii="仿宋" w:eastAsia="仿宋" w:hAnsi="仿宋" w:hint="eastAsia"/>
          <w:sz w:val="32"/>
          <w:szCs w:val="32"/>
        </w:rPr>
        <w:t>各</w:t>
      </w:r>
      <w:r w:rsidR="00DA097F" w:rsidRPr="00FB68DE">
        <w:rPr>
          <w:rFonts w:ascii="仿宋" w:eastAsia="仿宋" w:hAnsi="仿宋" w:hint="eastAsia"/>
          <w:sz w:val="32"/>
          <w:szCs w:val="32"/>
        </w:rPr>
        <w:t>项目申报单位按照本</w:t>
      </w:r>
      <w:r w:rsidR="008B2DC1">
        <w:rPr>
          <w:rFonts w:ascii="仿宋" w:eastAsia="仿宋" w:hAnsi="仿宋" w:hint="eastAsia"/>
          <w:sz w:val="32"/>
          <w:szCs w:val="32"/>
        </w:rPr>
        <w:t>意见</w:t>
      </w:r>
      <w:r w:rsidR="00DA097F" w:rsidRPr="00FB68DE">
        <w:rPr>
          <w:rFonts w:ascii="仿宋" w:eastAsia="仿宋" w:hAnsi="仿宋" w:hint="eastAsia"/>
          <w:sz w:val="32"/>
          <w:szCs w:val="32"/>
        </w:rPr>
        <w:t>规定，结合自身实际情况，编制项目实施方案。实施</w:t>
      </w:r>
      <w:r w:rsidR="007E1A7E" w:rsidRPr="00FB68DE">
        <w:rPr>
          <w:rFonts w:ascii="仿宋" w:eastAsia="仿宋" w:hAnsi="仿宋" w:hint="eastAsia"/>
          <w:sz w:val="32"/>
          <w:szCs w:val="32"/>
        </w:rPr>
        <w:t>方案</w:t>
      </w:r>
      <w:r w:rsidR="00DA097F" w:rsidRPr="00116662">
        <w:rPr>
          <w:rFonts w:ascii="仿宋" w:eastAsia="仿宋" w:hAnsi="仿宋" w:hint="eastAsia"/>
          <w:sz w:val="32"/>
          <w:szCs w:val="32"/>
        </w:rPr>
        <w:t>须明确项</w:t>
      </w:r>
      <w:r w:rsidR="00DA097F" w:rsidRPr="00684C23">
        <w:rPr>
          <w:rFonts w:ascii="仿宋" w:eastAsia="仿宋" w:hAnsi="仿宋" w:hint="eastAsia"/>
          <w:sz w:val="32"/>
          <w:szCs w:val="32"/>
        </w:rPr>
        <w:t>目</w:t>
      </w:r>
      <w:r w:rsidR="00AB07A8" w:rsidRPr="00684C23">
        <w:rPr>
          <w:rFonts w:ascii="仿宋" w:eastAsia="仿宋" w:hAnsi="仿宋" w:hint="eastAsia"/>
          <w:sz w:val="32"/>
          <w:szCs w:val="32"/>
        </w:rPr>
        <w:t>建设</w:t>
      </w:r>
      <w:r w:rsidR="00DA097F" w:rsidRPr="00116662">
        <w:rPr>
          <w:rFonts w:ascii="仿宋" w:eastAsia="仿宋" w:hAnsi="仿宋" w:hint="eastAsia"/>
          <w:sz w:val="32"/>
          <w:szCs w:val="32"/>
        </w:rPr>
        <w:t>单位、主管部门、</w:t>
      </w:r>
      <w:r>
        <w:rPr>
          <w:rFonts w:ascii="仿宋" w:eastAsia="仿宋" w:hAnsi="仿宋" w:hint="eastAsia"/>
          <w:sz w:val="32"/>
          <w:szCs w:val="32"/>
        </w:rPr>
        <w:t>项目实施的协调管理、督查验收和总结宣传等重点环节工作措施，</w:t>
      </w:r>
      <w:r w:rsidR="008B2DC1">
        <w:rPr>
          <w:rFonts w:ascii="仿宋" w:eastAsia="仿宋" w:hAnsi="仿宋" w:hint="eastAsia"/>
          <w:sz w:val="32"/>
          <w:szCs w:val="32"/>
        </w:rPr>
        <w:t>主要包括</w:t>
      </w:r>
      <w:r w:rsidR="00B32FC6" w:rsidRPr="00116662">
        <w:rPr>
          <w:rFonts w:ascii="仿宋" w:eastAsia="仿宋" w:hAnsi="仿宋" w:hint="eastAsia"/>
          <w:sz w:val="32"/>
          <w:szCs w:val="32"/>
        </w:rPr>
        <w:t>建设内容、投资</w:t>
      </w:r>
      <w:r w:rsidR="008B2DC1">
        <w:rPr>
          <w:rFonts w:ascii="仿宋" w:eastAsia="仿宋" w:hAnsi="仿宋" w:hint="eastAsia"/>
          <w:sz w:val="32"/>
          <w:szCs w:val="32"/>
        </w:rPr>
        <w:t>估算、申请补助资金</w:t>
      </w:r>
      <w:r w:rsidR="00B2460C" w:rsidRPr="00E713FC">
        <w:rPr>
          <w:rFonts w:ascii="仿宋" w:eastAsia="仿宋" w:hAnsi="仿宋" w:hint="eastAsia"/>
          <w:sz w:val="32"/>
          <w:szCs w:val="32"/>
        </w:rPr>
        <w:t>及</w:t>
      </w:r>
      <w:r w:rsidR="008B2DC1">
        <w:rPr>
          <w:rFonts w:ascii="仿宋" w:eastAsia="仿宋" w:hAnsi="仿宋" w:hint="eastAsia"/>
          <w:sz w:val="32"/>
          <w:szCs w:val="32"/>
        </w:rPr>
        <w:t>使用情况、项目环评、废弃物处置方案、经济效益、社会评价、绩效目标等</w:t>
      </w:r>
      <w:r>
        <w:rPr>
          <w:rFonts w:ascii="仿宋" w:eastAsia="仿宋" w:hAnsi="仿宋" w:hint="eastAsia"/>
          <w:sz w:val="32"/>
          <w:szCs w:val="32"/>
        </w:rPr>
        <w:t>。</w:t>
      </w:r>
      <w:r w:rsidRPr="00684C23">
        <w:rPr>
          <w:rFonts w:ascii="仿宋" w:eastAsia="仿宋" w:hAnsi="仿宋" w:hint="eastAsia"/>
          <w:sz w:val="32"/>
          <w:szCs w:val="32"/>
        </w:rPr>
        <w:t>同时</w:t>
      </w:r>
      <w:r w:rsidR="00B2460C" w:rsidRPr="00684C23">
        <w:rPr>
          <w:rFonts w:ascii="仿宋" w:eastAsia="仿宋" w:hAnsi="仿宋" w:hint="eastAsia"/>
          <w:sz w:val="32"/>
          <w:szCs w:val="32"/>
        </w:rPr>
        <w:t>须</w:t>
      </w:r>
      <w:r w:rsidR="00B32FC6" w:rsidRPr="00684C23">
        <w:rPr>
          <w:rFonts w:ascii="仿宋" w:eastAsia="仿宋" w:hAnsi="仿宋"/>
          <w:sz w:val="32"/>
          <w:szCs w:val="32"/>
        </w:rPr>
        <w:t>提交</w:t>
      </w:r>
      <w:r w:rsidR="00B2460C" w:rsidRPr="00684C23">
        <w:rPr>
          <w:rFonts w:ascii="仿宋" w:eastAsia="仿宋" w:hAnsi="仿宋" w:hint="eastAsia"/>
          <w:sz w:val="32"/>
          <w:szCs w:val="32"/>
        </w:rPr>
        <w:t>项目</w:t>
      </w:r>
      <w:r w:rsidR="00B32FC6" w:rsidRPr="00684C23">
        <w:rPr>
          <w:rFonts w:ascii="仿宋" w:eastAsia="仿宋" w:hAnsi="仿宋"/>
          <w:sz w:val="32"/>
          <w:szCs w:val="32"/>
        </w:rPr>
        <w:t>总体设计图纸、海洋生存工况结构安全设计评估报告</w:t>
      </w:r>
      <w:r w:rsidR="00B32FC6" w:rsidRPr="00684C23">
        <w:rPr>
          <w:rFonts w:ascii="仿宋" w:eastAsia="仿宋" w:hAnsi="仿宋" w:hint="eastAsia"/>
          <w:sz w:val="32"/>
          <w:szCs w:val="32"/>
        </w:rPr>
        <w:t>等</w:t>
      </w:r>
      <w:r w:rsidR="005E56BB" w:rsidRPr="00684C23">
        <w:rPr>
          <w:rFonts w:ascii="仿宋" w:eastAsia="仿宋" w:hAnsi="仿宋" w:hint="eastAsia"/>
          <w:sz w:val="32"/>
          <w:szCs w:val="32"/>
        </w:rPr>
        <w:t>技术方案、单位从业能力说明材料、养殖水域情况以及已投保养殖保险、淘汰普通深水网箱、转产转业</w:t>
      </w:r>
      <w:r w:rsidR="008B2DC1" w:rsidRPr="00684C23">
        <w:rPr>
          <w:rFonts w:ascii="仿宋" w:eastAsia="仿宋" w:hAnsi="仿宋" w:hint="eastAsia"/>
          <w:sz w:val="32"/>
          <w:szCs w:val="32"/>
        </w:rPr>
        <w:t>、发改</w:t>
      </w:r>
      <w:r w:rsidR="008F03ED" w:rsidRPr="00684C23">
        <w:rPr>
          <w:rFonts w:ascii="仿宋" w:eastAsia="仿宋" w:hAnsi="仿宋" w:hint="eastAsia"/>
          <w:sz w:val="32"/>
          <w:szCs w:val="32"/>
        </w:rPr>
        <w:t>项目备案</w:t>
      </w:r>
      <w:r w:rsidR="008B2DC1" w:rsidRPr="00684C23">
        <w:rPr>
          <w:rFonts w:ascii="仿宋" w:eastAsia="仿宋" w:hAnsi="仿宋" w:hint="eastAsia"/>
          <w:sz w:val="32"/>
          <w:szCs w:val="32"/>
        </w:rPr>
        <w:t>文件</w:t>
      </w:r>
      <w:r w:rsidR="00B2460C" w:rsidRPr="00684C23">
        <w:rPr>
          <w:rFonts w:ascii="仿宋" w:eastAsia="仿宋" w:hAnsi="仿宋" w:hint="eastAsia"/>
          <w:sz w:val="32"/>
          <w:szCs w:val="32"/>
        </w:rPr>
        <w:t>等相关证明材料</w:t>
      </w:r>
      <w:r w:rsidR="005E56BB" w:rsidRPr="00684C23">
        <w:rPr>
          <w:rFonts w:ascii="仿宋" w:eastAsia="仿宋" w:hAnsi="仿宋" w:hint="eastAsia"/>
          <w:sz w:val="32"/>
          <w:szCs w:val="32"/>
        </w:rPr>
        <w:t>。</w:t>
      </w:r>
    </w:p>
    <w:p w:rsidR="00B32FC6" w:rsidRPr="00684C23" w:rsidRDefault="005E56BB" w:rsidP="00280B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68DE">
        <w:rPr>
          <w:rFonts w:ascii="仿宋" w:eastAsia="仿宋" w:hAnsi="仿宋" w:hint="eastAsia"/>
          <w:sz w:val="32"/>
          <w:szCs w:val="32"/>
        </w:rPr>
        <w:t>（二）</w:t>
      </w:r>
      <w:r w:rsidR="00B2460C">
        <w:rPr>
          <w:rFonts w:ascii="仿宋" w:eastAsia="仿宋" w:hAnsi="仿宋" w:hint="eastAsia"/>
          <w:sz w:val="32"/>
          <w:szCs w:val="32"/>
        </w:rPr>
        <w:t>确定项目补助的时间为2020年1月1日至</w:t>
      </w:r>
      <w:r w:rsidR="00B2460C"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713FC"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2460C" w:rsidRPr="004D1799">
        <w:rPr>
          <w:rFonts w:ascii="仿宋" w:eastAsia="仿宋" w:hAnsi="仿宋" w:hint="eastAsia"/>
          <w:color w:val="000000" w:themeColor="text1"/>
          <w:sz w:val="32"/>
          <w:szCs w:val="32"/>
        </w:rPr>
        <w:t>年12月31日</w:t>
      </w:r>
      <w:r w:rsidR="00B2460C">
        <w:rPr>
          <w:rFonts w:ascii="仿宋" w:eastAsia="仿宋" w:hAnsi="仿宋" w:hint="eastAsia"/>
          <w:sz w:val="32"/>
          <w:szCs w:val="32"/>
        </w:rPr>
        <w:t>（</w:t>
      </w:r>
      <w:r w:rsidR="00B2460C" w:rsidRPr="00684C23">
        <w:rPr>
          <w:rFonts w:ascii="仿宋" w:eastAsia="仿宋" w:hAnsi="仿宋" w:hint="eastAsia"/>
          <w:sz w:val="32"/>
          <w:szCs w:val="32"/>
        </w:rPr>
        <w:t>以项目组织评审通过时间为准）。为避免同类型重复投资，由区农水局、区财政局组织专家组对项目评分并择优确定。经专家组评审并符合项目申报条件的，由区农业农村和水利局和区财政局联合发文</w:t>
      </w:r>
      <w:r w:rsidR="00280B40" w:rsidRPr="00684C23">
        <w:rPr>
          <w:rFonts w:ascii="仿宋" w:eastAsia="仿宋" w:hAnsi="仿宋" w:hint="eastAsia"/>
          <w:sz w:val="32"/>
          <w:szCs w:val="32"/>
        </w:rPr>
        <w:t>上</w:t>
      </w:r>
      <w:r w:rsidR="00B2460C" w:rsidRPr="00684C23">
        <w:rPr>
          <w:rFonts w:ascii="仿宋" w:eastAsia="仿宋" w:hAnsi="仿宋" w:hint="eastAsia"/>
          <w:sz w:val="32"/>
          <w:szCs w:val="32"/>
        </w:rPr>
        <w:t>报省农业农村厅、省财政厅。</w:t>
      </w:r>
      <w:r w:rsidR="00AB07A8" w:rsidRPr="00684C23">
        <w:rPr>
          <w:rFonts w:ascii="仿宋" w:eastAsia="仿宋" w:hAnsi="仿宋" w:hint="eastAsia"/>
          <w:sz w:val="32"/>
          <w:szCs w:val="32"/>
        </w:rPr>
        <w:t>中央补助资金下达后，项目建设单位</w:t>
      </w:r>
      <w:r w:rsidR="00B2460C" w:rsidRPr="00684C23">
        <w:rPr>
          <w:rFonts w:ascii="仿宋" w:eastAsia="仿宋" w:hAnsi="仿宋" w:hint="eastAsia"/>
          <w:sz w:val="32"/>
          <w:szCs w:val="32"/>
        </w:rPr>
        <w:t>填写《椒江区</w:t>
      </w:r>
      <w:r w:rsidR="004B0822" w:rsidRPr="00684C23">
        <w:rPr>
          <w:rFonts w:ascii="仿宋" w:eastAsia="仿宋" w:hAnsi="仿宋" w:hint="eastAsia"/>
          <w:sz w:val="32"/>
          <w:szCs w:val="32"/>
        </w:rPr>
        <w:t>新</w:t>
      </w:r>
      <w:r w:rsidR="0047672F" w:rsidRPr="00684C23">
        <w:rPr>
          <w:rFonts w:ascii="仿宋" w:eastAsia="仿宋" w:hAnsi="仿宋" w:hint="eastAsia"/>
          <w:sz w:val="32"/>
          <w:szCs w:val="32"/>
        </w:rPr>
        <w:t>兴</w:t>
      </w:r>
      <w:r w:rsidR="004B0822" w:rsidRPr="00684C23">
        <w:rPr>
          <w:rFonts w:ascii="仿宋" w:eastAsia="仿宋" w:hAnsi="仿宋" w:hint="eastAsia"/>
          <w:sz w:val="32"/>
          <w:szCs w:val="32"/>
        </w:rPr>
        <w:t>渔业设施建设</w:t>
      </w:r>
      <w:r w:rsidR="00B2460C" w:rsidRPr="00684C23">
        <w:rPr>
          <w:rFonts w:ascii="仿宋" w:eastAsia="仿宋" w:hAnsi="仿宋" w:hint="eastAsia"/>
          <w:sz w:val="32"/>
          <w:szCs w:val="32"/>
        </w:rPr>
        <w:t>项目配套补助资金申请表》</w:t>
      </w:r>
      <w:r w:rsidR="00AB07A8" w:rsidRPr="00684C23">
        <w:rPr>
          <w:rFonts w:ascii="仿宋" w:eastAsia="仿宋" w:hAnsi="仿宋" w:hint="eastAsia"/>
          <w:sz w:val="32"/>
          <w:szCs w:val="32"/>
        </w:rPr>
        <w:t>报区农业农村和水利局</w:t>
      </w:r>
      <w:r w:rsidR="00B2460C" w:rsidRPr="00684C23">
        <w:rPr>
          <w:rFonts w:ascii="仿宋" w:eastAsia="仿宋" w:hAnsi="仿宋" w:hint="eastAsia"/>
          <w:sz w:val="32"/>
          <w:szCs w:val="32"/>
        </w:rPr>
        <w:t>。（见附件</w:t>
      </w:r>
      <w:r w:rsidR="0019756D" w:rsidRPr="00684C23">
        <w:rPr>
          <w:rFonts w:ascii="仿宋" w:eastAsia="仿宋" w:hAnsi="仿宋" w:hint="eastAsia"/>
          <w:sz w:val="32"/>
          <w:szCs w:val="32"/>
        </w:rPr>
        <w:t>4</w:t>
      </w:r>
      <w:r w:rsidR="00B2460C" w:rsidRPr="00684C23">
        <w:rPr>
          <w:rFonts w:ascii="仿宋" w:eastAsia="仿宋" w:hAnsi="仿宋" w:hint="eastAsia"/>
          <w:sz w:val="32"/>
          <w:szCs w:val="32"/>
        </w:rPr>
        <w:t>）</w:t>
      </w:r>
    </w:p>
    <w:p w:rsidR="00116662" w:rsidRPr="00684C23" w:rsidRDefault="00B32FC6" w:rsidP="00FB68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6662">
        <w:rPr>
          <w:rFonts w:ascii="仿宋" w:eastAsia="仿宋" w:hAnsi="仿宋" w:hint="eastAsia"/>
          <w:sz w:val="32"/>
          <w:szCs w:val="32"/>
        </w:rPr>
        <w:t>（三）</w:t>
      </w:r>
      <w:r w:rsidR="00C40C5A">
        <w:rPr>
          <w:rFonts w:ascii="仿宋" w:eastAsia="仿宋" w:hAnsi="仿宋" w:hint="eastAsia"/>
          <w:sz w:val="32"/>
          <w:szCs w:val="32"/>
        </w:rPr>
        <w:t>项</w:t>
      </w:r>
      <w:r w:rsidR="00116662" w:rsidRPr="00116662">
        <w:rPr>
          <w:rFonts w:ascii="仿宋" w:eastAsia="仿宋" w:hAnsi="仿宋" w:hint="eastAsia"/>
          <w:sz w:val="32"/>
          <w:szCs w:val="32"/>
        </w:rPr>
        <w:t>目补助采用“先建后补”的方式</w:t>
      </w:r>
      <w:r w:rsidR="00C40C5A">
        <w:rPr>
          <w:rFonts w:ascii="仿宋" w:eastAsia="仿宋" w:hAnsi="仿宋" w:hint="eastAsia"/>
          <w:sz w:val="32"/>
          <w:szCs w:val="32"/>
        </w:rPr>
        <w:t>。</w:t>
      </w:r>
      <w:r w:rsidR="00116662" w:rsidRPr="00116662">
        <w:rPr>
          <w:rFonts w:ascii="仿宋" w:eastAsia="仿宋" w:hAnsi="仿宋" w:hint="eastAsia"/>
          <w:sz w:val="32"/>
          <w:szCs w:val="32"/>
        </w:rPr>
        <w:t>在项目建设完成后，</w:t>
      </w:r>
      <w:r w:rsidR="001B03CC" w:rsidRPr="00FB68DE">
        <w:rPr>
          <w:rFonts w:ascii="仿宋" w:eastAsia="仿宋" w:hAnsi="仿宋" w:hint="eastAsia"/>
          <w:sz w:val="32"/>
          <w:szCs w:val="32"/>
        </w:rPr>
        <w:t>区农业农村和水利局</w:t>
      </w:r>
      <w:r w:rsidR="001B03CC" w:rsidRPr="00116662">
        <w:rPr>
          <w:rFonts w:ascii="仿宋" w:eastAsia="仿宋" w:hAnsi="仿宋" w:hint="eastAsia"/>
          <w:sz w:val="32"/>
          <w:szCs w:val="32"/>
        </w:rPr>
        <w:t>、财政部门</w:t>
      </w:r>
      <w:r w:rsidR="003A5DBC">
        <w:rPr>
          <w:rFonts w:ascii="仿宋" w:eastAsia="仿宋" w:hAnsi="仿宋" w:hint="eastAsia"/>
          <w:sz w:val="32"/>
          <w:szCs w:val="32"/>
        </w:rPr>
        <w:t>组织对项目进行验收。</w:t>
      </w:r>
      <w:r w:rsidR="00116662" w:rsidRPr="00116662">
        <w:rPr>
          <w:rFonts w:ascii="仿宋" w:eastAsia="仿宋" w:hAnsi="仿宋" w:hint="eastAsia"/>
          <w:sz w:val="32"/>
          <w:szCs w:val="32"/>
        </w:rPr>
        <w:t>对完成建设任务的项目，经验收合格</w:t>
      </w:r>
      <w:r w:rsidR="00280B40" w:rsidRPr="00684C23">
        <w:rPr>
          <w:rFonts w:ascii="仿宋" w:eastAsia="仿宋" w:hAnsi="仿宋" w:hint="eastAsia"/>
          <w:sz w:val="32"/>
          <w:szCs w:val="32"/>
        </w:rPr>
        <w:t>后</w:t>
      </w:r>
      <w:r w:rsidR="003A5DBC" w:rsidRPr="00684C23">
        <w:rPr>
          <w:rFonts w:ascii="仿宋" w:eastAsia="仿宋" w:hAnsi="仿宋" w:hint="eastAsia"/>
          <w:sz w:val="32"/>
          <w:szCs w:val="32"/>
        </w:rPr>
        <w:t>根据《椒江区</w:t>
      </w:r>
      <w:r w:rsidR="004B0822" w:rsidRPr="00684C23">
        <w:rPr>
          <w:rFonts w:ascii="仿宋" w:eastAsia="仿宋" w:hAnsi="仿宋" w:hint="eastAsia"/>
          <w:sz w:val="32"/>
          <w:szCs w:val="32"/>
        </w:rPr>
        <w:t>新</w:t>
      </w:r>
      <w:r w:rsidR="0047672F" w:rsidRPr="00684C23">
        <w:rPr>
          <w:rFonts w:ascii="仿宋" w:eastAsia="仿宋" w:hAnsi="仿宋" w:hint="eastAsia"/>
          <w:sz w:val="32"/>
          <w:szCs w:val="32"/>
        </w:rPr>
        <w:t>兴</w:t>
      </w:r>
      <w:r w:rsidR="004B0822" w:rsidRPr="00684C23">
        <w:rPr>
          <w:rFonts w:ascii="仿宋" w:eastAsia="仿宋" w:hAnsi="仿宋" w:hint="eastAsia"/>
          <w:sz w:val="32"/>
          <w:szCs w:val="32"/>
        </w:rPr>
        <w:t>渔业设施建设</w:t>
      </w:r>
      <w:r w:rsidR="003A5DBC" w:rsidRPr="00684C23">
        <w:rPr>
          <w:rFonts w:ascii="仿宋" w:eastAsia="仿宋" w:hAnsi="仿宋" w:hint="eastAsia"/>
          <w:sz w:val="32"/>
          <w:szCs w:val="32"/>
        </w:rPr>
        <w:t>项目配套补助资金审核表》（见附件</w:t>
      </w:r>
      <w:r w:rsidR="0019756D" w:rsidRPr="00684C23">
        <w:rPr>
          <w:rFonts w:ascii="仿宋" w:eastAsia="仿宋" w:hAnsi="仿宋" w:hint="eastAsia"/>
          <w:sz w:val="32"/>
          <w:szCs w:val="32"/>
        </w:rPr>
        <w:t>5</w:t>
      </w:r>
      <w:r w:rsidR="003A5DBC" w:rsidRPr="00684C23">
        <w:rPr>
          <w:rFonts w:ascii="仿宋" w:eastAsia="仿宋" w:hAnsi="仿宋" w:hint="eastAsia"/>
          <w:sz w:val="32"/>
          <w:szCs w:val="32"/>
        </w:rPr>
        <w:t>）</w:t>
      </w:r>
      <w:r w:rsidR="00116662" w:rsidRPr="00684C23">
        <w:rPr>
          <w:rFonts w:ascii="仿宋" w:eastAsia="仿宋" w:hAnsi="仿宋" w:hint="eastAsia"/>
          <w:sz w:val="32"/>
          <w:szCs w:val="32"/>
        </w:rPr>
        <w:t>给予补助。</w:t>
      </w:r>
    </w:p>
    <w:p w:rsidR="00116662" w:rsidRPr="00116662" w:rsidRDefault="001B03CC" w:rsidP="00FB68D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B68DE">
        <w:rPr>
          <w:rFonts w:ascii="黑体" w:eastAsia="黑体" w:hAnsi="黑体" w:hint="eastAsia"/>
          <w:sz w:val="32"/>
          <w:szCs w:val="32"/>
        </w:rPr>
        <w:t>六</w:t>
      </w:r>
      <w:r w:rsidR="00116662" w:rsidRPr="00116662">
        <w:rPr>
          <w:rFonts w:ascii="黑体" w:eastAsia="黑体" w:hAnsi="黑体" w:hint="eastAsia"/>
          <w:sz w:val="32"/>
          <w:szCs w:val="32"/>
        </w:rPr>
        <w:t>、工作要求</w:t>
      </w:r>
    </w:p>
    <w:p w:rsidR="00116662" w:rsidRPr="00116662" w:rsidRDefault="0047672F" w:rsidP="00FB68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新兴渔业设施</w:t>
      </w:r>
      <w:r w:rsidR="00116662" w:rsidRPr="00116662">
        <w:rPr>
          <w:rFonts w:ascii="仿宋" w:eastAsia="仿宋" w:hAnsi="仿宋" w:hint="eastAsia"/>
          <w:sz w:val="32"/>
          <w:szCs w:val="32"/>
        </w:rPr>
        <w:t>建设在保障海洋水产品安全供给</w:t>
      </w:r>
      <w:r w:rsidR="007B1FFE" w:rsidRPr="00116662">
        <w:rPr>
          <w:rFonts w:ascii="仿宋" w:eastAsia="仿宋" w:hAnsi="仿宋" w:hint="eastAsia"/>
          <w:sz w:val="32"/>
          <w:szCs w:val="32"/>
        </w:rPr>
        <w:t>，促进</w:t>
      </w:r>
      <w:r w:rsidR="007B1FFE" w:rsidRPr="00FB68DE">
        <w:rPr>
          <w:rFonts w:ascii="仿宋" w:eastAsia="仿宋" w:hAnsi="仿宋" w:hint="eastAsia"/>
          <w:sz w:val="32"/>
          <w:szCs w:val="32"/>
        </w:rPr>
        <w:t>海水养殖转型升级</w:t>
      </w:r>
      <w:r w:rsidR="00116662" w:rsidRPr="00116662">
        <w:rPr>
          <w:rFonts w:ascii="仿宋" w:eastAsia="仿宋" w:hAnsi="仿宋" w:hint="eastAsia"/>
          <w:sz w:val="32"/>
          <w:szCs w:val="32"/>
        </w:rPr>
        <w:t>，推动渔业产业结构调整和渔区经济繁荣等方面具有很大的</w:t>
      </w:r>
      <w:r w:rsidR="00116662" w:rsidRPr="00AB07A8">
        <w:rPr>
          <w:rFonts w:ascii="仿宋" w:eastAsia="仿宋" w:hAnsi="仿宋" w:hint="eastAsia"/>
          <w:sz w:val="32"/>
          <w:szCs w:val="32"/>
        </w:rPr>
        <w:t>潜力</w:t>
      </w:r>
      <w:r w:rsidR="00116662" w:rsidRPr="00116662">
        <w:rPr>
          <w:rFonts w:ascii="仿宋" w:eastAsia="仿宋" w:hAnsi="仿宋" w:hint="eastAsia"/>
          <w:sz w:val="32"/>
          <w:szCs w:val="32"/>
        </w:rPr>
        <w:t>。各</w:t>
      </w:r>
      <w:r w:rsidR="001B03CC" w:rsidRPr="00FB68DE">
        <w:rPr>
          <w:rFonts w:ascii="仿宋" w:eastAsia="仿宋" w:hAnsi="仿宋" w:hint="eastAsia"/>
          <w:sz w:val="32"/>
          <w:szCs w:val="32"/>
        </w:rPr>
        <w:t>相关单位、</w:t>
      </w:r>
      <w:r w:rsidR="00116662" w:rsidRPr="00116662">
        <w:rPr>
          <w:rFonts w:ascii="仿宋" w:eastAsia="仿宋" w:hAnsi="仿宋" w:hint="eastAsia"/>
          <w:sz w:val="32"/>
          <w:szCs w:val="32"/>
        </w:rPr>
        <w:t>部门要高度重视，协调配合，明确分工，落实责任，形成合力，推动项目顺利实施。</w:t>
      </w:r>
    </w:p>
    <w:p w:rsidR="00A95F41" w:rsidRPr="00684C23" w:rsidRDefault="00A95F41" w:rsidP="00FB68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68DE">
        <w:rPr>
          <w:rFonts w:ascii="仿宋" w:eastAsia="仿宋" w:hAnsi="仿宋" w:hint="eastAsia"/>
          <w:sz w:val="32"/>
          <w:szCs w:val="32"/>
        </w:rPr>
        <w:t>（一）加强项目管理。项目</w:t>
      </w:r>
      <w:r w:rsidR="00FF4C7C">
        <w:rPr>
          <w:rFonts w:ascii="仿宋" w:eastAsia="仿宋" w:hAnsi="仿宋" w:hint="eastAsia"/>
          <w:sz w:val="32"/>
          <w:szCs w:val="32"/>
        </w:rPr>
        <w:t>建设</w:t>
      </w:r>
      <w:r w:rsidRPr="00FB68DE">
        <w:rPr>
          <w:rFonts w:ascii="仿宋" w:eastAsia="仿宋" w:hAnsi="仿宋" w:hint="eastAsia"/>
          <w:sz w:val="32"/>
          <w:szCs w:val="32"/>
        </w:rPr>
        <w:t>单位必须按实施方案内容组织实施，不得擅自调整</w:t>
      </w:r>
      <w:r w:rsidR="00B712D0">
        <w:rPr>
          <w:rFonts w:ascii="仿宋" w:eastAsia="仿宋" w:hAnsi="仿宋" w:hint="eastAsia"/>
          <w:sz w:val="32"/>
          <w:szCs w:val="32"/>
        </w:rPr>
        <w:t>。</w:t>
      </w:r>
      <w:r w:rsidRPr="00FB68DE">
        <w:rPr>
          <w:rFonts w:ascii="仿宋" w:eastAsia="仿宋" w:hAnsi="仿宋" w:hint="eastAsia"/>
          <w:sz w:val="32"/>
          <w:szCs w:val="32"/>
        </w:rPr>
        <w:t>对于支持环节以外的建设内容，一律不列入补助范围。项</w:t>
      </w:r>
      <w:r w:rsidRPr="00684C23">
        <w:rPr>
          <w:rFonts w:ascii="仿宋" w:eastAsia="仿宋" w:hAnsi="仿宋" w:hint="eastAsia"/>
          <w:sz w:val="32"/>
          <w:szCs w:val="32"/>
        </w:rPr>
        <w:t>目</w:t>
      </w:r>
      <w:r w:rsidR="00B712D0" w:rsidRPr="00684C23">
        <w:rPr>
          <w:rFonts w:ascii="仿宋" w:eastAsia="仿宋" w:hAnsi="仿宋" w:hint="eastAsia"/>
          <w:sz w:val="32"/>
          <w:szCs w:val="32"/>
        </w:rPr>
        <w:t>获批立项后</w:t>
      </w:r>
      <w:r w:rsidRPr="00684C23">
        <w:rPr>
          <w:rFonts w:ascii="仿宋" w:eastAsia="仿宋" w:hAnsi="仿宋" w:hint="eastAsia"/>
          <w:sz w:val="32"/>
          <w:szCs w:val="32"/>
        </w:rPr>
        <w:t>，在</w:t>
      </w:r>
      <w:r w:rsidR="007B1FFE" w:rsidRPr="00684C23">
        <w:rPr>
          <w:rFonts w:ascii="仿宋" w:eastAsia="仿宋" w:hAnsi="仿宋" w:hint="eastAsia"/>
          <w:sz w:val="32"/>
          <w:szCs w:val="32"/>
        </w:rPr>
        <w:t>半年内未开工建设、</w:t>
      </w:r>
      <w:r w:rsidRPr="00684C23">
        <w:rPr>
          <w:rFonts w:ascii="仿宋" w:eastAsia="仿宋" w:hAnsi="仿宋" w:hint="eastAsia"/>
          <w:sz w:val="32"/>
          <w:szCs w:val="32"/>
        </w:rPr>
        <w:t>两年内未完成建设的，取消项目资金补助资格。区</w:t>
      </w:r>
      <w:r w:rsidR="007B1FFE" w:rsidRPr="00684C23">
        <w:rPr>
          <w:rFonts w:ascii="仿宋" w:eastAsia="仿宋" w:hAnsi="仿宋" w:hint="eastAsia"/>
          <w:sz w:val="32"/>
          <w:szCs w:val="32"/>
        </w:rPr>
        <w:t>农业农村和水利</w:t>
      </w:r>
      <w:r w:rsidRPr="00684C23">
        <w:rPr>
          <w:rFonts w:ascii="仿宋" w:eastAsia="仿宋" w:hAnsi="仿宋" w:hint="eastAsia"/>
          <w:sz w:val="32"/>
          <w:szCs w:val="32"/>
        </w:rPr>
        <w:t>局要掌握项目实施情况，加强监督检查，及时纠正项目实施过程中出现的各种问题，确保建设质量。</w:t>
      </w:r>
    </w:p>
    <w:p w:rsidR="00A95F41" w:rsidRPr="00FB68DE" w:rsidRDefault="00A95F41" w:rsidP="00FB68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84C23">
        <w:rPr>
          <w:rFonts w:ascii="仿宋" w:eastAsia="仿宋" w:hAnsi="仿宋" w:hint="eastAsia"/>
          <w:sz w:val="32"/>
          <w:szCs w:val="32"/>
        </w:rPr>
        <w:t>（二）严格财务管理。项目</w:t>
      </w:r>
      <w:r w:rsidR="00FF4C7C" w:rsidRPr="00684C23">
        <w:rPr>
          <w:rFonts w:ascii="仿宋" w:eastAsia="仿宋" w:hAnsi="仿宋" w:hint="eastAsia"/>
          <w:sz w:val="32"/>
          <w:szCs w:val="32"/>
        </w:rPr>
        <w:t>建设</w:t>
      </w:r>
      <w:r w:rsidRPr="00684C23">
        <w:rPr>
          <w:rFonts w:ascii="仿宋" w:eastAsia="仿宋" w:hAnsi="仿宋" w:hint="eastAsia"/>
          <w:sz w:val="32"/>
          <w:szCs w:val="32"/>
        </w:rPr>
        <w:t>单位要加强财务管理，实行</w:t>
      </w:r>
      <w:r w:rsidR="00B712D0" w:rsidRPr="00684C23">
        <w:rPr>
          <w:rFonts w:ascii="仿宋" w:eastAsia="仿宋" w:hAnsi="仿宋" w:hint="eastAsia"/>
          <w:sz w:val="32"/>
          <w:szCs w:val="32"/>
        </w:rPr>
        <w:t>专人管理、</w:t>
      </w:r>
      <w:r w:rsidRPr="00684C23">
        <w:rPr>
          <w:rFonts w:ascii="仿宋" w:eastAsia="仿宋" w:hAnsi="仿宋" w:hint="eastAsia"/>
          <w:sz w:val="32"/>
          <w:szCs w:val="32"/>
        </w:rPr>
        <w:t>专账核算</w:t>
      </w:r>
      <w:r w:rsidR="00B712D0" w:rsidRPr="00684C23">
        <w:rPr>
          <w:rFonts w:ascii="仿宋" w:eastAsia="仿宋" w:hAnsi="仿宋" w:hint="eastAsia"/>
          <w:sz w:val="32"/>
          <w:szCs w:val="32"/>
        </w:rPr>
        <w:t>。</w:t>
      </w:r>
      <w:r w:rsidRPr="00684C23">
        <w:rPr>
          <w:rFonts w:ascii="仿宋" w:eastAsia="仿宋" w:hAnsi="仿宋" w:hint="eastAsia"/>
          <w:sz w:val="32"/>
          <w:szCs w:val="32"/>
        </w:rPr>
        <w:t>设置项目资金使用明细账，资金</w:t>
      </w:r>
      <w:r w:rsidR="00B712D0" w:rsidRPr="00684C23">
        <w:rPr>
          <w:rFonts w:ascii="仿宋" w:eastAsia="仿宋" w:hAnsi="仿宋" w:hint="eastAsia"/>
          <w:sz w:val="32"/>
          <w:szCs w:val="32"/>
        </w:rPr>
        <w:t>列支</w:t>
      </w:r>
      <w:r w:rsidRPr="00684C23">
        <w:rPr>
          <w:rFonts w:ascii="仿宋" w:eastAsia="仿宋" w:hAnsi="仿宋" w:hint="eastAsia"/>
          <w:sz w:val="32"/>
          <w:szCs w:val="32"/>
        </w:rPr>
        <w:t>必须凭正式有效的票据入帐，严格遵守相关财务管理规章制度。</w:t>
      </w:r>
      <w:r w:rsidR="007B1FFE" w:rsidRPr="00684C23">
        <w:rPr>
          <w:rFonts w:ascii="仿宋" w:eastAsia="仿宋" w:hAnsi="仿宋" w:hint="eastAsia"/>
          <w:sz w:val="32"/>
          <w:szCs w:val="32"/>
        </w:rPr>
        <w:t>项目建设完成后，验收前</w:t>
      </w:r>
      <w:r w:rsidR="00FF4C7C" w:rsidRPr="00684C23">
        <w:rPr>
          <w:rFonts w:ascii="仿宋" w:eastAsia="仿宋" w:hAnsi="仿宋" w:hint="eastAsia"/>
          <w:sz w:val="32"/>
          <w:szCs w:val="32"/>
        </w:rPr>
        <w:t>项目</w:t>
      </w:r>
      <w:r w:rsidR="007B1FFE" w:rsidRPr="00684C23">
        <w:rPr>
          <w:rFonts w:ascii="仿宋" w:eastAsia="仿宋" w:hAnsi="仿宋" w:hint="eastAsia"/>
          <w:sz w:val="32"/>
          <w:szCs w:val="32"/>
        </w:rPr>
        <w:t>建设单位</w:t>
      </w:r>
      <w:r w:rsidR="00B712D0" w:rsidRPr="00684C23">
        <w:rPr>
          <w:rFonts w:ascii="仿宋" w:eastAsia="仿宋" w:hAnsi="仿宋" w:hint="eastAsia"/>
          <w:sz w:val="32"/>
          <w:szCs w:val="32"/>
        </w:rPr>
        <w:t>须</w:t>
      </w:r>
      <w:r w:rsidR="007B1FFE" w:rsidRPr="00684C23">
        <w:rPr>
          <w:rFonts w:ascii="仿宋" w:eastAsia="仿宋" w:hAnsi="仿宋" w:hint="eastAsia"/>
          <w:sz w:val="32"/>
          <w:szCs w:val="32"/>
        </w:rPr>
        <w:t>提供《项目</w:t>
      </w:r>
      <w:r w:rsidR="00FF4C7C" w:rsidRPr="00684C23">
        <w:rPr>
          <w:rFonts w:ascii="仿宋" w:eastAsia="仿宋" w:hAnsi="仿宋" w:hint="eastAsia"/>
          <w:sz w:val="32"/>
          <w:szCs w:val="32"/>
        </w:rPr>
        <w:t>竣工</w:t>
      </w:r>
      <w:r w:rsidR="007B1FFE" w:rsidRPr="00684C23">
        <w:rPr>
          <w:rFonts w:ascii="仿宋" w:eastAsia="仿宋" w:hAnsi="仿宋" w:hint="eastAsia"/>
          <w:sz w:val="32"/>
          <w:szCs w:val="32"/>
        </w:rPr>
        <w:t>财务</w:t>
      </w:r>
      <w:r w:rsidR="00FF4C7C" w:rsidRPr="00684C23">
        <w:rPr>
          <w:rFonts w:ascii="仿宋" w:eastAsia="仿宋" w:hAnsi="仿宋" w:hint="eastAsia"/>
          <w:sz w:val="32"/>
          <w:szCs w:val="32"/>
        </w:rPr>
        <w:t>决算</w:t>
      </w:r>
      <w:r w:rsidR="007B1FFE" w:rsidRPr="00684C23">
        <w:rPr>
          <w:rFonts w:ascii="仿宋" w:eastAsia="仿宋" w:hAnsi="仿宋" w:hint="eastAsia"/>
          <w:sz w:val="32"/>
          <w:szCs w:val="32"/>
        </w:rPr>
        <w:t>报告》，</w:t>
      </w:r>
      <w:r w:rsidR="00FF4C7C" w:rsidRPr="00684C23">
        <w:rPr>
          <w:rFonts w:ascii="仿宋" w:eastAsia="仿宋" w:hAnsi="仿宋" w:hint="eastAsia"/>
          <w:sz w:val="32"/>
          <w:szCs w:val="32"/>
        </w:rPr>
        <w:t>主管部门提供</w:t>
      </w:r>
      <w:r w:rsidR="00B712D0" w:rsidRPr="00684C23">
        <w:rPr>
          <w:rFonts w:ascii="仿宋" w:eastAsia="仿宋" w:hAnsi="仿宋" w:hint="eastAsia"/>
          <w:sz w:val="32"/>
          <w:szCs w:val="32"/>
        </w:rPr>
        <w:t>由第三方出具的</w:t>
      </w:r>
      <w:r w:rsidR="00FF4C7C" w:rsidRPr="00684C23">
        <w:rPr>
          <w:rFonts w:ascii="仿宋" w:eastAsia="仿宋" w:hAnsi="仿宋" w:hint="eastAsia"/>
          <w:sz w:val="32"/>
          <w:szCs w:val="32"/>
        </w:rPr>
        <w:t>《项</w:t>
      </w:r>
      <w:r w:rsidR="00FF4C7C" w:rsidRPr="00FB68DE">
        <w:rPr>
          <w:rFonts w:ascii="仿宋" w:eastAsia="仿宋" w:hAnsi="仿宋" w:hint="eastAsia"/>
          <w:sz w:val="32"/>
          <w:szCs w:val="32"/>
        </w:rPr>
        <w:t>目</w:t>
      </w:r>
      <w:r w:rsidR="00FF4C7C">
        <w:rPr>
          <w:rFonts w:ascii="仿宋" w:eastAsia="仿宋" w:hAnsi="仿宋" w:hint="eastAsia"/>
          <w:sz w:val="32"/>
          <w:szCs w:val="32"/>
        </w:rPr>
        <w:t>竣工</w:t>
      </w:r>
      <w:r w:rsidR="00FF4C7C" w:rsidRPr="00FB68DE">
        <w:rPr>
          <w:rFonts w:ascii="仿宋" w:eastAsia="仿宋" w:hAnsi="仿宋" w:hint="eastAsia"/>
          <w:sz w:val="32"/>
          <w:szCs w:val="32"/>
        </w:rPr>
        <w:t>财务</w:t>
      </w:r>
      <w:r w:rsidR="00FF4C7C">
        <w:rPr>
          <w:rFonts w:ascii="仿宋" w:eastAsia="仿宋" w:hAnsi="仿宋" w:hint="eastAsia"/>
          <w:sz w:val="32"/>
          <w:szCs w:val="32"/>
        </w:rPr>
        <w:t>决算</w:t>
      </w:r>
      <w:r w:rsidR="00FF4C7C" w:rsidRPr="00FB68DE">
        <w:rPr>
          <w:rFonts w:ascii="仿宋" w:eastAsia="仿宋" w:hAnsi="仿宋" w:hint="eastAsia"/>
          <w:sz w:val="32"/>
          <w:szCs w:val="32"/>
        </w:rPr>
        <w:t>审计报告》</w:t>
      </w:r>
      <w:r w:rsidR="00FF4C7C">
        <w:rPr>
          <w:rFonts w:ascii="仿宋" w:eastAsia="仿宋" w:hAnsi="仿宋" w:hint="eastAsia"/>
          <w:sz w:val="32"/>
          <w:szCs w:val="32"/>
        </w:rPr>
        <w:t>。</w:t>
      </w:r>
    </w:p>
    <w:p w:rsidR="00A95F41" w:rsidRPr="00FB68DE" w:rsidRDefault="00A95F41" w:rsidP="00FB68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68DE">
        <w:rPr>
          <w:rFonts w:ascii="仿宋" w:eastAsia="仿宋" w:hAnsi="仿宋" w:hint="eastAsia"/>
          <w:sz w:val="32"/>
          <w:szCs w:val="32"/>
        </w:rPr>
        <w:t>（三）完善绩效评价。对项目全面开展绩效考评工作，重点对项目完成情况、资金使用情况、最终成果和可实现的绩效目标等进行评价。项目</w:t>
      </w:r>
      <w:r w:rsidR="00FF4C7C">
        <w:rPr>
          <w:rFonts w:ascii="仿宋" w:eastAsia="仿宋" w:hAnsi="仿宋" w:hint="eastAsia"/>
          <w:sz w:val="32"/>
          <w:szCs w:val="32"/>
        </w:rPr>
        <w:t>建设</w:t>
      </w:r>
      <w:r w:rsidRPr="00FB68DE">
        <w:rPr>
          <w:rFonts w:ascii="仿宋" w:eastAsia="仿宋" w:hAnsi="仿宋" w:hint="eastAsia"/>
          <w:sz w:val="32"/>
          <w:szCs w:val="32"/>
        </w:rPr>
        <w:t>单位须在项目竣工半年内撰写绩效自评报告，报送区</w:t>
      </w:r>
      <w:r w:rsidR="007B1FFE" w:rsidRPr="00FB68DE">
        <w:rPr>
          <w:rFonts w:ascii="仿宋" w:eastAsia="仿宋" w:hAnsi="仿宋" w:hint="eastAsia"/>
          <w:sz w:val="32"/>
          <w:szCs w:val="32"/>
        </w:rPr>
        <w:t>农业农村和水利</w:t>
      </w:r>
      <w:r w:rsidRPr="00FB68DE">
        <w:rPr>
          <w:rFonts w:ascii="仿宋" w:eastAsia="仿宋" w:hAnsi="仿宋" w:hint="eastAsia"/>
          <w:sz w:val="32"/>
          <w:szCs w:val="32"/>
        </w:rPr>
        <w:t>局。绩效评估结果是今后项目安排的重要依据，对绩效良好的项目，其</w:t>
      </w:r>
      <w:r w:rsidR="00FF4C7C">
        <w:rPr>
          <w:rFonts w:ascii="仿宋" w:eastAsia="仿宋" w:hAnsi="仿宋" w:hint="eastAsia"/>
          <w:sz w:val="32"/>
          <w:szCs w:val="32"/>
        </w:rPr>
        <w:t>建设</w:t>
      </w:r>
      <w:r w:rsidRPr="00FB68DE">
        <w:rPr>
          <w:rFonts w:ascii="仿宋" w:eastAsia="仿宋" w:hAnsi="仿宋" w:hint="eastAsia"/>
          <w:sz w:val="32"/>
          <w:szCs w:val="32"/>
        </w:rPr>
        <w:t>单位在申报后续项目时，在同等条件下优先安排，对绩效差劣的项目，不再支持其再申报相关项目。</w:t>
      </w:r>
    </w:p>
    <w:p w:rsidR="00A95F41" w:rsidRPr="00FB68DE" w:rsidRDefault="00A95F41" w:rsidP="00FB68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68DE">
        <w:rPr>
          <w:rFonts w:ascii="仿宋" w:eastAsia="仿宋" w:hAnsi="仿宋" w:hint="eastAsia"/>
          <w:sz w:val="32"/>
          <w:szCs w:val="32"/>
        </w:rPr>
        <w:t>本方案自印发之日起施行。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0"/>
        <w:gridCol w:w="6"/>
      </w:tblGrid>
      <w:tr w:rsidR="00A95F41" w:rsidRPr="00FB68DE" w:rsidTr="007B1FFE">
        <w:trPr>
          <w:gridAfter w:val="1"/>
          <w:trHeight w:val="150"/>
          <w:tblCellSpacing w:w="0" w:type="dxa"/>
        </w:trPr>
        <w:tc>
          <w:tcPr>
            <w:tcW w:w="320" w:type="dxa"/>
            <w:vAlign w:val="center"/>
            <w:hideMark/>
          </w:tcPr>
          <w:p w:rsidR="00A95F41" w:rsidRPr="00FB68DE" w:rsidRDefault="00A95F41" w:rsidP="00FB68DE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FB68DE">
              <w:rPr>
                <w:rFonts w:ascii="仿宋" w:eastAsia="仿宋" w:hAnsi="仿宋" w:hint="eastAsia"/>
                <w:sz w:val="32"/>
                <w:szCs w:val="32"/>
              </w:rPr>
              <w:t> </w:t>
            </w:r>
          </w:p>
        </w:tc>
      </w:tr>
      <w:tr w:rsidR="00A95F41" w:rsidRPr="00FB68DE" w:rsidTr="008D23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95F41" w:rsidRPr="00FB68DE" w:rsidRDefault="00A95F41" w:rsidP="00FB68DE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FB68DE">
              <w:rPr>
                <w:rFonts w:ascii="仿宋" w:eastAsia="仿宋" w:hAnsi="仿宋" w:hint="eastAsia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5F41" w:rsidRPr="00FB68DE" w:rsidRDefault="00A95F41" w:rsidP="00FB68DE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C340A" w:rsidRDefault="002C340A" w:rsidP="00D300CE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2C340A" w:rsidRDefault="002C340A" w:rsidP="00D300CE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A95F41" w:rsidRPr="00FB68DE" w:rsidRDefault="00064233" w:rsidP="00064233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台州市</w:t>
      </w:r>
      <w:r w:rsidR="007B1FFE" w:rsidRPr="00FB68DE">
        <w:rPr>
          <w:rFonts w:ascii="仿宋" w:eastAsia="仿宋" w:hAnsi="仿宋" w:hint="eastAsia"/>
          <w:sz w:val="32"/>
          <w:szCs w:val="32"/>
        </w:rPr>
        <w:t>椒江区</w:t>
      </w:r>
      <w:r>
        <w:rPr>
          <w:rFonts w:ascii="仿宋" w:eastAsia="仿宋" w:hAnsi="仿宋" w:hint="eastAsia"/>
          <w:sz w:val="32"/>
          <w:szCs w:val="32"/>
        </w:rPr>
        <w:t>人民政府</w:t>
      </w:r>
    </w:p>
    <w:p w:rsidR="00A95F41" w:rsidRPr="00FB68DE" w:rsidRDefault="00A37D5D" w:rsidP="00FB68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2020</w:t>
      </w:r>
      <w:r w:rsidR="00A95F41" w:rsidRPr="00FB68DE">
        <w:rPr>
          <w:rFonts w:ascii="仿宋" w:eastAsia="仿宋" w:hAnsi="仿宋" w:hint="eastAsia"/>
          <w:sz w:val="32"/>
          <w:szCs w:val="32"/>
        </w:rPr>
        <w:t>年</w:t>
      </w:r>
      <w:r w:rsidR="00A2041D">
        <w:rPr>
          <w:rFonts w:ascii="仿宋" w:eastAsia="仿宋" w:hAnsi="仿宋" w:hint="eastAsia"/>
          <w:sz w:val="32"/>
          <w:szCs w:val="32"/>
        </w:rPr>
        <w:t>7</w:t>
      </w:r>
      <w:r w:rsidR="00A95F41" w:rsidRPr="00FB68DE">
        <w:rPr>
          <w:rFonts w:ascii="仿宋" w:eastAsia="仿宋" w:hAnsi="仿宋" w:hint="eastAsia"/>
          <w:sz w:val="32"/>
          <w:szCs w:val="32"/>
        </w:rPr>
        <w:t>月</w:t>
      </w:r>
      <w:r w:rsidR="002C340A">
        <w:rPr>
          <w:rFonts w:ascii="仿宋" w:eastAsia="仿宋" w:hAnsi="仿宋" w:hint="eastAsia"/>
          <w:sz w:val="32"/>
          <w:szCs w:val="32"/>
        </w:rPr>
        <w:t>20</w:t>
      </w:r>
      <w:r w:rsidR="00A95F41" w:rsidRPr="00FB68DE">
        <w:rPr>
          <w:rFonts w:ascii="仿宋" w:eastAsia="仿宋" w:hAnsi="仿宋" w:hint="eastAsia"/>
          <w:sz w:val="32"/>
          <w:szCs w:val="32"/>
        </w:rPr>
        <w:t>日</w:t>
      </w:r>
    </w:p>
    <w:p w:rsidR="00980C8E" w:rsidRDefault="00980C8E" w:rsidP="005B32C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B68DE">
        <w:rPr>
          <w:rFonts w:ascii="仿宋" w:eastAsia="仿宋" w:hAnsi="仿宋" w:hint="eastAsia"/>
          <w:sz w:val="32"/>
          <w:szCs w:val="32"/>
        </w:rPr>
        <w:t>附件</w:t>
      </w:r>
      <w:r w:rsidR="004673EE" w:rsidRPr="00FB68DE">
        <w:rPr>
          <w:rFonts w:ascii="仿宋" w:eastAsia="仿宋" w:hAnsi="仿宋" w:hint="eastAsia"/>
          <w:sz w:val="32"/>
          <w:szCs w:val="32"/>
        </w:rPr>
        <w:t>1</w:t>
      </w:r>
      <w:r w:rsidRPr="00FB68DE">
        <w:rPr>
          <w:rFonts w:ascii="仿宋" w:eastAsia="仿宋" w:hAnsi="仿宋" w:hint="eastAsia"/>
          <w:sz w:val="32"/>
          <w:szCs w:val="32"/>
        </w:rPr>
        <w:t>：</w:t>
      </w:r>
      <w:r w:rsidR="00A767A9">
        <w:rPr>
          <w:rFonts w:ascii="仿宋" w:eastAsia="仿宋" w:hAnsi="仿宋" w:hint="eastAsia"/>
          <w:sz w:val="32"/>
          <w:szCs w:val="32"/>
        </w:rPr>
        <w:t>农业农村部桁架式</w:t>
      </w:r>
      <w:r w:rsidR="004673EE" w:rsidRPr="00FB68DE">
        <w:rPr>
          <w:rFonts w:ascii="仿宋" w:eastAsia="仿宋" w:hAnsi="仿宋" w:hint="eastAsia"/>
          <w:sz w:val="32"/>
          <w:szCs w:val="32"/>
        </w:rPr>
        <w:t>养殖平台设施建设</w:t>
      </w:r>
      <w:r w:rsidRPr="00FB68DE">
        <w:rPr>
          <w:rFonts w:ascii="仿宋" w:eastAsia="仿宋" w:hAnsi="仿宋" w:hint="eastAsia"/>
          <w:sz w:val="32"/>
          <w:szCs w:val="32"/>
        </w:rPr>
        <w:t>补助标准上限表</w:t>
      </w:r>
    </w:p>
    <w:p w:rsidR="005B32CD" w:rsidRPr="005B32CD" w:rsidRDefault="005B32CD" w:rsidP="005B32CD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FC67B1" w:rsidRPr="00FB68DE">
        <w:rPr>
          <w:rFonts w:ascii="仿宋" w:eastAsia="仿宋" w:hAnsi="仿宋" w:hint="eastAsia"/>
          <w:sz w:val="32"/>
          <w:szCs w:val="32"/>
        </w:rPr>
        <w:t>附件</w:t>
      </w:r>
      <w:r w:rsidR="00FC67B1" w:rsidRPr="005B32CD">
        <w:rPr>
          <w:rFonts w:ascii="仿宋" w:eastAsia="仿宋" w:hAnsi="仿宋" w:hint="eastAsia"/>
          <w:sz w:val="30"/>
          <w:szCs w:val="30"/>
        </w:rPr>
        <w:t>2：</w:t>
      </w:r>
      <w:r w:rsidRPr="005B32CD">
        <w:rPr>
          <w:rFonts w:ascii="仿宋" w:eastAsia="仿宋" w:hAnsi="仿宋" w:hint="eastAsia"/>
          <w:sz w:val="30"/>
          <w:szCs w:val="30"/>
        </w:rPr>
        <w:t>农业农村部大型围栏类设施建设补助标准上限表</w:t>
      </w:r>
    </w:p>
    <w:p w:rsidR="00A767A9" w:rsidRPr="00FB68DE" w:rsidRDefault="005B32CD" w:rsidP="005B32C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B68DE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  <w:r w:rsidRPr="00FB68DE">
        <w:rPr>
          <w:rFonts w:ascii="仿宋" w:eastAsia="仿宋" w:hAnsi="仿宋" w:hint="eastAsia"/>
          <w:sz w:val="32"/>
          <w:szCs w:val="32"/>
        </w:rPr>
        <w:t>：</w:t>
      </w:r>
      <w:r w:rsidR="00A767A9">
        <w:rPr>
          <w:rFonts w:ascii="仿宋" w:eastAsia="仿宋" w:hAnsi="仿宋" w:hint="eastAsia"/>
          <w:sz w:val="32"/>
          <w:szCs w:val="32"/>
        </w:rPr>
        <w:t>椒江区深远海</w:t>
      </w:r>
      <w:r w:rsidR="00A767A9" w:rsidRPr="00FB68DE">
        <w:rPr>
          <w:rFonts w:ascii="仿宋" w:eastAsia="仿宋" w:hAnsi="仿宋" w:hint="eastAsia"/>
          <w:sz w:val="32"/>
          <w:szCs w:val="32"/>
        </w:rPr>
        <w:t>养殖平台设施建设</w:t>
      </w:r>
      <w:r w:rsidR="00A767A9">
        <w:rPr>
          <w:rFonts w:ascii="仿宋" w:eastAsia="仿宋" w:hAnsi="仿宋" w:hint="eastAsia"/>
          <w:sz w:val="32"/>
          <w:szCs w:val="32"/>
        </w:rPr>
        <w:t>配套</w:t>
      </w:r>
      <w:r w:rsidR="00A767A9" w:rsidRPr="00FB68DE">
        <w:rPr>
          <w:rFonts w:ascii="仿宋" w:eastAsia="仿宋" w:hAnsi="仿宋" w:hint="eastAsia"/>
          <w:sz w:val="32"/>
          <w:szCs w:val="32"/>
        </w:rPr>
        <w:t>补助标准上限表</w:t>
      </w:r>
    </w:p>
    <w:p w:rsidR="005B32CD" w:rsidRDefault="005B32CD" w:rsidP="005B32C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0C5A">
        <w:rPr>
          <w:rFonts w:ascii="仿宋" w:eastAsia="仿宋" w:hAnsi="仿宋" w:hint="eastAsia"/>
          <w:sz w:val="32"/>
          <w:szCs w:val="32"/>
        </w:rPr>
        <w:t>附件4：</w:t>
      </w:r>
      <w:r w:rsidR="00FC67B1" w:rsidRPr="00FB68DE">
        <w:rPr>
          <w:rFonts w:ascii="仿宋" w:eastAsia="仿宋" w:hAnsi="仿宋" w:hint="eastAsia"/>
          <w:sz w:val="32"/>
          <w:szCs w:val="32"/>
        </w:rPr>
        <w:t>椒江区</w:t>
      </w:r>
      <w:r w:rsidR="00DD5F84">
        <w:rPr>
          <w:rFonts w:ascii="仿宋" w:eastAsia="仿宋" w:hAnsi="仿宋" w:hint="eastAsia"/>
          <w:sz w:val="32"/>
          <w:szCs w:val="32"/>
        </w:rPr>
        <w:t>新</w:t>
      </w:r>
      <w:r w:rsidR="0047672F">
        <w:rPr>
          <w:rFonts w:ascii="仿宋" w:eastAsia="仿宋" w:hAnsi="仿宋" w:hint="eastAsia"/>
          <w:sz w:val="32"/>
          <w:szCs w:val="32"/>
        </w:rPr>
        <w:t>兴</w:t>
      </w:r>
      <w:r w:rsidR="00DD5F84">
        <w:rPr>
          <w:rFonts w:ascii="仿宋" w:eastAsia="仿宋" w:hAnsi="仿宋" w:hint="eastAsia"/>
          <w:sz w:val="32"/>
          <w:szCs w:val="32"/>
        </w:rPr>
        <w:t>渔业设施</w:t>
      </w:r>
      <w:r w:rsidR="00DD5F84" w:rsidRPr="00FB68DE">
        <w:rPr>
          <w:rFonts w:ascii="仿宋" w:eastAsia="仿宋" w:hAnsi="仿宋" w:hint="eastAsia"/>
          <w:sz w:val="32"/>
          <w:szCs w:val="32"/>
        </w:rPr>
        <w:t>建设</w:t>
      </w:r>
      <w:r w:rsidR="00FC67B1" w:rsidRPr="00FB68DE">
        <w:rPr>
          <w:rFonts w:ascii="仿宋" w:eastAsia="仿宋" w:hAnsi="仿宋" w:hint="eastAsia"/>
          <w:sz w:val="32"/>
          <w:szCs w:val="32"/>
        </w:rPr>
        <w:t>项目配套</w:t>
      </w:r>
      <w:r w:rsidR="00166546" w:rsidRPr="00FB68DE">
        <w:rPr>
          <w:rFonts w:ascii="仿宋" w:eastAsia="仿宋" w:hAnsi="仿宋" w:hint="eastAsia"/>
          <w:sz w:val="32"/>
          <w:szCs w:val="32"/>
        </w:rPr>
        <w:t>补助</w:t>
      </w:r>
      <w:r w:rsidR="00FC67B1" w:rsidRPr="00FB68DE">
        <w:rPr>
          <w:rFonts w:ascii="仿宋" w:eastAsia="仿宋" w:hAnsi="仿宋" w:hint="eastAsia"/>
          <w:sz w:val="32"/>
          <w:szCs w:val="32"/>
        </w:rPr>
        <w:t>资金申请表</w:t>
      </w:r>
    </w:p>
    <w:p w:rsidR="00FB68DE" w:rsidRPr="00116662" w:rsidRDefault="005B32CD" w:rsidP="005B32CD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附件5：</w:t>
      </w:r>
      <w:r w:rsidR="00FB68DE" w:rsidRPr="00FB68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椒江区</w:t>
      </w:r>
      <w:r w:rsidR="00DD5F84">
        <w:rPr>
          <w:rFonts w:ascii="仿宋" w:eastAsia="仿宋" w:hAnsi="仿宋" w:hint="eastAsia"/>
          <w:sz w:val="32"/>
          <w:szCs w:val="32"/>
        </w:rPr>
        <w:t>新</w:t>
      </w:r>
      <w:r w:rsidR="0047672F">
        <w:rPr>
          <w:rFonts w:ascii="仿宋" w:eastAsia="仿宋" w:hAnsi="仿宋" w:hint="eastAsia"/>
          <w:sz w:val="32"/>
          <w:szCs w:val="32"/>
        </w:rPr>
        <w:t>兴</w:t>
      </w:r>
      <w:r w:rsidR="00DD5F84">
        <w:rPr>
          <w:rFonts w:ascii="仿宋" w:eastAsia="仿宋" w:hAnsi="仿宋" w:hint="eastAsia"/>
          <w:sz w:val="32"/>
          <w:szCs w:val="32"/>
        </w:rPr>
        <w:t>渔业设施</w:t>
      </w:r>
      <w:r w:rsidR="00DD5F84" w:rsidRPr="00FB68DE">
        <w:rPr>
          <w:rFonts w:ascii="仿宋" w:eastAsia="仿宋" w:hAnsi="仿宋" w:hint="eastAsia"/>
          <w:sz w:val="32"/>
          <w:szCs w:val="32"/>
        </w:rPr>
        <w:t>建设项目</w:t>
      </w:r>
      <w:r w:rsidR="00FB68DE" w:rsidRPr="00FB68DE">
        <w:rPr>
          <w:rFonts w:ascii="仿宋" w:eastAsia="仿宋" w:hAnsi="仿宋" w:cs="Times New Roman" w:hint="eastAsia"/>
          <w:color w:val="000000"/>
          <w:sz w:val="32"/>
          <w:szCs w:val="32"/>
        </w:rPr>
        <w:t>配套补助资金审核表</w:t>
      </w:r>
    </w:p>
    <w:p w:rsidR="00AE11A6" w:rsidRDefault="00AE11A6" w:rsidP="004673EE">
      <w:pPr>
        <w:rPr>
          <w:rFonts w:ascii="Times New Roman" w:eastAsia="仿宋_GB2312" w:hAnsi="Times New Roman"/>
          <w:sz w:val="32"/>
          <w:szCs w:val="32"/>
        </w:rPr>
      </w:pPr>
    </w:p>
    <w:p w:rsidR="00AE11A6" w:rsidRDefault="00AE11A6" w:rsidP="004673EE">
      <w:pPr>
        <w:rPr>
          <w:rFonts w:ascii="Times New Roman" w:eastAsia="仿宋_GB2312" w:hAnsi="Times New Roman"/>
          <w:sz w:val="32"/>
          <w:szCs w:val="32"/>
        </w:rPr>
      </w:pPr>
    </w:p>
    <w:p w:rsidR="009373FF" w:rsidRDefault="009373FF" w:rsidP="004673EE">
      <w:pPr>
        <w:rPr>
          <w:rFonts w:ascii="Times New Roman" w:eastAsia="仿宋_GB2312" w:hAnsi="Times New Roman"/>
          <w:sz w:val="32"/>
          <w:szCs w:val="32"/>
        </w:rPr>
      </w:pPr>
    </w:p>
    <w:p w:rsidR="009373FF" w:rsidRDefault="009373FF" w:rsidP="004673EE">
      <w:pPr>
        <w:rPr>
          <w:rFonts w:ascii="Times New Roman" w:eastAsia="仿宋_GB2312" w:hAnsi="Times New Roman"/>
          <w:sz w:val="32"/>
          <w:szCs w:val="32"/>
        </w:rPr>
      </w:pPr>
    </w:p>
    <w:p w:rsidR="009373FF" w:rsidRDefault="009373FF" w:rsidP="004673EE">
      <w:pPr>
        <w:rPr>
          <w:rFonts w:ascii="Times New Roman" w:eastAsia="仿宋_GB2312" w:hAnsi="Times New Roman"/>
          <w:sz w:val="32"/>
          <w:szCs w:val="32"/>
        </w:rPr>
      </w:pPr>
    </w:p>
    <w:p w:rsidR="009373FF" w:rsidRDefault="009373FF" w:rsidP="004673EE">
      <w:pPr>
        <w:rPr>
          <w:rFonts w:ascii="Times New Roman" w:eastAsia="仿宋_GB2312" w:hAnsi="Times New Roman"/>
          <w:sz w:val="32"/>
          <w:szCs w:val="32"/>
        </w:rPr>
      </w:pPr>
    </w:p>
    <w:p w:rsidR="009373FF" w:rsidRDefault="009373FF" w:rsidP="004673EE">
      <w:pPr>
        <w:rPr>
          <w:rFonts w:ascii="Times New Roman" w:eastAsia="仿宋_GB2312" w:hAnsi="Times New Roman"/>
          <w:sz w:val="32"/>
          <w:szCs w:val="32"/>
        </w:rPr>
      </w:pPr>
    </w:p>
    <w:p w:rsidR="004673EE" w:rsidRDefault="004673EE" w:rsidP="004673EE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4673EE" w:rsidRPr="00FC67B1" w:rsidRDefault="00A767A9" w:rsidP="004673E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农业农村部桁架式</w:t>
      </w:r>
      <w:r w:rsidR="004673EE" w:rsidRPr="00FC67B1">
        <w:rPr>
          <w:rFonts w:asciiTheme="majorEastAsia" w:eastAsiaTheme="majorEastAsia" w:hAnsiTheme="majorEastAsia" w:hint="eastAsia"/>
          <w:b/>
          <w:sz w:val="44"/>
          <w:szCs w:val="44"/>
        </w:rPr>
        <w:t>养殖平台设施建设补助标准上限表</w:t>
      </w:r>
    </w:p>
    <w:tbl>
      <w:tblPr>
        <w:tblStyle w:val="a6"/>
        <w:tblW w:w="8613" w:type="dxa"/>
        <w:tblLook w:val="04A0"/>
      </w:tblPr>
      <w:tblGrid>
        <w:gridCol w:w="675"/>
        <w:gridCol w:w="2552"/>
        <w:gridCol w:w="1701"/>
        <w:gridCol w:w="1984"/>
        <w:gridCol w:w="1701"/>
      </w:tblGrid>
      <w:tr w:rsidR="006E24C9" w:rsidRPr="004673EE" w:rsidTr="006E24C9">
        <w:tc>
          <w:tcPr>
            <w:tcW w:w="675" w:type="dxa"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序号</w:t>
            </w:r>
          </w:p>
        </w:tc>
        <w:tc>
          <w:tcPr>
            <w:tcW w:w="2552" w:type="dxa"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桁架式养殖平台的尺寸</w:t>
            </w:r>
          </w:p>
        </w:tc>
        <w:tc>
          <w:tcPr>
            <w:tcW w:w="1701" w:type="dxa"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折合普通网箱数（个）</w:t>
            </w:r>
          </w:p>
        </w:tc>
        <w:tc>
          <w:tcPr>
            <w:tcW w:w="1984" w:type="dxa"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国家补助标准上限(万元)</w:t>
            </w:r>
          </w:p>
        </w:tc>
        <w:tc>
          <w:tcPr>
            <w:tcW w:w="1701" w:type="dxa"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国家补助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比例</w:t>
            </w: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上限</w:t>
            </w:r>
          </w:p>
        </w:tc>
      </w:tr>
      <w:tr w:rsidR="006E24C9" w:rsidRPr="004673EE" w:rsidTr="006E24C9">
        <w:tc>
          <w:tcPr>
            <w:tcW w:w="675" w:type="dxa"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1</w:t>
            </w:r>
          </w:p>
        </w:tc>
        <w:tc>
          <w:tcPr>
            <w:tcW w:w="2552" w:type="dxa"/>
          </w:tcPr>
          <w:p w:rsidR="006E24C9" w:rsidRPr="004673EE" w:rsidRDefault="006E24C9" w:rsidP="00FC67B1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1万立方米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≤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包围水体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＜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2万立方米</w:t>
            </w:r>
          </w:p>
        </w:tc>
        <w:tc>
          <w:tcPr>
            <w:tcW w:w="1701" w:type="dxa"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30</w:t>
            </w:r>
          </w:p>
        </w:tc>
        <w:tc>
          <w:tcPr>
            <w:tcW w:w="1984" w:type="dxa"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300</w:t>
            </w:r>
          </w:p>
        </w:tc>
        <w:tc>
          <w:tcPr>
            <w:tcW w:w="1701" w:type="dxa"/>
            <w:vMerge w:val="restart"/>
          </w:tcPr>
          <w:p w:rsidR="006E24C9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6E24C9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项目投资额的30%</w:t>
            </w:r>
          </w:p>
        </w:tc>
      </w:tr>
      <w:tr w:rsidR="006E24C9" w:rsidRPr="004673EE" w:rsidTr="006E24C9">
        <w:tc>
          <w:tcPr>
            <w:tcW w:w="675" w:type="dxa"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2</w:t>
            </w:r>
          </w:p>
        </w:tc>
        <w:tc>
          <w:tcPr>
            <w:tcW w:w="2552" w:type="dxa"/>
          </w:tcPr>
          <w:p w:rsidR="006E24C9" w:rsidRPr="004673EE" w:rsidRDefault="006E24C9" w:rsidP="00FC67B1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2万立方米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≤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包围水体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＜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3万立方米</w:t>
            </w:r>
          </w:p>
        </w:tc>
        <w:tc>
          <w:tcPr>
            <w:tcW w:w="1701" w:type="dxa"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40</w:t>
            </w:r>
          </w:p>
        </w:tc>
        <w:tc>
          <w:tcPr>
            <w:tcW w:w="1984" w:type="dxa"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400</w:t>
            </w:r>
          </w:p>
        </w:tc>
        <w:tc>
          <w:tcPr>
            <w:tcW w:w="1701" w:type="dxa"/>
            <w:vMerge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E24C9" w:rsidRPr="004673EE" w:rsidTr="006E24C9">
        <w:tc>
          <w:tcPr>
            <w:tcW w:w="675" w:type="dxa"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3</w:t>
            </w:r>
          </w:p>
        </w:tc>
        <w:tc>
          <w:tcPr>
            <w:tcW w:w="2552" w:type="dxa"/>
          </w:tcPr>
          <w:p w:rsidR="006E24C9" w:rsidRPr="004673EE" w:rsidRDefault="006E24C9" w:rsidP="00FC67B1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3万立方米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≤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包围水体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＜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5万立方米</w:t>
            </w:r>
          </w:p>
        </w:tc>
        <w:tc>
          <w:tcPr>
            <w:tcW w:w="1701" w:type="dxa"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70</w:t>
            </w:r>
          </w:p>
        </w:tc>
        <w:tc>
          <w:tcPr>
            <w:tcW w:w="1984" w:type="dxa"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700</w:t>
            </w:r>
          </w:p>
        </w:tc>
        <w:tc>
          <w:tcPr>
            <w:tcW w:w="1701" w:type="dxa"/>
            <w:vMerge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E24C9" w:rsidRPr="004673EE" w:rsidTr="006E24C9">
        <w:tc>
          <w:tcPr>
            <w:tcW w:w="675" w:type="dxa"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4</w:t>
            </w:r>
          </w:p>
        </w:tc>
        <w:tc>
          <w:tcPr>
            <w:tcW w:w="2552" w:type="dxa"/>
          </w:tcPr>
          <w:p w:rsidR="006E24C9" w:rsidRPr="004673EE" w:rsidRDefault="006E24C9" w:rsidP="00FC67B1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包围水体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≥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5万立方米</w:t>
            </w:r>
          </w:p>
        </w:tc>
        <w:tc>
          <w:tcPr>
            <w:tcW w:w="1701" w:type="dxa"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100</w:t>
            </w:r>
          </w:p>
        </w:tc>
        <w:tc>
          <w:tcPr>
            <w:tcW w:w="1984" w:type="dxa"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1000</w:t>
            </w:r>
          </w:p>
        </w:tc>
        <w:tc>
          <w:tcPr>
            <w:tcW w:w="1701" w:type="dxa"/>
            <w:vMerge/>
          </w:tcPr>
          <w:p w:rsidR="006E24C9" w:rsidRPr="004673EE" w:rsidRDefault="006E24C9" w:rsidP="004673E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C55FD4" w:rsidRDefault="00C55FD4" w:rsidP="00C55FD4">
      <w:pPr>
        <w:widowControl/>
        <w:spacing w:before="100" w:beforeAutospacing="1" w:after="100" w:afterAutospacing="1" w:line="58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373FF" w:rsidRDefault="009373FF" w:rsidP="00C55FD4">
      <w:pPr>
        <w:widowControl/>
        <w:spacing w:before="100" w:beforeAutospacing="1" w:after="100" w:afterAutospacing="1" w:line="58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373FF" w:rsidRDefault="009373FF" w:rsidP="00C55FD4">
      <w:pPr>
        <w:widowControl/>
        <w:spacing w:before="100" w:beforeAutospacing="1" w:after="100" w:afterAutospacing="1" w:line="58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373FF" w:rsidRDefault="009373FF" w:rsidP="00C55FD4">
      <w:pPr>
        <w:widowControl/>
        <w:spacing w:before="100" w:beforeAutospacing="1" w:after="100" w:afterAutospacing="1" w:line="58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373FF" w:rsidRDefault="009373FF" w:rsidP="00C55FD4">
      <w:pPr>
        <w:widowControl/>
        <w:spacing w:before="100" w:beforeAutospacing="1" w:after="100" w:afterAutospacing="1" w:line="58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02567" w:rsidRDefault="00302567" w:rsidP="00302567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19756D" w:rsidRPr="00FC67B1" w:rsidRDefault="0019756D" w:rsidP="0019756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农业农村部大型围栏类</w:t>
      </w:r>
      <w:r w:rsidRPr="00FC67B1">
        <w:rPr>
          <w:rFonts w:asciiTheme="majorEastAsia" w:eastAsiaTheme="majorEastAsia" w:hAnsiTheme="majorEastAsia" w:hint="eastAsia"/>
          <w:b/>
          <w:sz w:val="44"/>
          <w:szCs w:val="44"/>
        </w:rPr>
        <w:t>设施建设补助标准上限表</w:t>
      </w:r>
    </w:p>
    <w:tbl>
      <w:tblPr>
        <w:tblStyle w:val="a6"/>
        <w:tblW w:w="8613" w:type="dxa"/>
        <w:tblLook w:val="04A0"/>
      </w:tblPr>
      <w:tblGrid>
        <w:gridCol w:w="675"/>
        <w:gridCol w:w="2552"/>
        <w:gridCol w:w="1701"/>
        <w:gridCol w:w="1984"/>
        <w:gridCol w:w="1701"/>
      </w:tblGrid>
      <w:tr w:rsidR="0019756D" w:rsidRPr="004673EE" w:rsidTr="00D14F87">
        <w:tc>
          <w:tcPr>
            <w:tcW w:w="675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序号</w:t>
            </w:r>
          </w:p>
        </w:tc>
        <w:tc>
          <w:tcPr>
            <w:tcW w:w="2552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大型围栏设施</w:t>
            </w: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的尺寸</w:t>
            </w:r>
          </w:p>
        </w:tc>
        <w:tc>
          <w:tcPr>
            <w:tcW w:w="1701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折合普通网箱数（个）</w:t>
            </w:r>
          </w:p>
        </w:tc>
        <w:tc>
          <w:tcPr>
            <w:tcW w:w="1984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国家补助标准上限(万元)</w:t>
            </w:r>
          </w:p>
        </w:tc>
        <w:tc>
          <w:tcPr>
            <w:tcW w:w="1701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国家补助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比例</w:t>
            </w: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上限</w:t>
            </w:r>
          </w:p>
        </w:tc>
      </w:tr>
      <w:tr w:rsidR="0019756D" w:rsidRPr="004673EE" w:rsidTr="00D14F87">
        <w:tc>
          <w:tcPr>
            <w:tcW w:w="675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1</w:t>
            </w:r>
          </w:p>
        </w:tc>
        <w:tc>
          <w:tcPr>
            <w:tcW w:w="2552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3万立方米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≤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包围水体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＜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6万立方米</w:t>
            </w:r>
          </w:p>
        </w:tc>
        <w:tc>
          <w:tcPr>
            <w:tcW w:w="1701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30</w:t>
            </w:r>
          </w:p>
        </w:tc>
        <w:tc>
          <w:tcPr>
            <w:tcW w:w="1984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300</w:t>
            </w:r>
          </w:p>
        </w:tc>
        <w:tc>
          <w:tcPr>
            <w:tcW w:w="1701" w:type="dxa"/>
            <w:vMerge w:val="restart"/>
          </w:tcPr>
          <w:p w:rsidR="0019756D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19756D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项目投资额的20%</w:t>
            </w:r>
          </w:p>
        </w:tc>
      </w:tr>
      <w:tr w:rsidR="0019756D" w:rsidRPr="004673EE" w:rsidTr="00D14F87">
        <w:tc>
          <w:tcPr>
            <w:tcW w:w="675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2</w:t>
            </w:r>
          </w:p>
        </w:tc>
        <w:tc>
          <w:tcPr>
            <w:tcW w:w="2552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6万立方米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≤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包围水体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＜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10万立方米</w:t>
            </w:r>
          </w:p>
        </w:tc>
        <w:tc>
          <w:tcPr>
            <w:tcW w:w="1701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50</w:t>
            </w:r>
          </w:p>
        </w:tc>
        <w:tc>
          <w:tcPr>
            <w:tcW w:w="1984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500</w:t>
            </w:r>
          </w:p>
        </w:tc>
        <w:tc>
          <w:tcPr>
            <w:tcW w:w="1701" w:type="dxa"/>
            <w:vMerge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9756D" w:rsidRPr="004673EE" w:rsidTr="00D14F87">
        <w:tc>
          <w:tcPr>
            <w:tcW w:w="675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3</w:t>
            </w:r>
          </w:p>
        </w:tc>
        <w:tc>
          <w:tcPr>
            <w:tcW w:w="2552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10万立方米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≤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包围水体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＜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15万立方米</w:t>
            </w:r>
          </w:p>
        </w:tc>
        <w:tc>
          <w:tcPr>
            <w:tcW w:w="1701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80</w:t>
            </w:r>
          </w:p>
        </w:tc>
        <w:tc>
          <w:tcPr>
            <w:tcW w:w="1984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800</w:t>
            </w:r>
          </w:p>
        </w:tc>
        <w:tc>
          <w:tcPr>
            <w:tcW w:w="1701" w:type="dxa"/>
            <w:vMerge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9756D" w:rsidRPr="004673EE" w:rsidTr="00D14F87">
        <w:tc>
          <w:tcPr>
            <w:tcW w:w="675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4</w:t>
            </w:r>
          </w:p>
        </w:tc>
        <w:tc>
          <w:tcPr>
            <w:tcW w:w="2552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包围水体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≥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15万立方米</w:t>
            </w:r>
          </w:p>
        </w:tc>
        <w:tc>
          <w:tcPr>
            <w:tcW w:w="1701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100</w:t>
            </w:r>
          </w:p>
        </w:tc>
        <w:tc>
          <w:tcPr>
            <w:tcW w:w="1984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1000</w:t>
            </w:r>
          </w:p>
        </w:tc>
        <w:tc>
          <w:tcPr>
            <w:tcW w:w="1701" w:type="dxa"/>
            <w:vMerge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19756D" w:rsidRDefault="0019756D" w:rsidP="0019756D">
      <w:pPr>
        <w:widowControl/>
        <w:spacing w:before="100" w:beforeAutospacing="1" w:after="100" w:afterAutospacing="1" w:line="58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373FF" w:rsidRDefault="009373FF" w:rsidP="009373FF">
      <w:pPr>
        <w:widowControl/>
        <w:spacing w:before="100" w:beforeAutospacing="1" w:after="100" w:afterAutospacing="1" w:line="58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373FF" w:rsidRDefault="009373FF" w:rsidP="009373FF">
      <w:pPr>
        <w:widowControl/>
        <w:spacing w:before="100" w:beforeAutospacing="1" w:after="100" w:afterAutospacing="1" w:line="58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373FF" w:rsidRDefault="009373FF" w:rsidP="009373FF">
      <w:pPr>
        <w:widowControl/>
        <w:spacing w:before="100" w:beforeAutospacing="1" w:after="100" w:afterAutospacing="1" w:line="58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373FF" w:rsidRDefault="009373FF" w:rsidP="009373FF">
      <w:pPr>
        <w:jc w:val="left"/>
        <w:rPr>
          <w:rFonts w:ascii="仿宋" w:eastAsia="仿宋" w:hAnsi="仿宋"/>
          <w:sz w:val="32"/>
          <w:szCs w:val="32"/>
        </w:rPr>
      </w:pPr>
      <w:r w:rsidRPr="00A767A9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</w:p>
    <w:p w:rsidR="0019756D" w:rsidRPr="00FC67B1" w:rsidRDefault="0019756D" w:rsidP="0019756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椒江区深远海</w:t>
      </w:r>
      <w:r w:rsidRPr="00FC67B1">
        <w:rPr>
          <w:rFonts w:asciiTheme="majorEastAsia" w:eastAsiaTheme="majorEastAsia" w:hAnsiTheme="majorEastAsia" w:hint="eastAsia"/>
          <w:b/>
          <w:sz w:val="44"/>
          <w:szCs w:val="44"/>
        </w:rPr>
        <w:t>养殖平台设施建设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配套</w:t>
      </w:r>
      <w:r w:rsidRPr="00FC67B1">
        <w:rPr>
          <w:rFonts w:asciiTheme="majorEastAsia" w:eastAsiaTheme="majorEastAsia" w:hAnsiTheme="majorEastAsia" w:hint="eastAsia"/>
          <w:b/>
          <w:sz w:val="44"/>
          <w:szCs w:val="44"/>
        </w:rPr>
        <w:t>补助上限表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（包括农业农村部资金）</w:t>
      </w:r>
    </w:p>
    <w:tbl>
      <w:tblPr>
        <w:tblStyle w:val="a6"/>
        <w:tblW w:w="8755" w:type="dxa"/>
        <w:tblLook w:val="04A0"/>
      </w:tblPr>
      <w:tblGrid>
        <w:gridCol w:w="675"/>
        <w:gridCol w:w="2552"/>
        <w:gridCol w:w="1843"/>
        <w:gridCol w:w="1984"/>
        <w:gridCol w:w="1701"/>
      </w:tblGrid>
      <w:tr w:rsidR="0019756D" w:rsidRPr="004673EE" w:rsidTr="00D14F87">
        <w:tc>
          <w:tcPr>
            <w:tcW w:w="675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序号</w:t>
            </w:r>
          </w:p>
        </w:tc>
        <w:tc>
          <w:tcPr>
            <w:tcW w:w="2552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桁架式养殖平台的尺寸</w:t>
            </w:r>
          </w:p>
        </w:tc>
        <w:tc>
          <w:tcPr>
            <w:tcW w:w="1843" w:type="dxa"/>
          </w:tcPr>
          <w:p w:rsidR="0019756D" w:rsidRPr="006B1972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 w:rsidRPr="006B1972">
              <w:rPr>
                <w:rFonts w:asciiTheme="minorEastAsia" w:hAnsiTheme="minorEastAsia" w:hint="eastAsia"/>
                <w:sz w:val="30"/>
                <w:szCs w:val="30"/>
              </w:rPr>
              <w:t>军民融合项目，取得国家船籍社资质，按投资额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50</w:t>
            </w:r>
            <w:r w:rsidRPr="006B1972">
              <w:rPr>
                <w:rFonts w:asciiTheme="minorEastAsia" w:hAnsiTheme="minorEastAsia" w:hint="eastAsia"/>
                <w:sz w:val="30"/>
                <w:szCs w:val="30"/>
              </w:rPr>
              <w:t>%补助。</w:t>
            </w:r>
          </w:p>
        </w:tc>
        <w:tc>
          <w:tcPr>
            <w:tcW w:w="1984" w:type="dxa"/>
          </w:tcPr>
          <w:p w:rsidR="0019756D" w:rsidRPr="006B1972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 w:rsidRPr="006B1972">
              <w:rPr>
                <w:rFonts w:asciiTheme="minorEastAsia" w:hAnsiTheme="minorEastAsia" w:hint="eastAsia"/>
                <w:sz w:val="30"/>
                <w:szCs w:val="30"/>
              </w:rPr>
              <w:t>不属于军民融合项目，取得国家船籍社资质，按投资额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45</w:t>
            </w:r>
            <w:r w:rsidRPr="006B1972">
              <w:rPr>
                <w:rFonts w:asciiTheme="minorEastAsia" w:hAnsiTheme="minorEastAsia" w:hint="eastAsia"/>
                <w:sz w:val="30"/>
                <w:szCs w:val="30"/>
              </w:rPr>
              <w:t>%补助。</w:t>
            </w:r>
          </w:p>
        </w:tc>
        <w:tc>
          <w:tcPr>
            <w:tcW w:w="1701" w:type="dxa"/>
          </w:tcPr>
          <w:p w:rsidR="0019756D" w:rsidRPr="006B1972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 w:rsidRPr="006B1972">
              <w:rPr>
                <w:rFonts w:asciiTheme="minorEastAsia" w:hAnsiTheme="minorEastAsia" w:hint="eastAsia"/>
                <w:sz w:val="30"/>
                <w:szCs w:val="30"/>
              </w:rPr>
              <w:t>未取得国家船籍社资质证书的，按投资额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40</w:t>
            </w:r>
            <w:r w:rsidRPr="006B1972">
              <w:rPr>
                <w:rFonts w:asciiTheme="minorEastAsia" w:hAnsiTheme="minorEastAsia" w:hint="eastAsia"/>
                <w:sz w:val="30"/>
                <w:szCs w:val="30"/>
              </w:rPr>
              <w:t>%补助。</w:t>
            </w:r>
          </w:p>
        </w:tc>
      </w:tr>
      <w:tr w:rsidR="0019756D" w:rsidRPr="004673EE" w:rsidTr="00D14F87">
        <w:tc>
          <w:tcPr>
            <w:tcW w:w="675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1</w:t>
            </w:r>
          </w:p>
        </w:tc>
        <w:tc>
          <w:tcPr>
            <w:tcW w:w="2552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1万立方米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≤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包围水体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＜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2万立方米</w:t>
            </w:r>
          </w:p>
        </w:tc>
        <w:tc>
          <w:tcPr>
            <w:tcW w:w="1843" w:type="dxa"/>
          </w:tcPr>
          <w:p w:rsidR="0019756D" w:rsidRPr="006B1972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750</w:t>
            </w:r>
          </w:p>
        </w:tc>
        <w:tc>
          <w:tcPr>
            <w:tcW w:w="1984" w:type="dxa"/>
          </w:tcPr>
          <w:p w:rsidR="0019756D" w:rsidRPr="006B1972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675</w:t>
            </w:r>
          </w:p>
        </w:tc>
        <w:tc>
          <w:tcPr>
            <w:tcW w:w="1701" w:type="dxa"/>
          </w:tcPr>
          <w:p w:rsidR="0019756D" w:rsidRPr="006B1972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600</w:t>
            </w:r>
          </w:p>
        </w:tc>
      </w:tr>
      <w:tr w:rsidR="0019756D" w:rsidRPr="004673EE" w:rsidTr="00D14F87">
        <w:tc>
          <w:tcPr>
            <w:tcW w:w="675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2</w:t>
            </w:r>
          </w:p>
        </w:tc>
        <w:tc>
          <w:tcPr>
            <w:tcW w:w="2552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2万立方米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≤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包围水体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＜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3万立方米</w:t>
            </w:r>
          </w:p>
        </w:tc>
        <w:tc>
          <w:tcPr>
            <w:tcW w:w="1843" w:type="dxa"/>
          </w:tcPr>
          <w:p w:rsidR="0019756D" w:rsidRPr="006B1972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1000</w:t>
            </w:r>
          </w:p>
        </w:tc>
        <w:tc>
          <w:tcPr>
            <w:tcW w:w="1984" w:type="dxa"/>
          </w:tcPr>
          <w:p w:rsidR="0019756D" w:rsidRPr="006B1972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900</w:t>
            </w:r>
          </w:p>
        </w:tc>
        <w:tc>
          <w:tcPr>
            <w:tcW w:w="1701" w:type="dxa"/>
          </w:tcPr>
          <w:p w:rsidR="0019756D" w:rsidRPr="006B1972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800</w:t>
            </w:r>
          </w:p>
        </w:tc>
      </w:tr>
      <w:tr w:rsidR="0019756D" w:rsidRPr="004673EE" w:rsidTr="00D14F87">
        <w:tc>
          <w:tcPr>
            <w:tcW w:w="675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3</w:t>
            </w:r>
          </w:p>
        </w:tc>
        <w:tc>
          <w:tcPr>
            <w:tcW w:w="2552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3万立方米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≤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包围水体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＜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5万立方米</w:t>
            </w:r>
          </w:p>
        </w:tc>
        <w:tc>
          <w:tcPr>
            <w:tcW w:w="1843" w:type="dxa"/>
          </w:tcPr>
          <w:p w:rsidR="0019756D" w:rsidRPr="006B1972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1750</w:t>
            </w:r>
          </w:p>
        </w:tc>
        <w:tc>
          <w:tcPr>
            <w:tcW w:w="1984" w:type="dxa"/>
          </w:tcPr>
          <w:p w:rsidR="0019756D" w:rsidRPr="006B1972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1575</w:t>
            </w:r>
          </w:p>
        </w:tc>
        <w:tc>
          <w:tcPr>
            <w:tcW w:w="1701" w:type="dxa"/>
          </w:tcPr>
          <w:p w:rsidR="0019756D" w:rsidRPr="006B1972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1400</w:t>
            </w:r>
          </w:p>
        </w:tc>
      </w:tr>
      <w:tr w:rsidR="0019756D" w:rsidRPr="004673EE" w:rsidTr="00D14F87">
        <w:tc>
          <w:tcPr>
            <w:tcW w:w="675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 w:rsidRPr="004673EE">
              <w:rPr>
                <w:rFonts w:asciiTheme="minorEastAsia" w:hAnsiTheme="minorEastAsia" w:hint="eastAsia"/>
                <w:sz w:val="30"/>
                <w:szCs w:val="30"/>
              </w:rPr>
              <w:t>4</w:t>
            </w:r>
          </w:p>
        </w:tc>
        <w:tc>
          <w:tcPr>
            <w:tcW w:w="2552" w:type="dxa"/>
          </w:tcPr>
          <w:p w:rsidR="0019756D" w:rsidRPr="004673EE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包围水体</w:t>
            </w:r>
            <w:r w:rsidRPr="00FC67B1">
              <w:rPr>
                <w:rFonts w:asciiTheme="minorEastAsia" w:hAnsiTheme="minorEastAsia" w:hint="eastAsia"/>
                <w:sz w:val="30"/>
                <w:szCs w:val="30"/>
              </w:rPr>
              <w:t>≥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5万立方米</w:t>
            </w:r>
          </w:p>
        </w:tc>
        <w:tc>
          <w:tcPr>
            <w:tcW w:w="1843" w:type="dxa"/>
          </w:tcPr>
          <w:p w:rsidR="0019756D" w:rsidRPr="006B1972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</w:t>
            </w:r>
            <w:r w:rsidRPr="006B1972">
              <w:rPr>
                <w:rFonts w:asciiTheme="minorEastAsia" w:hAnsiTheme="minorEastAsia" w:hint="eastAsia"/>
                <w:sz w:val="30"/>
                <w:szCs w:val="30"/>
              </w:rPr>
              <w:t>500</w:t>
            </w:r>
          </w:p>
        </w:tc>
        <w:tc>
          <w:tcPr>
            <w:tcW w:w="1984" w:type="dxa"/>
          </w:tcPr>
          <w:p w:rsidR="0019756D" w:rsidRPr="006B1972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225</w:t>
            </w:r>
            <w:r w:rsidRPr="006B1972">
              <w:rPr>
                <w:rFonts w:ascii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701" w:type="dxa"/>
          </w:tcPr>
          <w:p w:rsidR="0019756D" w:rsidRPr="006B1972" w:rsidRDefault="0019756D" w:rsidP="00D14F87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</w:t>
            </w:r>
            <w:r w:rsidRPr="006B1972">
              <w:rPr>
                <w:rFonts w:asciiTheme="minorEastAsia" w:hAnsiTheme="minorEastAsia" w:hint="eastAsia"/>
                <w:sz w:val="30"/>
                <w:szCs w:val="30"/>
              </w:rPr>
              <w:t>000</w:t>
            </w:r>
          </w:p>
        </w:tc>
      </w:tr>
    </w:tbl>
    <w:p w:rsidR="0019756D" w:rsidRDefault="0019756D" w:rsidP="009373FF">
      <w:pPr>
        <w:jc w:val="left"/>
        <w:rPr>
          <w:rFonts w:ascii="仿宋" w:eastAsia="仿宋" w:hAnsi="仿宋"/>
          <w:sz w:val="32"/>
          <w:szCs w:val="32"/>
        </w:rPr>
      </w:pPr>
    </w:p>
    <w:p w:rsidR="0019756D" w:rsidRPr="00A767A9" w:rsidRDefault="0019756D" w:rsidP="009373FF">
      <w:pPr>
        <w:jc w:val="left"/>
        <w:rPr>
          <w:rFonts w:ascii="仿宋" w:eastAsia="仿宋" w:hAnsi="仿宋"/>
          <w:sz w:val="32"/>
          <w:szCs w:val="32"/>
        </w:rPr>
      </w:pPr>
    </w:p>
    <w:p w:rsidR="009221C7" w:rsidRDefault="009221C7" w:rsidP="00C55FD4">
      <w:pPr>
        <w:widowControl/>
        <w:spacing w:before="100" w:beforeAutospacing="1" w:after="100" w:afterAutospacing="1" w:line="58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4D1799" w:rsidRDefault="004D1799" w:rsidP="00C55FD4">
      <w:pPr>
        <w:widowControl/>
        <w:spacing w:before="100" w:beforeAutospacing="1" w:after="100" w:afterAutospacing="1" w:line="58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767A9" w:rsidRDefault="00A767A9" w:rsidP="00A767A9">
      <w:pPr>
        <w:spacing w:line="280" w:lineRule="exact"/>
        <w:jc w:val="left"/>
        <w:rPr>
          <w:rFonts w:ascii="仿宋" w:eastAsia="仿宋" w:hAnsi="仿宋"/>
          <w:sz w:val="32"/>
          <w:szCs w:val="32"/>
        </w:rPr>
      </w:pPr>
      <w:r w:rsidRPr="00A767A9">
        <w:rPr>
          <w:rFonts w:ascii="仿宋" w:eastAsia="仿宋" w:hAnsi="仿宋" w:hint="eastAsia"/>
          <w:sz w:val="32"/>
          <w:szCs w:val="32"/>
        </w:rPr>
        <w:t>附件</w:t>
      </w:r>
      <w:r w:rsidR="0019756D">
        <w:rPr>
          <w:rFonts w:ascii="仿宋" w:eastAsia="仿宋" w:hAnsi="仿宋" w:hint="eastAsia"/>
          <w:sz w:val="32"/>
          <w:szCs w:val="32"/>
        </w:rPr>
        <w:t>4</w:t>
      </w:r>
    </w:p>
    <w:p w:rsidR="00C55FD4" w:rsidRPr="00116662" w:rsidRDefault="00C55FD4" w:rsidP="000109FA">
      <w:pPr>
        <w:widowControl/>
        <w:spacing w:before="100" w:beforeAutospacing="1" w:after="100" w:afterAutospacing="1" w:line="360" w:lineRule="auto"/>
        <w:jc w:val="center"/>
        <w:rPr>
          <w:rFonts w:asciiTheme="majorEastAsia" w:eastAsiaTheme="majorEastAsia" w:hAnsiTheme="majorEastAsia" w:cs="宋体"/>
          <w:color w:val="000000"/>
          <w:kern w:val="0"/>
          <w:sz w:val="44"/>
          <w:szCs w:val="44"/>
        </w:rPr>
      </w:pPr>
      <w:r w:rsidRPr="00C55FD4"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  <w:t>椒江区</w:t>
      </w:r>
      <w:r w:rsidR="00DD5F84"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新</w:t>
      </w:r>
      <w:r w:rsidR="0047672F"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兴</w:t>
      </w:r>
      <w:r w:rsidR="00DD5F84"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渔业设施</w:t>
      </w:r>
      <w:r w:rsidR="00DD5F84" w:rsidRPr="00C55FD4"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建设</w:t>
      </w:r>
      <w:r w:rsidRPr="00C55FD4"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项目配套</w:t>
      </w:r>
      <w:r w:rsidR="00166546"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补助</w:t>
      </w:r>
      <w:r w:rsidRPr="00C55FD4"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资金申请表</w:t>
      </w:r>
    </w:p>
    <w:tbl>
      <w:tblPr>
        <w:tblW w:w="910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2552"/>
        <w:gridCol w:w="283"/>
        <w:gridCol w:w="1985"/>
        <w:gridCol w:w="283"/>
        <w:gridCol w:w="2054"/>
      </w:tblGrid>
      <w:tr w:rsidR="00303FA9" w:rsidRPr="00FC481B" w:rsidTr="00C369D8">
        <w:trPr>
          <w:trHeight w:val="573"/>
        </w:trPr>
        <w:tc>
          <w:tcPr>
            <w:tcW w:w="1950" w:type="dxa"/>
          </w:tcPr>
          <w:p w:rsidR="00303FA9" w:rsidRPr="00FC481B" w:rsidRDefault="00303FA9" w:rsidP="008D238B">
            <w:pPr>
              <w:spacing w:line="560" w:lineRule="exact"/>
              <w:ind w:left="315" w:hangingChars="150" w:hanging="315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申报单位（盖章）</w:t>
            </w:r>
          </w:p>
        </w:tc>
        <w:tc>
          <w:tcPr>
            <w:tcW w:w="2835" w:type="dxa"/>
            <w:gridSpan w:val="2"/>
          </w:tcPr>
          <w:p w:rsidR="00303FA9" w:rsidRPr="00FC481B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303FA9" w:rsidRPr="00FC481B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337" w:type="dxa"/>
            <w:gridSpan w:val="2"/>
          </w:tcPr>
          <w:p w:rsidR="00303FA9" w:rsidRPr="00FC481B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303FA9" w:rsidRPr="00FC481B" w:rsidTr="00C369D8">
        <w:tc>
          <w:tcPr>
            <w:tcW w:w="1950" w:type="dxa"/>
          </w:tcPr>
          <w:p w:rsidR="00303FA9" w:rsidRPr="00FC481B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2835" w:type="dxa"/>
            <w:gridSpan w:val="2"/>
          </w:tcPr>
          <w:p w:rsidR="00303FA9" w:rsidRPr="00FC481B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303FA9" w:rsidRPr="00FC481B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37" w:type="dxa"/>
            <w:gridSpan w:val="2"/>
          </w:tcPr>
          <w:p w:rsidR="00303FA9" w:rsidRPr="00FC481B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303FA9" w:rsidRPr="00FC481B" w:rsidTr="00C369D8">
        <w:trPr>
          <w:trHeight w:val="845"/>
        </w:trPr>
        <w:tc>
          <w:tcPr>
            <w:tcW w:w="1950" w:type="dxa"/>
          </w:tcPr>
          <w:p w:rsidR="00303FA9" w:rsidRPr="00FC481B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主营业务</w:t>
            </w:r>
          </w:p>
        </w:tc>
        <w:tc>
          <w:tcPr>
            <w:tcW w:w="2835" w:type="dxa"/>
            <w:gridSpan w:val="2"/>
          </w:tcPr>
          <w:p w:rsidR="00303FA9" w:rsidRPr="00FC481B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3FA9" w:rsidRPr="00FC481B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开户银行和账号</w:t>
            </w:r>
          </w:p>
        </w:tc>
        <w:tc>
          <w:tcPr>
            <w:tcW w:w="2337" w:type="dxa"/>
            <w:gridSpan w:val="2"/>
          </w:tcPr>
          <w:p w:rsidR="00303FA9" w:rsidRPr="00FC481B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303FA9" w:rsidRPr="00FC481B" w:rsidTr="00C369D8">
        <w:trPr>
          <w:trHeight w:val="1557"/>
        </w:trPr>
        <w:tc>
          <w:tcPr>
            <w:tcW w:w="1950" w:type="dxa"/>
            <w:vAlign w:val="center"/>
          </w:tcPr>
          <w:p w:rsidR="00303FA9" w:rsidRPr="00FC481B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</w:t>
            </w:r>
            <w:r w:rsidR="00DD5F84"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</w:rPr>
              <w:t>情况简介（位置、规模、投资等）</w:t>
            </w:r>
          </w:p>
        </w:tc>
        <w:tc>
          <w:tcPr>
            <w:tcW w:w="7157" w:type="dxa"/>
            <w:gridSpan w:val="5"/>
          </w:tcPr>
          <w:p w:rsidR="00303FA9" w:rsidRPr="00FC481B" w:rsidRDefault="00303FA9" w:rsidP="008D238B">
            <w:pPr>
              <w:spacing w:line="560" w:lineRule="exact"/>
              <w:jc w:val="left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303FA9" w:rsidRPr="00FC481B" w:rsidTr="00C369D8">
        <w:trPr>
          <w:trHeight w:val="1287"/>
        </w:trPr>
        <w:tc>
          <w:tcPr>
            <w:tcW w:w="1950" w:type="dxa"/>
            <w:vAlign w:val="center"/>
          </w:tcPr>
          <w:p w:rsidR="00303FA9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</w:rPr>
              <w:t>评审和</w:t>
            </w:r>
            <w:r w:rsidR="00D02FD1">
              <w:rPr>
                <w:rFonts w:ascii="宋体" w:hAnsi="宋体" w:hint="eastAsia"/>
                <w:szCs w:val="21"/>
              </w:rPr>
              <w:t>申请争取</w:t>
            </w:r>
            <w:r w:rsidRPr="00FC481B">
              <w:rPr>
                <w:rFonts w:ascii="宋体" w:hAnsi="宋体" w:hint="eastAsia"/>
                <w:szCs w:val="21"/>
              </w:rPr>
              <w:t>财政补助情况</w:t>
            </w:r>
          </w:p>
        </w:tc>
        <w:tc>
          <w:tcPr>
            <w:tcW w:w="7157" w:type="dxa"/>
            <w:gridSpan w:val="5"/>
          </w:tcPr>
          <w:p w:rsidR="00303FA9" w:rsidRPr="00FC481B" w:rsidRDefault="00303FA9" w:rsidP="008D238B">
            <w:pPr>
              <w:spacing w:line="560" w:lineRule="exact"/>
              <w:jc w:val="left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303FA9" w:rsidRPr="00FC481B" w:rsidTr="00C369D8">
        <w:tc>
          <w:tcPr>
            <w:tcW w:w="1950" w:type="dxa"/>
          </w:tcPr>
          <w:p w:rsidR="00303FA9" w:rsidRPr="00FC481B" w:rsidRDefault="00C369D8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是否军民融合项目</w:t>
            </w:r>
          </w:p>
        </w:tc>
        <w:tc>
          <w:tcPr>
            <w:tcW w:w="2552" w:type="dxa"/>
          </w:tcPr>
          <w:p w:rsidR="00303FA9" w:rsidRPr="00FC481B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3"/>
          </w:tcPr>
          <w:p w:rsidR="00303FA9" w:rsidRPr="00FC481B" w:rsidRDefault="00C369D8" w:rsidP="00C369D8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是否有国家船籍社计划</w:t>
            </w:r>
          </w:p>
        </w:tc>
        <w:tc>
          <w:tcPr>
            <w:tcW w:w="2054" w:type="dxa"/>
          </w:tcPr>
          <w:p w:rsidR="00303FA9" w:rsidRPr="00FC481B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303FA9" w:rsidRPr="005905ED" w:rsidTr="00C369D8">
        <w:trPr>
          <w:trHeight w:val="881"/>
        </w:trPr>
        <w:tc>
          <w:tcPr>
            <w:tcW w:w="1950" w:type="dxa"/>
            <w:vAlign w:val="center"/>
          </w:tcPr>
          <w:p w:rsidR="00303FA9" w:rsidRPr="00FC481B" w:rsidRDefault="00C369D8" w:rsidP="00D02FD1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申请</w:t>
            </w:r>
            <w:r w:rsidR="00D02FD1">
              <w:rPr>
                <w:rFonts w:ascii="宋体" w:hAnsi="宋体" w:hint="eastAsia"/>
                <w:szCs w:val="21"/>
              </w:rPr>
              <w:t>补助</w:t>
            </w:r>
            <w:r w:rsidRPr="00FC481B"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7157" w:type="dxa"/>
            <w:gridSpan w:val="5"/>
          </w:tcPr>
          <w:p w:rsidR="00303FA9" w:rsidRPr="00303FA9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303FA9" w:rsidRPr="00FC481B" w:rsidTr="00C369D8">
        <w:trPr>
          <w:trHeight w:val="727"/>
        </w:trPr>
        <w:tc>
          <w:tcPr>
            <w:tcW w:w="1950" w:type="dxa"/>
            <w:vAlign w:val="center"/>
          </w:tcPr>
          <w:p w:rsidR="00303FA9" w:rsidRPr="00FC481B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企业承诺</w:t>
            </w:r>
          </w:p>
          <w:p w:rsidR="00303FA9" w:rsidRPr="00FC481B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7157" w:type="dxa"/>
            <w:gridSpan w:val="5"/>
            <w:vAlign w:val="bottom"/>
          </w:tcPr>
          <w:p w:rsidR="00303FA9" w:rsidRPr="00FC481B" w:rsidRDefault="00303FA9" w:rsidP="008D238B">
            <w:pPr>
              <w:spacing w:line="560" w:lineRule="exact"/>
              <w:ind w:right="480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我单位对申报材料的真实性和准确性负责。</w:t>
            </w:r>
          </w:p>
          <w:p w:rsidR="00303FA9" w:rsidRPr="00FC481B" w:rsidRDefault="00303FA9" w:rsidP="008D238B">
            <w:pPr>
              <w:spacing w:line="560" w:lineRule="exact"/>
              <w:ind w:right="480" w:firstLineChars="200" w:firstLine="420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法人代表签字：</w:t>
            </w:r>
          </w:p>
          <w:p w:rsidR="00303FA9" w:rsidRPr="00FC481B" w:rsidRDefault="00303FA9" w:rsidP="008D238B">
            <w:pPr>
              <w:spacing w:line="560" w:lineRule="exact"/>
              <w:jc w:val="right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 xml:space="preserve">               时间：     年    月   日</w:t>
            </w:r>
          </w:p>
        </w:tc>
      </w:tr>
      <w:tr w:rsidR="00303FA9" w:rsidRPr="00FC481B" w:rsidTr="00A767A9">
        <w:trPr>
          <w:trHeight w:val="1383"/>
        </w:trPr>
        <w:tc>
          <w:tcPr>
            <w:tcW w:w="1950" w:type="dxa"/>
            <w:vAlign w:val="center"/>
          </w:tcPr>
          <w:p w:rsidR="00303FA9" w:rsidRPr="00FC481B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街道（镇、椒渔总公司）意见</w:t>
            </w:r>
          </w:p>
        </w:tc>
        <w:tc>
          <w:tcPr>
            <w:tcW w:w="7157" w:type="dxa"/>
            <w:gridSpan w:val="5"/>
            <w:vAlign w:val="bottom"/>
          </w:tcPr>
          <w:p w:rsidR="00303FA9" w:rsidRPr="00FC481B" w:rsidRDefault="00303FA9" w:rsidP="008D238B">
            <w:pPr>
              <w:jc w:val="right"/>
              <w:rPr>
                <w:rFonts w:ascii="宋体" w:hAnsi="宋体"/>
                <w:szCs w:val="21"/>
              </w:rPr>
            </w:pPr>
          </w:p>
          <w:p w:rsidR="00303FA9" w:rsidRPr="00FC481B" w:rsidRDefault="00303FA9" w:rsidP="008D238B">
            <w:pPr>
              <w:jc w:val="right"/>
              <w:rPr>
                <w:rFonts w:ascii="宋体" w:hAnsi="宋体"/>
                <w:szCs w:val="21"/>
              </w:rPr>
            </w:pPr>
          </w:p>
          <w:p w:rsidR="00303FA9" w:rsidRPr="00FC481B" w:rsidRDefault="00303FA9" w:rsidP="008D238B">
            <w:pPr>
              <w:jc w:val="right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 xml:space="preserve">          </w:t>
            </w:r>
          </w:p>
          <w:p w:rsidR="00303FA9" w:rsidRPr="00FC481B" w:rsidRDefault="00303FA9" w:rsidP="008D238B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  <w:r w:rsidRPr="00FC481B">
              <w:rPr>
                <w:rFonts w:ascii="宋体" w:hAnsi="宋体" w:hint="eastAsia"/>
                <w:szCs w:val="21"/>
              </w:rPr>
              <w:t>时间：     年    月   日</w:t>
            </w:r>
          </w:p>
        </w:tc>
      </w:tr>
      <w:tr w:rsidR="00303FA9" w:rsidRPr="00FC481B" w:rsidTr="00C369D8">
        <w:trPr>
          <w:trHeight w:val="2128"/>
        </w:trPr>
        <w:tc>
          <w:tcPr>
            <w:tcW w:w="1950" w:type="dxa"/>
            <w:vAlign w:val="center"/>
          </w:tcPr>
          <w:p w:rsidR="00303FA9" w:rsidRPr="00FC481B" w:rsidRDefault="00303FA9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区农业农村和水利局意见</w:t>
            </w:r>
          </w:p>
        </w:tc>
        <w:tc>
          <w:tcPr>
            <w:tcW w:w="7157" w:type="dxa"/>
            <w:gridSpan w:val="5"/>
            <w:vAlign w:val="bottom"/>
          </w:tcPr>
          <w:p w:rsidR="00303FA9" w:rsidRPr="00FC481B" w:rsidRDefault="00303FA9" w:rsidP="008D238B">
            <w:pPr>
              <w:ind w:right="480" w:firstLineChars="1800" w:firstLine="3780"/>
              <w:jc w:val="right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时间：     年     月    日</w:t>
            </w:r>
          </w:p>
        </w:tc>
      </w:tr>
    </w:tbl>
    <w:p w:rsidR="00A767A9" w:rsidRPr="00A767A9" w:rsidRDefault="00A767A9" w:rsidP="00A767A9">
      <w:pPr>
        <w:jc w:val="left"/>
        <w:rPr>
          <w:rFonts w:ascii="仿宋" w:eastAsia="仿宋" w:hAnsi="仿宋"/>
          <w:sz w:val="32"/>
          <w:szCs w:val="32"/>
        </w:rPr>
      </w:pPr>
      <w:r w:rsidRPr="00A767A9">
        <w:rPr>
          <w:rFonts w:ascii="仿宋" w:eastAsia="仿宋" w:hAnsi="仿宋" w:hint="eastAsia"/>
          <w:sz w:val="32"/>
          <w:szCs w:val="32"/>
        </w:rPr>
        <w:t>附件</w:t>
      </w:r>
      <w:r w:rsidR="0019756D">
        <w:rPr>
          <w:rFonts w:ascii="仿宋" w:eastAsia="仿宋" w:hAnsi="仿宋" w:hint="eastAsia"/>
          <w:sz w:val="32"/>
          <w:szCs w:val="32"/>
        </w:rPr>
        <w:t>5</w:t>
      </w:r>
    </w:p>
    <w:p w:rsidR="00D02FD1" w:rsidRPr="00116662" w:rsidRDefault="00D02FD1" w:rsidP="000109FA">
      <w:pPr>
        <w:widowControl/>
        <w:spacing w:before="100" w:beforeAutospacing="1" w:after="100" w:afterAutospacing="1" w:line="580" w:lineRule="atLeast"/>
        <w:jc w:val="center"/>
        <w:rPr>
          <w:rFonts w:asciiTheme="majorEastAsia" w:eastAsiaTheme="majorEastAsia" w:hAnsiTheme="majorEastAsia" w:cs="宋体"/>
          <w:color w:val="000000"/>
          <w:kern w:val="0"/>
          <w:sz w:val="44"/>
          <w:szCs w:val="44"/>
        </w:rPr>
      </w:pPr>
      <w:r w:rsidRPr="00C55FD4"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  <w:t>椒江区</w:t>
      </w:r>
      <w:r w:rsidR="00DD5F84"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新</w:t>
      </w:r>
      <w:r w:rsidR="0047672F"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兴</w:t>
      </w:r>
      <w:r w:rsidR="00DD5F84"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渔业设施</w:t>
      </w:r>
      <w:r w:rsidR="00DD5F84" w:rsidRPr="00C55FD4"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建设项目</w:t>
      </w:r>
      <w:r w:rsidRPr="00C55FD4"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配套</w:t>
      </w:r>
      <w:r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补助</w:t>
      </w:r>
      <w:r w:rsidRPr="00C55FD4"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资金</w:t>
      </w:r>
      <w:r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审核</w:t>
      </w:r>
      <w:r w:rsidRPr="00C55FD4"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表</w:t>
      </w:r>
    </w:p>
    <w:tbl>
      <w:tblPr>
        <w:tblW w:w="910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2552"/>
        <w:gridCol w:w="283"/>
        <w:gridCol w:w="1985"/>
        <w:gridCol w:w="283"/>
        <w:gridCol w:w="2054"/>
      </w:tblGrid>
      <w:tr w:rsidR="00D02FD1" w:rsidRPr="00FC481B" w:rsidTr="008D238B">
        <w:trPr>
          <w:trHeight w:val="573"/>
        </w:trPr>
        <w:tc>
          <w:tcPr>
            <w:tcW w:w="1950" w:type="dxa"/>
          </w:tcPr>
          <w:p w:rsidR="00D02FD1" w:rsidRPr="00FC481B" w:rsidRDefault="00D02FD1" w:rsidP="008D238B">
            <w:pPr>
              <w:spacing w:line="560" w:lineRule="exact"/>
              <w:ind w:left="315" w:hangingChars="150" w:hanging="315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申报单位（盖章）</w:t>
            </w:r>
          </w:p>
        </w:tc>
        <w:tc>
          <w:tcPr>
            <w:tcW w:w="2835" w:type="dxa"/>
            <w:gridSpan w:val="2"/>
          </w:tcPr>
          <w:p w:rsidR="00D02FD1" w:rsidRPr="00FC481B" w:rsidRDefault="00D02FD1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D02FD1" w:rsidRPr="00FC481B" w:rsidRDefault="00D02FD1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337" w:type="dxa"/>
            <w:gridSpan w:val="2"/>
          </w:tcPr>
          <w:p w:rsidR="00D02FD1" w:rsidRPr="00FC481B" w:rsidRDefault="00D02FD1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D02FD1" w:rsidRPr="00FC481B" w:rsidTr="008D238B">
        <w:tc>
          <w:tcPr>
            <w:tcW w:w="1950" w:type="dxa"/>
          </w:tcPr>
          <w:p w:rsidR="00D02FD1" w:rsidRPr="00FC481B" w:rsidRDefault="00D02FD1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2835" w:type="dxa"/>
            <w:gridSpan w:val="2"/>
          </w:tcPr>
          <w:p w:rsidR="00D02FD1" w:rsidRPr="00FC481B" w:rsidRDefault="00D02FD1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</w:tcPr>
          <w:p w:rsidR="00D02FD1" w:rsidRPr="00FC481B" w:rsidRDefault="00D02FD1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37" w:type="dxa"/>
            <w:gridSpan w:val="2"/>
          </w:tcPr>
          <w:p w:rsidR="00D02FD1" w:rsidRPr="00FC481B" w:rsidRDefault="00D02FD1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D02FD1" w:rsidRPr="00FC481B" w:rsidTr="008D238B">
        <w:trPr>
          <w:trHeight w:val="845"/>
        </w:trPr>
        <w:tc>
          <w:tcPr>
            <w:tcW w:w="1950" w:type="dxa"/>
          </w:tcPr>
          <w:p w:rsidR="00D02FD1" w:rsidRPr="00FC481B" w:rsidRDefault="00D02FD1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主营业务</w:t>
            </w:r>
          </w:p>
        </w:tc>
        <w:tc>
          <w:tcPr>
            <w:tcW w:w="2835" w:type="dxa"/>
            <w:gridSpan w:val="2"/>
          </w:tcPr>
          <w:p w:rsidR="00D02FD1" w:rsidRPr="00FC481B" w:rsidRDefault="00D02FD1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2FD1" w:rsidRPr="00FC481B" w:rsidRDefault="00D02FD1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开户银行和账号</w:t>
            </w:r>
          </w:p>
        </w:tc>
        <w:tc>
          <w:tcPr>
            <w:tcW w:w="2337" w:type="dxa"/>
            <w:gridSpan w:val="2"/>
          </w:tcPr>
          <w:p w:rsidR="00D02FD1" w:rsidRPr="00FC481B" w:rsidRDefault="00D02FD1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D02FD1" w:rsidRPr="00FC481B" w:rsidTr="008D238B">
        <w:trPr>
          <w:trHeight w:val="1557"/>
        </w:trPr>
        <w:tc>
          <w:tcPr>
            <w:tcW w:w="1950" w:type="dxa"/>
            <w:vAlign w:val="center"/>
          </w:tcPr>
          <w:p w:rsidR="00D02FD1" w:rsidRPr="00FC481B" w:rsidRDefault="00DD5F84" w:rsidP="00D02FD1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  <w:r w:rsidR="00D02FD1">
              <w:rPr>
                <w:rFonts w:ascii="宋体" w:hAnsi="宋体" w:hint="eastAsia"/>
                <w:szCs w:val="21"/>
              </w:rPr>
              <w:t>建成情况简介（位置、规模、投资额等）</w:t>
            </w:r>
          </w:p>
        </w:tc>
        <w:tc>
          <w:tcPr>
            <w:tcW w:w="7157" w:type="dxa"/>
            <w:gridSpan w:val="5"/>
          </w:tcPr>
          <w:p w:rsidR="00D02FD1" w:rsidRPr="00FC481B" w:rsidRDefault="00D02FD1" w:rsidP="008D238B">
            <w:pPr>
              <w:spacing w:line="560" w:lineRule="exact"/>
              <w:jc w:val="left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D02FD1" w:rsidRPr="00FC481B" w:rsidTr="008D238B">
        <w:trPr>
          <w:trHeight w:val="1287"/>
        </w:trPr>
        <w:tc>
          <w:tcPr>
            <w:tcW w:w="1950" w:type="dxa"/>
            <w:vAlign w:val="center"/>
          </w:tcPr>
          <w:p w:rsidR="00D02FD1" w:rsidRDefault="00D02FD1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</w:rPr>
              <w:t>评审和</w:t>
            </w:r>
            <w:r w:rsidRPr="00FC481B">
              <w:rPr>
                <w:rFonts w:ascii="宋体" w:hAnsi="宋体" w:hint="eastAsia"/>
                <w:szCs w:val="21"/>
              </w:rPr>
              <w:t>争取各级财政补助情况</w:t>
            </w:r>
          </w:p>
        </w:tc>
        <w:tc>
          <w:tcPr>
            <w:tcW w:w="7157" w:type="dxa"/>
            <w:gridSpan w:val="5"/>
          </w:tcPr>
          <w:p w:rsidR="00D02FD1" w:rsidRPr="00FC481B" w:rsidRDefault="00D02FD1" w:rsidP="008D238B">
            <w:pPr>
              <w:spacing w:line="560" w:lineRule="exact"/>
              <w:jc w:val="left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D02FD1" w:rsidRPr="00FC481B" w:rsidTr="008D238B">
        <w:tc>
          <w:tcPr>
            <w:tcW w:w="1950" w:type="dxa"/>
          </w:tcPr>
          <w:p w:rsidR="00D02FD1" w:rsidRPr="00FC481B" w:rsidRDefault="00D02FD1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是否军民融合项目</w:t>
            </w:r>
          </w:p>
        </w:tc>
        <w:tc>
          <w:tcPr>
            <w:tcW w:w="2552" w:type="dxa"/>
          </w:tcPr>
          <w:p w:rsidR="00D02FD1" w:rsidRPr="00FC481B" w:rsidRDefault="00D02FD1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3"/>
          </w:tcPr>
          <w:p w:rsidR="00D02FD1" w:rsidRPr="00FC481B" w:rsidRDefault="00D02FD1" w:rsidP="00252060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是否有国家船籍社</w:t>
            </w:r>
            <w:r w:rsidR="00252060">
              <w:rPr>
                <w:rFonts w:ascii="宋体" w:hAnsi="宋体" w:hint="eastAsia"/>
                <w:szCs w:val="21"/>
              </w:rPr>
              <w:t>资质</w:t>
            </w:r>
          </w:p>
        </w:tc>
        <w:tc>
          <w:tcPr>
            <w:tcW w:w="2054" w:type="dxa"/>
          </w:tcPr>
          <w:p w:rsidR="00D02FD1" w:rsidRPr="00FC481B" w:rsidRDefault="00D02FD1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D02FD1" w:rsidRPr="005905ED" w:rsidTr="002D28B7">
        <w:trPr>
          <w:trHeight w:val="881"/>
        </w:trPr>
        <w:tc>
          <w:tcPr>
            <w:tcW w:w="1950" w:type="dxa"/>
            <w:vAlign w:val="center"/>
          </w:tcPr>
          <w:p w:rsidR="00D02FD1" w:rsidRPr="00FC481B" w:rsidRDefault="00D02FD1" w:rsidP="00D02FD1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企业承诺</w:t>
            </w:r>
          </w:p>
          <w:p w:rsidR="00D02FD1" w:rsidRPr="00FC481B" w:rsidRDefault="00D02FD1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7157" w:type="dxa"/>
            <w:gridSpan w:val="5"/>
            <w:vAlign w:val="bottom"/>
          </w:tcPr>
          <w:p w:rsidR="00D02FD1" w:rsidRPr="00FC481B" w:rsidRDefault="00D02FD1" w:rsidP="002056A4">
            <w:pPr>
              <w:spacing w:line="560" w:lineRule="exact"/>
              <w:ind w:right="480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我单位对申报材料的真实性和准确性负责。</w:t>
            </w:r>
          </w:p>
          <w:p w:rsidR="00D02FD1" w:rsidRPr="00FC481B" w:rsidRDefault="00D02FD1" w:rsidP="002056A4">
            <w:pPr>
              <w:spacing w:line="560" w:lineRule="exact"/>
              <w:ind w:right="480" w:firstLineChars="200" w:firstLine="420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法人代表签字：</w:t>
            </w:r>
          </w:p>
          <w:p w:rsidR="00D02FD1" w:rsidRPr="00FC481B" w:rsidRDefault="00D02FD1" w:rsidP="002056A4">
            <w:pPr>
              <w:spacing w:line="560" w:lineRule="exact"/>
              <w:jc w:val="right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 xml:space="preserve">               时间：     年    月   日</w:t>
            </w:r>
          </w:p>
        </w:tc>
      </w:tr>
      <w:tr w:rsidR="00DE2FC3" w:rsidRPr="00FC481B" w:rsidTr="008D238B">
        <w:trPr>
          <w:trHeight w:val="727"/>
        </w:trPr>
        <w:tc>
          <w:tcPr>
            <w:tcW w:w="1950" w:type="dxa"/>
            <w:vAlign w:val="center"/>
          </w:tcPr>
          <w:p w:rsidR="00DE2FC3" w:rsidRDefault="00DE2FC3" w:rsidP="00D02FD1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项目验收意见</w:t>
            </w:r>
          </w:p>
        </w:tc>
        <w:tc>
          <w:tcPr>
            <w:tcW w:w="7157" w:type="dxa"/>
            <w:gridSpan w:val="5"/>
            <w:vAlign w:val="bottom"/>
          </w:tcPr>
          <w:p w:rsidR="00DE2FC3" w:rsidRPr="00FC481B" w:rsidRDefault="00DE2FC3" w:rsidP="008D238B">
            <w:pPr>
              <w:spacing w:line="560" w:lineRule="exact"/>
              <w:jc w:val="right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D02FD1" w:rsidRPr="00FC481B" w:rsidTr="008D238B">
        <w:trPr>
          <w:trHeight w:val="727"/>
        </w:trPr>
        <w:tc>
          <w:tcPr>
            <w:tcW w:w="1950" w:type="dxa"/>
            <w:vAlign w:val="center"/>
          </w:tcPr>
          <w:p w:rsidR="00D02FD1" w:rsidRPr="00FC481B" w:rsidRDefault="00D02FD1" w:rsidP="00D02FD1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核定补助</w:t>
            </w:r>
            <w:r w:rsidRPr="00FC481B"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7157" w:type="dxa"/>
            <w:gridSpan w:val="5"/>
            <w:vAlign w:val="bottom"/>
          </w:tcPr>
          <w:p w:rsidR="00D02FD1" w:rsidRPr="00FC481B" w:rsidRDefault="00D02FD1" w:rsidP="008D238B">
            <w:pPr>
              <w:spacing w:line="560" w:lineRule="exact"/>
              <w:jc w:val="right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D02FD1" w:rsidRPr="00FC481B" w:rsidTr="009221C7">
        <w:trPr>
          <w:trHeight w:val="1439"/>
        </w:trPr>
        <w:tc>
          <w:tcPr>
            <w:tcW w:w="1950" w:type="dxa"/>
            <w:vAlign w:val="center"/>
          </w:tcPr>
          <w:p w:rsidR="00D02FD1" w:rsidRPr="00FC481B" w:rsidRDefault="00D02FD1" w:rsidP="008D238B">
            <w:pPr>
              <w:spacing w:line="560" w:lineRule="exact"/>
              <w:textAlignment w:val="baseline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>区农业农村和水利局意见</w:t>
            </w:r>
          </w:p>
        </w:tc>
        <w:tc>
          <w:tcPr>
            <w:tcW w:w="7157" w:type="dxa"/>
            <w:gridSpan w:val="5"/>
            <w:vAlign w:val="bottom"/>
          </w:tcPr>
          <w:p w:rsidR="00D02FD1" w:rsidRPr="00FC481B" w:rsidRDefault="00D02FD1" w:rsidP="008D238B">
            <w:pPr>
              <w:jc w:val="right"/>
              <w:rPr>
                <w:rFonts w:ascii="宋体" w:hAnsi="宋体"/>
                <w:szCs w:val="21"/>
              </w:rPr>
            </w:pPr>
          </w:p>
          <w:p w:rsidR="00D02FD1" w:rsidRPr="00FC481B" w:rsidRDefault="00D02FD1" w:rsidP="008D238B">
            <w:pPr>
              <w:jc w:val="right"/>
              <w:rPr>
                <w:rFonts w:ascii="宋体" w:hAnsi="宋体"/>
                <w:szCs w:val="21"/>
              </w:rPr>
            </w:pPr>
          </w:p>
          <w:p w:rsidR="00D02FD1" w:rsidRPr="00FC481B" w:rsidRDefault="00D02FD1" w:rsidP="008D238B">
            <w:pPr>
              <w:jc w:val="right"/>
              <w:rPr>
                <w:rFonts w:ascii="宋体" w:hAnsi="宋体"/>
                <w:szCs w:val="21"/>
              </w:rPr>
            </w:pPr>
            <w:r w:rsidRPr="00FC481B">
              <w:rPr>
                <w:rFonts w:ascii="宋体" w:hAnsi="宋体" w:hint="eastAsia"/>
                <w:szCs w:val="21"/>
              </w:rPr>
              <w:t xml:space="preserve">          </w:t>
            </w:r>
          </w:p>
          <w:p w:rsidR="00D02FD1" w:rsidRPr="00FC481B" w:rsidRDefault="00D02FD1" w:rsidP="008D238B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  <w:r w:rsidRPr="00FC481B">
              <w:rPr>
                <w:rFonts w:ascii="宋体" w:hAnsi="宋体" w:hint="eastAsia"/>
                <w:szCs w:val="21"/>
              </w:rPr>
              <w:t>时间：     年    月   日</w:t>
            </w:r>
          </w:p>
        </w:tc>
      </w:tr>
    </w:tbl>
    <w:p w:rsidR="004673EE" w:rsidRPr="00166546" w:rsidRDefault="004673EE" w:rsidP="009221C7">
      <w:pPr>
        <w:rPr>
          <w:rFonts w:asciiTheme="minorEastAsia" w:hAnsiTheme="minorEastAsia"/>
          <w:sz w:val="30"/>
          <w:szCs w:val="30"/>
        </w:rPr>
      </w:pPr>
    </w:p>
    <w:sectPr w:rsidR="004673EE" w:rsidRPr="00166546" w:rsidSect="004F612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15" w:rsidRDefault="00F34615" w:rsidP="00980C8E">
      <w:r>
        <w:separator/>
      </w:r>
    </w:p>
  </w:endnote>
  <w:endnote w:type="continuationSeparator" w:id="0">
    <w:p w:rsidR="00F34615" w:rsidRDefault="00F34615" w:rsidP="00980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67851"/>
      <w:docPartObj>
        <w:docPartGallery w:val="Page Numbers (Bottom of Page)"/>
        <w:docPartUnique/>
      </w:docPartObj>
    </w:sdtPr>
    <w:sdtContent>
      <w:p w:rsidR="00005FA8" w:rsidRDefault="00FE54E8">
        <w:pPr>
          <w:pStyle w:val="a4"/>
          <w:jc w:val="center"/>
        </w:pPr>
        <w:fldSimple w:instr=" PAGE   \* MERGEFORMAT ">
          <w:r w:rsidR="00F34615" w:rsidRPr="00F34615">
            <w:rPr>
              <w:noProof/>
              <w:lang w:val="zh-CN"/>
            </w:rPr>
            <w:t>1</w:t>
          </w:r>
        </w:fldSimple>
      </w:p>
    </w:sdtContent>
  </w:sdt>
  <w:p w:rsidR="00005FA8" w:rsidRDefault="00005F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15" w:rsidRDefault="00F34615" w:rsidP="00980C8E">
      <w:r>
        <w:separator/>
      </w:r>
    </w:p>
  </w:footnote>
  <w:footnote w:type="continuationSeparator" w:id="0">
    <w:p w:rsidR="00F34615" w:rsidRDefault="00F34615" w:rsidP="00980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EDE3"/>
    <w:multiLevelType w:val="singleLevel"/>
    <w:tmpl w:val="09FAEDE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55680BE"/>
    <w:multiLevelType w:val="singleLevel"/>
    <w:tmpl w:val="255680B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A3C60C3"/>
    <w:multiLevelType w:val="singleLevel"/>
    <w:tmpl w:val="7A3C60C3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C8E"/>
    <w:rsid w:val="0000433E"/>
    <w:rsid w:val="00005FA8"/>
    <w:rsid w:val="000109FA"/>
    <w:rsid w:val="000366D6"/>
    <w:rsid w:val="00040AB1"/>
    <w:rsid w:val="00042590"/>
    <w:rsid w:val="00042BCF"/>
    <w:rsid w:val="00064233"/>
    <w:rsid w:val="0008776E"/>
    <w:rsid w:val="000A686C"/>
    <w:rsid w:val="000B5AE5"/>
    <w:rsid w:val="000F225C"/>
    <w:rsid w:val="00116662"/>
    <w:rsid w:val="00125F19"/>
    <w:rsid w:val="00134761"/>
    <w:rsid w:val="00135B92"/>
    <w:rsid w:val="00152A6C"/>
    <w:rsid w:val="00166546"/>
    <w:rsid w:val="00170F3B"/>
    <w:rsid w:val="0019756D"/>
    <w:rsid w:val="001B03CC"/>
    <w:rsid w:val="001C4FBD"/>
    <w:rsid w:val="001D45EE"/>
    <w:rsid w:val="001E5BB9"/>
    <w:rsid w:val="001F6D40"/>
    <w:rsid w:val="00203E69"/>
    <w:rsid w:val="00206B7F"/>
    <w:rsid w:val="00220BB8"/>
    <w:rsid w:val="00227B3C"/>
    <w:rsid w:val="00233EAA"/>
    <w:rsid w:val="00252060"/>
    <w:rsid w:val="002566B3"/>
    <w:rsid w:val="00261D7B"/>
    <w:rsid w:val="00261E6C"/>
    <w:rsid w:val="00280B40"/>
    <w:rsid w:val="002A0317"/>
    <w:rsid w:val="002A500D"/>
    <w:rsid w:val="002B2214"/>
    <w:rsid w:val="002B241B"/>
    <w:rsid w:val="002C340A"/>
    <w:rsid w:val="002F490F"/>
    <w:rsid w:val="00301B8F"/>
    <w:rsid w:val="00302567"/>
    <w:rsid w:val="00303FA9"/>
    <w:rsid w:val="00323727"/>
    <w:rsid w:val="00325EF4"/>
    <w:rsid w:val="00337D69"/>
    <w:rsid w:val="0034783A"/>
    <w:rsid w:val="003A5DBC"/>
    <w:rsid w:val="003A7B1E"/>
    <w:rsid w:val="003B57C5"/>
    <w:rsid w:val="003B65C2"/>
    <w:rsid w:val="004167DA"/>
    <w:rsid w:val="004207E3"/>
    <w:rsid w:val="00423250"/>
    <w:rsid w:val="0043502E"/>
    <w:rsid w:val="004358FA"/>
    <w:rsid w:val="00441333"/>
    <w:rsid w:val="00443F76"/>
    <w:rsid w:val="004673EE"/>
    <w:rsid w:val="0047672F"/>
    <w:rsid w:val="0048239B"/>
    <w:rsid w:val="004B0822"/>
    <w:rsid w:val="004D1799"/>
    <w:rsid w:val="004F3A5C"/>
    <w:rsid w:val="004F4E12"/>
    <w:rsid w:val="004F60A1"/>
    <w:rsid w:val="004F612B"/>
    <w:rsid w:val="005121A2"/>
    <w:rsid w:val="00540CB3"/>
    <w:rsid w:val="00552E83"/>
    <w:rsid w:val="00554CA1"/>
    <w:rsid w:val="00556596"/>
    <w:rsid w:val="0058552E"/>
    <w:rsid w:val="005B26C8"/>
    <w:rsid w:val="005B32CD"/>
    <w:rsid w:val="005C7964"/>
    <w:rsid w:val="005E56BB"/>
    <w:rsid w:val="005E6091"/>
    <w:rsid w:val="00657C8D"/>
    <w:rsid w:val="006601C6"/>
    <w:rsid w:val="0066194D"/>
    <w:rsid w:val="00673CE3"/>
    <w:rsid w:val="00684C23"/>
    <w:rsid w:val="006A284B"/>
    <w:rsid w:val="006B1972"/>
    <w:rsid w:val="006C55AA"/>
    <w:rsid w:val="006E24C9"/>
    <w:rsid w:val="006E3D22"/>
    <w:rsid w:val="00713179"/>
    <w:rsid w:val="0077581E"/>
    <w:rsid w:val="00786DB0"/>
    <w:rsid w:val="00786E11"/>
    <w:rsid w:val="007B1FFE"/>
    <w:rsid w:val="007B235D"/>
    <w:rsid w:val="007B4F20"/>
    <w:rsid w:val="007E1A7E"/>
    <w:rsid w:val="0080347D"/>
    <w:rsid w:val="00881016"/>
    <w:rsid w:val="008A2D20"/>
    <w:rsid w:val="008B1F8E"/>
    <w:rsid w:val="008B2DC1"/>
    <w:rsid w:val="008C26BF"/>
    <w:rsid w:val="008E7006"/>
    <w:rsid w:val="008F03ED"/>
    <w:rsid w:val="009221C7"/>
    <w:rsid w:val="0092450A"/>
    <w:rsid w:val="009373FF"/>
    <w:rsid w:val="009447B6"/>
    <w:rsid w:val="00945DB0"/>
    <w:rsid w:val="00977593"/>
    <w:rsid w:val="00980C8E"/>
    <w:rsid w:val="009964E4"/>
    <w:rsid w:val="009C3A5A"/>
    <w:rsid w:val="009E3533"/>
    <w:rsid w:val="00A2041D"/>
    <w:rsid w:val="00A21D79"/>
    <w:rsid w:val="00A274FA"/>
    <w:rsid w:val="00A3542B"/>
    <w:rsid w:val="00A3561C"/>
    <w:rsid w:val="00A37D5D"/>
    <w:rsid w:val="00A61A64"/>
    <w:rsid w:val="00A67DA5"/>
    <w:rsid w:val="00A767A9"/>
    <w:rsid w:val="00A82656"/>
    <w:rsid w:val="00A9381E"/>
    <w:rsid w:val="00A95F41"/>
    <w:rsid w:val="00A979CA"/>
    <w:rsid w:val="00AA72F6"/>
    <w:rsid w:val="00AB07A8"/>
    <w:rsid w:val="00AC36D5"/>
    <w:rsid w:val="00AC4909"/>
    <w:rsid w:val="00AE11A6"/>
    <w:rsid w:val="00AE71E0"/>
    <w:rsid w:val="00AF139C"/>
    <w:rsid w:val="00B0755B"/>
    <w:rsid w:val="00B12A21"/>
    <w:rsid w:val="00B12DC2"/>
    <w:rsid w:val="00B2460C"/>
    <w:rsid w:val="00B25E56"/>
    <w:rsid w:val="00B32FC6"/>
    <w:rsid w:val="00B41694"/>
    <w:rsid w:val="00B47F0A"/>
    <w:rsid w:val="00B622E5"/>
    <w:rsid w:val="00B712D0"/>
    <w:rsid w:val="00B744AA"/>
    <w:rsid w:val="00B765ED"/>
    <w:rsid w:val="00B86BEB"/>
    <w:rsid w:val="00B90186"/>
    <w:rsid w:val="00BC1E9D"/>
    <w:rsid w:val="00BC5F63"/>
    <w:rsid w:val="00BE0E9A"/>
    <w:rsid w:val="00C3510C"/>
    <w:rsid w:val="00C35846"/>
    <w:rsid w:val="00C369D8"/>
    <w:rsid w:val="00C40C5A"/>
    <w:rsid w:val="00C41C6A"/>
    <w:rsid w:val="00C52F12"/>
    <w:rsid w:val="00C55FD4"/>
    <w:rsid w:val="00C75C09"/>
    <w:rsid w:val="00C802BD"/>
    <w:rsid w:val="00CA5A6F"/>
    <w:rsid w:val="00CB2804"/>
    <w:rsid w:val="00CC510B"/>
    <w:rsid w:val="00D02FD1"/>
    <w:rsid w:val="00D10921"/>
    <w:rsid w:val="00D21C8C"/>
    <w:rsid w:val="00D300CE"/>
    <w:rsid w:val="00D4353D"/>
    <w:rsid w:val="00D5418F"/>
    <w:rsid w:val="00D62640"/>
    <w:rsid w:val="00D65AD2"/>
    <w:rsid w:val="00D9035E"/>
    <w:rsid w:val="00D90931"/>
    <w:rsid w:val="00D91529"/>
    <w:rsid w:val="00DA097F"/>
    <w:rsid w:val="00DA12DA"/>
    <w:rsid w:val="00DD5F84"/>
    <w:rsid w:val="00DD70E1"/>
    <w:rsid w:val="00DE2FC3"/>
    <w:rsid w:val="00E221DE"/>
    <w:rsid w:val="00E608C3"/>
    <w:rsid w:val="00E62807"/>
    <w:rsid w:val="00E66829"/>
    <w:rsid w:val="00E713FC"/>
    <w:rsid w:val="00E7418D"/>
    <w:rsid w:val="00EC2A68"/>
    <w:rsid w:val="00EC571B"/>
    <w:rsid w:val="00ED15A5"/>
    <w:rsid w:val="00EF5346"/>
    <w:rsid w:val="00F13A70"/>
    <w:rsid w:val="00F2209E"/>
    <w:rsid w:val="00F2534D"/>
    <w:rsid w:val="00F3014A"/>
    <w:rsid w:val="00F34615"/>
    <w:rsid w:val="00F65318"/>
    <w:rsid w:val="00F826CE"/>
    <w:rsid w:val="00F962ED"/>
    <w:rsid w:val="00F9652F"/>
    <w:rsid w:val="00FB68DE"/>
    <w:rsid w:val="00FC0D51"/>
    <w:rsid w:val="00FC67B1"/>
    <w:rsid w:val="00FE38B6"/>
    <w:rsid w:val="00FE54E8"/>
    <w:rsid w:val="00FF3484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C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C8E"/>
    <w:rPr>
      <w:sz w:val="18"/>
      <w:szCs w:val="18"/>
    </w:rPr>
  </w:style>
  <w:style w:type="paragraph" w:styleId="a5">
    <w:name w:val="List Paragraph"/>
    <w:basedOn w:val="a"/>
    <w:uiPriority w:val="34"/>
    <w:qFormat/>
    <w:rsid w:val="005C7964"/>
    <w:pPr>
      <w:ind w:firstLineChars="200" w:firstLine="420"/>
    </w:pPr>
  </w:style>
  <w:style w:type="table" w:styleId="a6">
    <w:name w:val="Table Grid"/>
    <w:basedOn w:val="a1"/>
    <w:uiPriority w:val="59"/>
    <w:rsid w:val="00467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03CA3-1DC8-462A-BDED-2A70906F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720</Words>
  <Characters>4107</Characters>
  <Application>Microsoft Office Word</Application>
  <DocSecurity>0</DocSecurity>
  <Lines>34</Lines>
  <Paragraphs>9</Paragraphs>
  <ScaleCrop>false</ScaleCrop>
  <Company>微软中国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应勇</dc:creator>
  <cp:lastModifiedBy>应勇</cp:lastModifiedBy>
  <cp:revision>14</cp:revision>
  <cp:lastPrinted>2020-07-14T00:46:00Z</cp:lastPrinted>
  <dcterms:created xsi:type="dcterms:W3CDTF">2020-08-04T02:52:00Z</dcterms:created>
  <dcterms:modified xsi:type="dcterms:W3CDTF">2020-10-12T06:44:00Z</dcterms:modified>
</cp:coreProperties>
</file>