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03B5B" w14:textId="77777777" w:rsidR="001A7F61" w:rsidRPr="00B67D81" w:rsidRDefault="001A7F61">
      <w:pPr>
        <w:widowControl/>
        <w:overflowPunct/>
        <w:spacing w:line="240" w:lineRule="auto"/>
        <w:ind w:firstLineChars="0" w:firstLine="0"/>
        <w:jc w:val="left"/>
        <w:rPr>
          <w:rStyle w:val="Char"/>
        </w:rPr>
      </w:pPr>
      <w:bookmarkStart w:id="0" w:name="_Hlk51086768"/>
    </w:p>
    <w:p w14:paraId="4CEF311F" w14:textId="77B3D3D6" w:rsidR="001A7F61" w:rsidRDefault="001A7F61" w:rsidP="001A7F61">
      <w:pPr>
        <w:spacing w:line="480" w:lineRule="auto"/>
        <w:ind w:firstLineChars="0" w:firstLine="0"/>
        <w:jc w:val="center"/>
        <w:rPr>
          <w:rFonts w:eastAsia="黑体"/>
          <w:b/>
          <w:bCs/>
          <w:sz w:val="84"/>
          <w:szCs w:val="84"/>
        </w:rPr>
      </w:pPr>
      <w:r>
        <w:rPr>
          <w:rFonts w:eastAsia="黑体" w:hint="eastAsia"/>
          <w:b/>
          <w:bCs/>
          <w:sz w:val="84"/>
          <w:szCs w:val="84"/>
        </w:rPr>
        <w:t>椒江区</w:t>
      </w:r>
      <w:r w:rsidRPr="00DB023E">
        <w:rPr>
          <w:rFonts w:eastAsia="黑体" w:hint="eastAsia"/>
          <w:b/>
          <w:bCs/>
          <w:sz w:val="84"/>
          <w:szCs w:val="84"/>
        </w:rPr>
        <w:t>卫生健康</w:t>
      </w:r>
      <w:r w:rsidRPr="00DB023E">
        <w:rPr>
          <w:rFonts w:eastAsia="黑体"/>
          <w:b/>
          <w:bCs/>
          <w:sz w:val="84"/>
          <w:szCs w:val="84"/>
        </w:rPr>
        <w:t>事业</w:t>
      </w:r>
      <w:r w:rsidRPr="00DB023E">
        <w:rPr>
          <w:rFonts w:eastAsia="黑体" w:hint="eastAsia"/>
          <w:b/>
          <w:bCs/>
          <w:sz w:val="84"/>
          <w:szCs w:val="84"/>
        </w:rPr>
        <w:t>发展</w:t>
      </w:r>
      <w:r w:rsidRPr="00DB023E">
        <w:rPr>
          <w:rFonts w:ascii="黑体" w:eastAsia="黑体" w:hAnsi="黑体"/>
          <w:b/>
          <w:bCs/>
          <w:sz w:val="84"/>
          <w:szCs w:val="84"/>
        </w:rPr>
        <w:t>“十四五”</w:t>
      </w:r>
      <w:r w:rsidRPr="00DB023E">
        <w:rPr>
          <w:rFonts w:eastAsia="黑体"/>
          <w:b/>
          <w:bCs/>
          <w:sz w:val="84"/>
          <w:szCs w:val="84"/>
        </w:rPr>
        <w:t>规划</w:t>
      </w:r>
    </w:p>
    <w:p w14:paraId="7C539EF7" w14:textId="5B08C803" w:rsidR="00945193" w:rsidRDefault="00945193" w:rsidP="001A7F61">
      <w:pPr>
        <w:spacing w:line="480" w:lineRule="auto"/>
        <w:ind w:firstLineChars="0" w:firstLine="0"/>
        <w:jc w:val="center"/>
        <w:rPr>
          <w:rFonts w:eastAsia="黑体"/>
          <w:b/>
          <w:bCs/>
          <w:sz w:val="84"/>
          <w:szCs w:val="84"/>
        </w:rPr>
      </w:pPr>
    </w:p>
    <w:p w14:paraId="7AEE0FA3" w14:textId="19DAE1FE" w:rsidR="00E6355A" w:rsidRDefault="00E6355A" w:rsidP="001A7F61">
      <w:pPr>
        <w:spacing w:line="480" w:lineRule="auto"/>
        <w:ind w:firstLineChars="0" w:firstLine="0"/>
        <w:jc w:val="center"/>
        <w:rPr>
          <w:rFonts w:eastAsia="黑体"/>
          <w:b/>
          <w:bCs/>
          <w:sz w:val="84"/>
          <w:szCs w:val="84"/>
        </w:rPr>
      </w:pPr>
    </w:p>
    <w:p w14:paraId="7D1C97D3" w14:textId="77777777" w:rsidR="00E6355A" w:rsidRPr="00E6355A" w:rsidRDefault="00E6355A" w:rsidP="001A7F61">
      <w:pPr>
        <w:spacing w:line="480" w:lineRule="auto"/>
        <w:ind w:firstLineChars="0" w:firstLine="0"/>
        <w:jc w:val="center"/>
        <w:rPr>
          <w:rFonts w:eastAsia="黑体"/>
          <w:b/>
          <w:bCs/>
          <w:sz w:val="84"/>
          <w:szCs w:val="84"/>
        </w:rPr>
      </w:pPr>
    </w:p>
    <w:p w14:paraId="1551E95D" w14:textId="23E69902" w:rsidR="001A7F61" w:rsidRDefault="001A7F61" w:rsidP="001A7F61">
      <w:pPr>
        <w:widowControl/>
        <w:spacing w:line="480" w:lineRule="auto"/>
        <w:ind w:firstLineChars="0" w:firstLine="0"/>
        <w:jc w:val="center"/>
        <w:rPr>
          <w:rFonts w:eastAsia="黑体"/>
          <w:b/>
          <w:bCs/>
          <w:sz w:val="84"/>
          <w:szCs w:val="84"/>
        </w:rPr>
      </w:pPr>
    </w:p>
    <w:p w14:paraId="608895BA" w14:textId="77777777" w:rsidR="00B67D81" w:rsidRDefault="00B67D81" w:rsidP="001A7F61">
      <w:pPr>
        <w:widowControl/>
        <w:spacing w:line="480" w:lineRule="auto"/>
        <w:ind w:firstLineChars="0" w:firstLine="0"/>
        <w:jc w:val="center"/>
        <w:rPr>
          <w:sz w:val="84"/>
          <w:szCs w:val="84"/>
        </w:rPr>
      </w:pPr>
    </w:p>
    <w:tbl>
      <w:tblPr>
        <w:tblStyle w:val="af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91"/>
      </w:tblGrid>
      <w:tr w:rsidR="00E6355A" w:rsidRPr="00DB023E" w14:paraId="3A9EE5A3" w14:textId="77777777" w:rsidTr="00507984">
        <w:trPr>
          <w:trHeight w:val="930"/>
        </w:trPr>
        <w:tc>
          <w:tcPr>
            <w:tcW w:w="2405" w:type="dxa"/>
            <w:tcBorders>
              <w:bottom w:val="nil"/>
            </w:tcBorders>
            <w:vAlign w:val="bottom"/>
          </w:tcPr>
          <w:p w14:paraId="07E2B393" w14:textId="77777777" w:rsidR="00E6355A" w:rsidRPr="00727A5E" w:rsidRDefault="00E6355A" w:rsidP="00507984">
            <w:pPr>
              <w:widowControl/>
              <w:spacing w:before="120" w:after="120" w:line="360" w:lineRule="auto"/>
              <w:ind w:firstLineChars="0" w:firstLine="0"/>
              <w:jc w:val="center"/>
              <w:rPr>
                <w:rFonts w:eastAsia="楷体"/>
                <w:sz w:val="48"/>
                <w:szCs w:val="48"/>
              </w:rPr>
            </w:pPr>
            <w:bookmarkStart w:id="1" w:name="_Hlk61094914"/>
            <w:r w:rsidRPr="00727A5E">
              <w:rPr>
                <w:rFonts w:eastAsia="楷体"/>
                <w:sz w:val="48"/>
                <w:szCs w:val="48"/>
              </w:rPr>
              <w:t>日</w:t>
            </w:r>
            <w:r w:rsidRPr="00727A5E">
              <w:rPr>
                <w:rFonts w:eastAsia="楷体"/>
                <w:sz w:val="48"/>
                <w:szCs w:val="48"/>
              </w:rPr>
              <w:t xml:space="preserve">    </w:t>
            </w:r>
            <w:r w:rsidRPr="00727A5E">
              <w:rPr>
                <w:rFonts w:eastAsia="楷体"/>
                <w:sz w:val="48"/>
                <w:szCs w:val="48"/>
              </w:rPr>
              <w:t>期</w:t>
            </w:r>
          </w:p>
        </w:tc>
        <w:tc>
          <w:tcPr>
            <w:tcW w:w="5891" w:type="dxa"/>
            <w:vAlign w:val="bottom"/>
          </w:tcPr>
          <w:p w14:paraId="1F0FC254" w14:textId="1E96E294" w:rsidR="00E6355A" w:rsidRPr="00727A5E" w:rsidRDefault="00E6355A" w:rsidP="00507984">
            <w:pPr>
              <w:widowControl/>
              <w:spacing w:before="120" w:after="120" w:line="360" w:lineRule="auto"/>
              <w:ind w:firstLineChars="0" w:firstLine="0"/>
              <w:jc w:val="center"/>
              <w:rPr>
                <w:rFonts w:eastAsia="楷体"/>
                <w:sz w:val="48"/>
                <w:szCs w:val="48"/>
              </w:rPr>
            </w:pPr>
            <w:r w:rsidRPr="00727A5E">
              <w:rPr>
                <w:rFonts w:eastAsia="楷体"/>
                <w:sz w:val="48"/>
                <w:szCs w:val="48"/>
              </w:rPr>
              <w:t>202</w:t>
            </w:r>
            <w:r>
              <w:rPr>
                <w:rFonts w:eastAsia="楷体"/>
                <w:sz w:val="48"/>
                <w:szCs w:val="48"/>
              </w:rPr>
              <w:t>1</w:t>
            </w:r>
            <w:r w:rsidRPr="00727A5E">
              <w:rPr>
                <w:rFonts w:eastAsia="楷体"/>
                <w:sz w:val="48"/>
                <w:szCs w:val="48"/>
              </w:rPr>
              <w:t>年</w:t>
            </w:r>
            <w:r w:rsidR="00EB642D">
              <w:rPr>
                <w:rFonts w:eastAsia="楷体" w:hint="eastAsia"/>
                <w:sz w:val="48"/>
                <w:szCs w:val="48"/>
              </w:rPr>
              <w:t>1</w:t>
            </w:r>
            <w:r w:rsidR="00EB642D">
              <w:rPr>
                <w:rFonts w:eastAsia="楷体"/>
                <w:sz w:val="48"/>
                <w:szCs w:val="48"/>
              </w:rPr>
              <w:t>0</w:t>
            </w:r>
            <w:r w:rsidRPr="00727A5E">
              <w:rPr>
                <w:rFonts w:eastAsia="楷体"/>
                <w:sz w:val="48"/>
                <w:szCs w:val="48"/>
              </w:rPr>
              <w:t>月</w:t>
            </w:r>
            <w:r w:rsidR="00EF0EC8">
              <w:rPr>
                <w:rFonts w:eastAsia="楷体"/>
                <w:sz w:val="48"/>
                <w:szCs w:val="48"/>
              </w:rPr>
              <w:t>1</w:t>
            </w:r>
            <w:r w:rsidR="00465413">
              <w:rPr>
                <w:rFonts w:eastAsia="楷体"/>
                <w:sz w:val="48"/>
                <w:szCs w:val="48"/>
              </w:rPr>
              <w:t>9</w:t>
            </w:r>
            <w:r w:rsidRPr="00727A5E">
              <w:rPr>
                <w:rFonts w:eastAsia="楷体"/>
                <w:sz w:val="48"/>
                <w:szCs w:val="48"/>
              </w:rPr>
              <w:t>日</w:t>
            </w:r>
          </w:p>
        </w:tc>
      </w:tr>
      <w:bookmarkEnd w:id="1"/>
    </w:tbl>
    <w:p w14:paraId="1390B1F1" w14:textId="77777777" w:rsidR="00945193" w:rsidRPr="00DB023E" w:rsidRDefault="00945193" w:rsidP="001A7F61">
      <w:pPr>
        <w:widowControl/>
        <w:spacing w:line="480" w:lineRule="auto"/>
        <w:ind w:firstLineChars="0" w:firstLine="0"/>
        <w:jc w:val="center"/>
        <w:rPr>
          <w:sz w:val="84"/>
          <w:szCs w:val="84"/>
        </w:rPr>
      </w:pPr>
    </w:p>
    <w:p w14:paraId="74480F4F" w14:textId="77777777" w:rsidR="001A7F61" w:rsidRDefault="001A7F61">
      <w:pPr>
        <w:widowControl/>
        <w:overflowPunct/>
        <w:spacing w:line="240" w:lineRule="auto"/>
        <w:ind w:firstLineChars="0" w:firstLine="0"/>
        <w:jc w:val="left"/>
        <w:rPr>
          <w:sz w:val="44"/>
          <w:szCs w:val="44"/>
        </w:rPr>
        <w:sectPr w:rsidR="001A7F61" w:rsidSect="00887B03">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40" w:right="1800" w:bottom="1440" w:left="1800" w:header="851" w:footer="992" w:gutter="0"/>
          <w:pgNumType w:fmt="numberInDash" w:start="1"/>
          <w:cols w:space="425"/>
          <w:docGrid w:type="lines" w:linePitch="312"/>
        </w:sectPr>
      </w:pPr>
      <w:r>
        <w:rPr>
          <w:sz w:val="44"/>
          <w:szCs w:val="44"/>
        </w:rPr>
        <w:br w:type="page"/>
      </w:r>
    </w:p>
    <w:bookmarkEnd w:id="0"/>
    <w:p w14:paraId="30DEB246" w14:textId="3B6A816C" w:rsidR="00EC1AB1" w:rsidRDefault="00CB61F1">
      <w:pPr>
        <w:ind w:firstLine="640"/>
      </w:pPr>
      <w:r>
        <w:rPr>
          <w:rFonts w:hint="eastAsia"/>
        </w:rPr>
        <w:lastRenderedPageBreak/>
        <w:t>为全面推进高水平</w:t>
      </w:r>
      <w:r w:rsidR="00C433BA">
        <w:rPr>
          <w:rFonts w:hint="eastAsia"/>
        </w:rPr>
        <w:t>“</w:t>
      </w:r>
      <w:r>
        <w:rPr>
          <w:rFonts w:hint="eastAsia"/>
        </w:rPr>
        <w:t>健康椒江</w:t>
      </w:r>
      <w:r w:rsidR="00C433BA">
        <w:rPr>
          <w:rFonts w:hint="eastAsia"/>
        </w:rPr>
        <w:t>”</w:t>
      </w:r>
      <w:r>
        <w:rPr>
          <w:rFonts w:hint="eastAsia"/>
        </w:rPr>
        <w:t>建设，汇聚卫生健康发展强大新动能，保障人民群众健康</w:t>
      </w:r>
      <w:r w:rsidR="000F0360">
        <w:rPr>
          <w:rFonts w:hint="eastAsia"/>
        </w:rPr>
        <w:t>安全</w:t>
      </w:r>
      <w:r>
        <w:rPr>
          <w:rFonts w:hint="eastAsia"/>
        </w:rPr>
        <w:t>，更好满足广大人民群众日益增长的健康需求，推进</w:t>
      </w:r>
      <w:r w:rsidR="000F0360">
        <w:rPr>
          <w:rFonts w:hint="eastAsia"/>
        </w:rPr>
        <w:t>全</w:t>
      </w:r>
      <w:r>
        <w:rPr>
          <w:rFonts w:hint="eastAsia"/>
        </w:rPr>
        <w:t>区卫生健康事业高质量发展，根据《健康中国</w:t>
      </w:r>
      <w:r>
        <w:rPr>
          <w:rFonts w:hint="eastAsia"/>
        </w:rPr>
        <w:t>2</w:t>
      </w:r>
      <w:r>
        <w:t>030</w:t>
      </w:r>
      <w:r>
        <w:rPr>
          <w:rFonts w:hint="eastAsia"/>
        </w:rPr>
        <w:t>行动纲要》《浙江省卫生健康事业发展“十四五”规划》</w:t>
      </w:r>
      <w:r w:rsidR="000F0360">
        <w:rPr>
          <w:rFonts w:hint="eastAsia"/>
        </w:rPr>
        <w:t>《台州市卫生健康事业发展“十四五”规划》</w:t>
      </w:r>
      <w:r>
        <w:rPr>
          <w:rFonts w:hint="eastAsia"/>
        </w:rPr>
        <w:t>《</w:t>
      </w:r>
      <w:r w:rsidR="000F0360">
        <w:rPr>
          <w:rFonts w:hint="eastAsia"/>
        </w:rPr>
        <w:t>台州市椒江区</w:t>
      </w:r>
      <w:r>
        <w:rPr>
          <w:rFonts w:hint="eastAsia"/>
        </w:rPr>
        <w:t>国民经济和社会发展第十四个五年规划</w:t>
      </w:r>
      <w:r w:rsidR="00F25181" w:rsidRPr="00F25181">
        <w:rPr>
          <w:rFonts w:hint="eastAsia"/>
        </w:rPr>
        <w:t>和二</w:t>
      </w:r>
      <w:r w:rsidR="00F25181" w:rsidRPr="00F25181">
        <w:rPr>
          <w:rFonts w:hint="eastAsia"/>
        </w:rPr>
        <w:t>O</w:t>
      </w:r>
      <w:r w:rsidR="00F25181" w:rsidRPr="00F25181">
        <w:rPr>
          <w:rFonts w:hint="eastAsia"/>
        </w:rPr>
        <w:t>三五</w:t>
      </w:r>
      <w:r w:rsidR="00D0082A">
        <w:rPr>
          <w:rFonts w:hint="eastAsia"/>
        </w:rPr>
        <w:t>年</w:t>
      </w:r>
      <w:r w:rsidR="00F25181" w:rsidRPr="00F25181">
        <w:rPr>
          <w:rFonts w:hint="eastAsia"/>
        </w:rPr>
        <w:t>远景目标</w:t>
      </w:r>
      <w:r w:rsidR="00D0082A">
        <w:rPr>
          <w:rFonts w:hint="eastAsia"/>
        </w:rPr>
        <w:t>纲要</w:t>
      </w:r>
      <w:r>
        <w:rPr>
          <w:rFonts w:hint="eastAsia"/>
        </w:rPr>
        <w:t>》《健康椒江</w:t>
      </w:r>
      <w:r>
        <w:rPr>
          <w:rFonts w:hint="eastAsia"/>
        </w:rPr>
        <w:t>2030</w:t>
      </w:r>
      <w:r>
        <w:rPr>
          <w:rFonts w:hint="eastAsia"/>
        </w:rPr>
        <w:t>行动纲要》，结合</w:t>
      </w:r>
      <w:r w:rsidR="000F0360">
        <w:rPr>
          <w:rFonts w:hint="eastAsia"/>
        </w:rPr>
        <w:t>椒江</w:t>
      </w:r>
      <w:r>
        <w:rPr>
          <w:rFonts w:hint="eastAsia"/>
        </w:rPr>
        <w:t>区卫生健康事业</w:t>
      </w:r>
      <w:r w:rsidR="007A0B07">
        <w:rPr>
          <w:rFonts w:hint="eastAsia"/>
        </w:rPr>
        <w:t>发展</w:t>
      </w:r>
      <w:r>
        <w:rPr>
          <w:rFonts w:hint="eastAsia"/>
        </w:rPr>
        <w:t>实际，制定本规划。</w:t>
      </w:r>
    </w:p>
    <w:p w14:paraId="6E292959" w14:textId="351930F4" w:rsidR="00EC1AB1" w:rsidRDefault="00CB61F1" w:rsidP="00887B03">
      <w:pPr>
        <w:pStyle w:val="2"/>
      </w:pPr>
      <w:bookmarkStart w:id="2" w:name="_Toc73298658"/>
      <w:bookmarkStart w:id="3" w:name="_Toc84919059"/>
      <w:r>
        <w:rPr>
          <w:rFonts w:hint="eastAsia"/>
        </w:rPr>
        <w:t>一、</w:t>
      </w:r>
      <w:r w:rsidR="00ED1859">
        <w:rPr>
          <w:rFonts w:hint="eastAsia"/>
        </w:rPr>
        <w:t>规划基础</w:t>
      </w:r>
      <w:bookmarkEnd w:id="2"/>
      <w:bookmarkEnd w:id="3"/>
    </w:p>
    <w:p w14:paraId="3C2426B4" w14:textId="1E8E4609" w:rsidR="00EC1AB1" w:rsidRPr="00361F63" w:rsidRDefault="00CB61F1" w:rsidP="00794CF4">
      <w:pPr>
        <w:pStyle w:val="3"/>
      </w:pPr>
      <w:bookmarkStart w:id="4" w:name="_Toc73298659"/>
      <w:bookmarkStart w:id="5" w:name="_Toc84919060"/>
      <w:r w:rsidRPr="00361F63">
        <w:rPr>
          <w:rFonts w:hint="eastAsia"/>
        </w:rPr>
        <w:t>（一）“十三五”</w:t>
      </w:r>
      <w:r w:rsidR="00ED1859">
        <w:rPr>
          <w:rFonts w:hint="eastAsia"/>
        </w:rPr>
        <w:t>卫生健康事业发展</w:t>
      </w:r>
      <w:r w:rsidRPr="00361F63">
        <w:rPr>
          <w:rFonts w:hint="eastAsia"/>
        </w:rPr>
        <w:t>取得的主要成</w:t>
      </w:r>
      <w:r w:rsidR="00C433BA">
        <w:rPr>
          <w:rFonts w:hint="eastAsia"/>
        </w:rPr>
        <w:t>就</w:t>
      </w:r>
      <w:bookmarkEnd w:id="4"/>
      <w:bookmarkEnd w:id="5"/>
    </w:p>
    <w:p w14:paraId="6AE73519" w14:textId="44932EB5" w:rsidR="008D53D5" w:rsidRDefault="00CB61F1" w:rsidP="008D53D5">
      <w:pPr>
        <w:ind w:firstLine="640"/>
      </w:pPr>
      <w:r>
        <w:rPr>
          <w:rFonts w:hint="eastAsia"/>
        </w:rPr>
        <w:t>“十三五”时期，</w:t>
      </w:r>
      <w:r w:rsidR="008D53D5">
        <w:rPr>
          <w:rFonts w:hint="eastAsia"/>
        </w:rPr>
        <w:t>区</w:t>
      </w:r>
      <w:r w:rsidR="00A74B53">
        <w:rPr>
          <w:rFonts w:hint="eastAsia"/>
        </w:rPr>
        <w:t>级卫生行政主管部门完成了新一轮的机构改革，在</w:t>
      </w:r>
      <w:r w:rsidR="00A279F3">
        <w:rPr>
          <w:rFonts w:hint="eastAsia"/>
        </w:rPr>
        <w:t>区委</w:t>
      </w:r>
      <w:r w:rsidR="00CD4859">
        <w:rPr>
          <w:rFonts w:hint="eastAsia"/>
        </w:rPr>
        <w:t>、</w:t>
      </w:r>
      <w:r w:rsidR="00A279F3">
        <w:rPr>
          <w:rFonts w:hint="eastAsia"/>
        </w:rPr>
        <w:t>区政府</w:t>
      </w:r>
      <w:r w:rsidR="00A74B53">
        <w:rPr>
          <w:rFonts w:hint="eastAsia"/>
        </w:rPr>
        <w:t>的坚强领导下，各项</w:t>
      </w:r>
      <w:r w:rsidR="00A74B53">
        <w:rPr>
          <w:rFonts w:ascii="Arial" w:hAnsi="Arial" w:cs="Arial"/>
          <w:color w:val="191919"/>
          <w:shd w:val="clear" w:color="auto" w:fill="FFFFFF"/>
        </w:rPr>
        <w:t>工作平稳过渡</w:t>
      </w:r>
      <w:r w:rsidR="00A74B53">
        <w:rPr>
          <w:rFonts w:ascii="Arial" w:hAnsi="Arial" w:cs="Arial" w:hint="eastAsia"/>
          <w:color w:val="191919"/>
          <w:shd w:val="clear" w:color="auto" w:fill="FFFFFF"/>
        </w:rPr>
        <w:t>，开创了</w:t>
      </w:r>
      <w:r w:rsidR="00A74B53">
        <w:rPr>
          <w:rFonts w:ascii="Arial" w:hAnsi="Arial" w:cs="Arial"/>
          <w:color w:val="191919"/>
          <w:shd w:val="clear" w:color="auto" w:fill="FFFFFF"/>
        </w:rPr>
        <w:t>卫生健康</w:t>
      </w:r>
      <w:r w:rsidR="00A74B53">
        <w:rPr>
          <w:rFonts w:ascii="Arial" w:hAnsi="Arial" w:cs="Arial" w:hint="eastAsia"/>
          <w:color w:val="191919"/>
          <w:shd w:val="clear" w:color="auto" w:fill="FFFFFF"/>
        </w:rPr>
        <w:t>工作</w:t>
      </w:r>
      <w:r w:rsidR="00A74B53">
        <w:rPr>
          <w:rFonts w:ascii="Arial" w:hAnsi="Arial" w:cs="Arial"/>
          <w:color w:val="191919"/>
          <w:shd w:val="clear" w:color="auto" w:fill="FFFFFF"/>
        </w:rPr>
        <w:t>的崭新局</w:t>
      </w:r>
      <w:r w:rsidR="00A74B53">
        <w:rPr>
          <w:rFonts w:ascii="Arial" w:hAnsi="Arial" w:cs="Arial" w:hint="eastAsia"/>
          <w:color w:val="191919"/>
          <w:shd w:val="clear" w:color="auto" w:fill="FFFFFF"/>
        </w:rPr>
        <w:t>面。</w:t>
      </w:r>
      <w:r w:rsidR="008D53D5">
        <w:rPr>
          <w:rFonts w:hint="eastAsia"/>
        </w:rPr>
        <w:t>全区卫生健康系统干部职工以有为的担当和坚韧的拼劲</w:t>
      </w:r>
      <w:r w:rsidR="008D53D5">
        <w:rPr>
          <w:rFonts w:ascii="Arial" w:hAnsi="Arial" w:cs="Arial" w:hint="eastAsia"/>
          <w:color w:val="191919"/>
          <w:shd w:val="clear" w:color="auto" w:fill="FFFFFF"/>
        </w:rPr>
        <w:t>，</w:t>
      </w:r>
      <w:r w:rsidR="008D53D5">
        <w:rPr>
          <w:rFonts w:hint="eastAsia"/>
        </w:rPr>
        <w:t>顺利完成“十三五”规划确定的目标和任务。</w:t>
      </w:r>
    </w:p>
    <w:p w14:paraId="6EDBEDBA" w14:textId="154D4937" w:rsidR="004308DA" w:rsidRPr="00DF0223" w:rsidRDefault="004308DA" w:rsidP="00887B03">
      <w:pPr>
        <w:pStyle w:val="af1"/>
        <w:ind w:firstLine="640"/>
      </w:pPr>
      <w:r w:rsidRPr="00DF0223">
        <w:rPr>
          <w:rFonts w:hint="eastAsia"/>
        </w:rPr>
        <w:t>1.</w:t>
      </w:r>
      <w:r w:rsidR="00CB61F1" w:rsidRPr="00DF0223">
        <w:rPr>
          <w:rFonts w:hint="eastAsia"/>
        </w:rPr>
        <w:t>居民健康水平</w:t>
      </w:r>
      <w:r w:rsidR="00E36A71">
        <w:rPr>
          <w:rFonts w:hint="eastAsia"/>
        </w:rPr>
        <w:t>显著</w:t>
      </w:r>
      <w:r w:rsidR="00CB61F1" w:rsidRPr="00DF0223">
        <w:rPr>
          <w:rFonts w:hint="eastAsia"/>
        </w:rPr>
        <w:t>提高</w:t>
      </w:r>
    </w:p>
    <w:p w14:paraId="25FE52B5" w14:textId="60D1ED78" w:rsidR="00EC1AB1" w:rsidRDefault="00CB61F1" w:rsidP="00DB3C5E">
      <w:pPr>
        <w:ind w:firstLine="640"/>
        <w:rPr>
          <w:shd w:val="clear" w:color="auto" w:fill="FFFFFF"/>
        </w:rPr>
      </w:pPr>
      <w:r>
        <w:rPr>
          <w:rFonts w:hint="eastAsia"/>
          <w:shd w:val="clear" w:color="auto" w:fill="FFFFFF"/>
        </w:rPr>
        <w:t>截至</w:t>
      </w:r>
      <w:r>
        <w:rPr>
          <w:rFonts w:hint="eastAsia"/>
          <w:shd w:val="clear" w:color="auto" w:fill="FFFFFF"/>
        </w:rPr>
        <w:t>20</w:t>
      </w:r>
      <w:r w:rsidR="00086793">
        <w:rPr>
          <w:shd w:val="clear" w:color="auto" w:fill="FFFFFF"/>
        </w:rPr>
        <w:t>20</w:t>
      </w:r>
      <w:r>
        <w:rPr>
          <w:rFonts w:hint="eastAsia"/>
          <w:shd w:val="clear" w:color="auto" w:fill="FFFFFF"/>
        </w:rPr>
        <w:t>年</w:t>
      </w:r>
      <w:r w:rsidR="000F16CD">
        <w:rPr>
          <w:rFonts w:hint="eastAsia"/>
          <w:shd w:val="clear" w:color="auto" w:fill="FFFFFF"/>
        </w:rPr>
        <w:t>底</w:t>
      </w:r>
      <w:r>
        <w:rPr>
          <w:rFonts w:hint="eastAsia"/>
          <w:shd w:val="clear" w:color="auto" w:fill="FFFFFF"/>
        </w:rPr>
        <w:t>，人均</w:t>
      </w:r>
      <w:r w:rsidR="00ED374D">
        <w:rPr>
          <w:rFonts w:hint="eastAsia"/>
          <w:shd w:val="clear" w:color="auto" w:fill="FFFFFF"/>
        </w:rPr>
        <w:t>预期</w:t>
      </w:r>
      <w:r>
        <w:rPr>
          <w:rFonts w:hint="eastAsia"/>
          <w:shd w:val="clear" w:color="auto" w:fill="FFFFFF"/>
        </w:rPr>
        <w:t>寿命达到</w:t>
      </w:r>
      <w:r>
        <w:rPr>
          <w:rFonts w:hint="eastAsia"/>
          <w:shd w:val="clear" w:color="auto" w:fill="FFFFFF"/>
        </w:rPr>
        <w:t>8</w:t>
      </w:r>
      <w:r w:rsidR="00086793">
        <w:rPr>
          <w:shd w:val="clear" w:color="auto" w:fill="FFFFFF"/>
        </w:rPr>
        <w:t>4</w:t>
      </w:r>
      <w:r>
        <w:rPr>
          <w:rFonts w:hint="eastAsia"/>
          <w:shd w:val="clear" w:color="auto" w:fill="FFFFFF"/>
        </w:rPr>
        <w:t>.</w:t>
      </w:r>
      <w:r w:rsidR="00086793">
        <w:rPr>
          <w:shd w:val="clear" w:color="auto" w:fill="FFFFFF"/>
        </w:rPr>
        <w:t>2</w:t>
      </w:r>
      <w:r w:rsidR="00643352">
        <w:rPr>
          <w:shd w:val="clear" w:color="auto" w:fill="FFFFFF"/>
        </w:rPr>
        <w:t>6</w:t>
      </w:r>
      <w:r>
        <w:rPr>
          <w:rFonts w:hint="eastAsia"/>
          <w:shd w:val="clear" w:color="auto" w:fill="FFFFFF"/>
        </w:rPr>
        <w:t>岁，居</w:t>
      </w:r>
      <w:r w:rsidR="0081021C">
        <w:rPr>
          <w:rFonts w:hint="eastAsia"/>
          <w:shd w:val="clear" w:color="auto" w:fill="FFFFFF"/>
        </w:rPr>
        <w:t>台州</w:t>
      </w:r>
      <w:r>
        <w:rPr>
          <w:rFonts w:hint="eastAsia"/>
          <w:shd w:val="clear" w:color="auto" w:fill="FFFFFF"/>
        </w:rPr>
        <w:t>市首位，比</w:t>
      </w:r>
      <w:r>
        <w:rPr>
          <w:shd w:val="clear" w:color="auto" w:fill="FFFFFF"/>
        </w:rPr>
        <w:t>2015</w:t>
      </w:r>
      <w:r>
        <w:rPr>
          <w:rFonts w:hint="eastAsia"/>
          <w:shd w:val="clear" w:color="auto" w:fill="FFFFFF"/>
        </w:rPr>
        <w:t>年提高了</w:t>
      </w:r>
      <w:r w:rsidR="00086793">
        <w:rPr>
          <w:shd w:val="clear" w:color="auto" w:fill="FFFFFF"/>
        </w:rPr>
        <w:t>4.0</w:t>
      </w:r>
      <w:r w:rsidR="001548DC">
        <w:rPr>
          <w:shd w:val="clear" w:color="auto" w:fill="FFFFFF"/>
        </w:rPr>
        <w:t>2</w:t>
      </w:r>
      <w:r>
        <w:rPr>
          <w:rFonts w:hint="eastAsia"/>
          <w:shd w:val="clear" w:color="auto" w:fill="FFFFFF"/>
        </w:rPr>
        <w:t>岁</w:t>
      </w:r>
      <w:r w:rsidR="00CF7045">
        <w:rPr>
          <w:rFonts w:hint="eastAsia"/>
          <w:shd w:val="clear" w:color="auto" w:fill="FFFFFF"/>
        </w:rPr>
        <w:t>。</w:t>
      </w:r>
      <w:r>
        <w:rPr>
          <w:rFonts w:hint="eastAsia"/>
          <w:shd w:val="clear" w:color="auto" w:fill="FFFFFF"/>
        </w:rPr>
        <w:t>户籍</w:t>
      </w:r>
      <w:bookmarkStart w:id="6" w:name="_Hlk66025463"/>
      <w:proofErr w:type="gramStart"/>
      <w:r>
        <w:rPr>
          <w:rFonts w:hint="eastAsia"/>
          <w:shd w:val="clear" w:color="auto" w:fill="FFFFFF"/>
        </w:rPr>
        <w:t>孕</w:t>
      </w:r>
      <w:proofErr w:type="gramEnd"/>
      <w:r>
        <w:rPr>
          <w:rFonts w:hint="eastAsia"/>
          <w:shd w:val="clear" w:color="auto" w:fill="FFFFFF"/>
        </w:rPr>
        <w:t>产妇</w:t>
      </w:r>
      <w:r w:rsidR="00E678E1">
        <w:rPr>
          <w:rFonts w:hint="eastAsia"/>
          <w:shd w:val="clear" w:color="auto" w:fill="FFFFFF"/>
        </w:rPr>
        <w:t>死亡率</w:t>
      </w:r>
      <w:r w:rsidR="00086793">
        <w:rPr>
          <w:rFonts w:hint="eastAsia"/>
          <w:shd w:val="clear" w:color="auto" w:fill="FFFFFF"/>
        </w:rPr>
        <w:t>为</w:t>
      </w:r>
      <w:r w:rsidR="0061499D">
        <w:rPr>
          <w:rFonts w:hint="eastAsia"/>
          <w:shd w:val="clear" w:color="auto" w:fill="FFFFFF"/>
        </w:rPr>
        <w:t>0</w:t>
      </w:r>
      <w:r w:rsidR="0061499D">
        <w:rPr>
          <w:rFonts w:hint="eastAsia"/>
          <w:shd w:val="clear" w:color="auto" w:fill="FFFFFF"/>
        </w:rPr>
        <w:t>，</w:t>
      </w:r>
      <w:r w:rsidR="00E678E1">
        <w:rPr>
          <w:shd w:val="clear" w:color="auto" w:fill="FFFFFF"/>
        </w:rPr>
        <w:t>5</w:t>
      </w:r>
      <w:r w:rsidR="00E678E1">
        <w:rPr>
          <w:rFonts w:hint="eastAsia"/>
          <w:shd w:val="clear" w:color="auto" w:fill="FFFFFF"/>
        </w:rPr>
        <w:t>岁以下儿童死亡率</w:t>
      </w:r>
      <w:r w:rsidR="00086793">
        <w:rPr>
          <w:rFonts w:hint="eastAsia"/>
          <w:shd w:val="clear" w:color="auto" w:fill="FFFFFF"/>
        </w:rPr>
        <w:t>为</w:t>
      </w:r>
      <w:r w:rsidR="00086793">
        <w:rPr>
          <w:rFonts w:hint="eastAsia"/>
          <w:shd w:val="clear" w:color="auto" w:fill="FFFFFF"/>
        </w:rPr>
        <w:t>3.</w:t>
      </w:r>
      <w:r w:rsidR="00086793">
        <w:rPr>
          <w:shd w:val="clear" w:color="auto" w:fill="FFFFFF"/>
        </w:rPr>
        <w:t>2</w:t>
      </w:r>
      <w:r w:rsidR="00086793" w:rsidRPr="0061499D">
        <w:rPr>
          <w:rFonts w:hint="eastAsia"/>
          <w:shd w:val="clear" w:color="auto" w:fill="FFFFFF"/>
        </w:rPr>
        <w:t>‰</w:t>
      </w:r>
      <w:bookmarkEnd w:id="6"/>
      <w:r w:rsidR="0061499D" w:rsidRPr="0061499D">
        <w:rPr>
          <w:rFonts w:hint="eastAsia"/>
          <w:shd w:val="clear" w:color="auto" w:fill="FFFFFF"/>
        </w:rPr>
        <w:t>，婴儿死亡率为</w:t>
      </w:r>
      <w:r w:rsidR="0061499D" w:rsidRPr="0061499D">
        <w:rPr>
          <w:rFonts w:hint="eastAsia"/>
          <w:shd w:val="clear" w:color="auto" w:fill="FFFFFF"/>
        </w:rPr>
        <w:t>1.6</w:t>
      </w:r>
      <w:r w:rsidR="0061499D" w:rsidRPr="0061499D">
        <w:rPr>
          <w:rFonts w:hint="eastAsia"/>
          <w:shd w:val="clear" w:color="auto" w:fill="FFFFFF"/>
        </w:rPr>
        <w:t>‰</w:t>
      </w:r>
      <w:r>
        <w:rPr>
          <w:rFonts w:hint="eastAsia"/>
          <w:shd w:val="clear" w:color="auto" w:fill="FFFFFF"/>
        </w:rPr>
        <w:t>。</w:t>
      </w:r>
      <w:bookmarkStart w:id="7" w:name="_Hlk66024605"/>
      <w:r>
        <w:rPr>
          <w:rFonts w:hint="eastAsia"/>
        </w:rPr>
        <w:t>人群主要健康指</w:t>
      </w:r>
      <w:r w:rsidR="00C433BA">
        <w:rPr>
          <w:rFonts w:hint="eastAsia"/>
        </w:rPr>
        <w:t>标</w:t>
      </w:r>
      <w:r>
        <w:rPr>
          <w:rFonts w:hint="eastAsia"/>
        </w:rPr>
        <w:t>全面超过中高收入国家水平。</w:t>
      </w:r>
      <w:bookmarkEnd w:id="7"/>
    </w:p>
    <w:p w14:paraId="6E398333" w14:textId="274FCE93" w:rsidR="004308DA" w:rsidRDefault="007277CF" w:rsidP="00887B03">
      <w:pPr>
        <w:pStyle w:val="af1"/>
        <w:ind w:firstLine="640"/>
      </w:pPr>
      <w:r>
        <w:t>2</w:t>
      </w:r>
      <w:r w:rsidR="004308DA">
        <w:rPr>
          <w:rFonts w:hint="eastAsia"/>
        </w:rPr>
        <w:t>.</w:t>
      </w:r>
      <w:r w:rsidR="00C95F92">
        <w:rPr>
          <w:rFonts w:hint="eastAsia"/>
        </w:rPr>
        <w:t>“</w:t>
      </w:r>
      <w:r w:rsidR="00CB61F1">
        <w:rPr>
          <w:rFonts w:hint="eastAsia"/>
        </w:rPr>
        <w:t>健康椒江</w:t>
      </w:r>
      <w:r w:rsidR="00C95F92">
        <w:rPr>
          <w:rFonts w:hint="eastAsia"/>
        </w:rPr>
        <w:t>”</w:t>
      </w:r>
      <w:r w:rsidR="00CB61F1">
        <w:rPr>
          <w:rFonts w:hint="eastAsia"/>
        </w:rPr>
        <w:t>建设亮点多</w:t>
      </w:r>
    </w:p>
    <w:p w14:paraId="4E51DE37" w14:textId="70A1E38E" w:rsidR="00EC1AB1" w:rsidRDefault="00CB61F1" w:rsidP="00DB3C5E">
      <w:pPr>
        <w:ind w:firstLine="640"/>
      </w:pPr>
      <w:r>
        <w:rPr>
          <w:rFonts w:hint="eastAsia"/>
        </w:rPr>
        <w:t>椒江区在</w:t>
      </w:r>
      <w:r w:rsidR="001548DC">
        <w:rPr>
          <w:rFonts w:hint="eastAsia"/>
        </w:rPr>
        <w:t>2</w:t>
      </w:r>
      <w:r w:rsidR="001548DC">
        <w:t>018</w:t>
      </w:r>
      <w:r w:rsidR="001548DC">
        <w:rPr>
          <w:rFonts w:hint="eastAsia"/>
        </w:rPr>
        <w:t>、</w:t>
      </w:r>
      <w:r w:rsidR="001548DC">
        <w:rPr>
          <w:rFonts w:hint="eastAsia"/>
        </w:rPr>
        <w:t>2</w:t>
      </w:r>
      <w:r w:rsidR="001548DC">
        <w:t>019</w:t>
      </w:r>
      <w:r w:rsidR="00A37EF2">
        <w:rPr>
          <w:rFonts w:hint="eastAsia"/>
        </w:rPr>
        <w:t>、</w:t>
      </w:r>
      <w:r w:rsidR="00A37EF2">
        <w:rPr>
          <w:rFonts w:hint="eastAsia"/>
        </w:rPr>
        <w:t>2</w:t>
      </w:r>
      <w:r w:rsidR="00A37EF2">
        <w:t>020</w:t>
      </w:r>
      <w:r w:rsidR="001548DC">
        <w:rPr>
          <w:rFonts w:hint="eastAsia"/>
        </w:rPr>
        <w:t>年度“</w:t>
      </w:r>
      <w:r>
        <w:rPr>
          <w:rFonts w:hint="eastAsia"/>
        </w:rPr>
        <w:t>健康浙江</w:t>
      </w:r>
      <w:r w:rsidR="001548DC">
        <w:rPr>
          <w:rFonts w:hint="eastAsia"/>
        </w:rPr>
        <w:t>”</w:t>
      </w:r>
      <w:r>
        <w:rPr>
          <w:rFonts w:hint="eastAsia"/>
        </w:rPr>
        <w:t>考核</w:t>
      </w:r>
      <w:r w:rsidR="00C95F92">
        <w:rPr>
          <w:rFonts w:hint="eastAsia"/>
        </w:rPr>
        <w:t>中</w:t>
      </w:r>
      <w:r w:rsidR="001548DC">
        <w:rPr>
          <w:rFonts w:hint="eastAsia"/>
        </w:rPr>
        <w:t>均获</w:t>
      </w:r>
      <w:r>
        <w:rPr>
          <w:rFonts w:hint="eastAsia"/>
        </w:rPr>
        <w:t>优秀</w:t>
      </w:r>
      <w:r w:rsidR="00C95F92">
        <w:rPr>
          <w:rFonts w:hint="eastAsia"/>
        </w:rPr>
        <w:t>等次</w:t>
      </w:r>
      <w:r>
        <w:rPr>
          <w:rFonts w:hint="eastAsia"/>
        </w:rPr>
        <w:t>，</w:t>
      </w:r>
      <w:r w:rsidR="00A279F3">
        <w:rPr>
          <w:rFonts w:hint="eastAsia"/>
        </w:rPr>
        <w:t>其中</w:t>
      </w:r>
      <w:r>
        <w:rPr>
          <w:rFonts w:hint="eastAsia"/>
        </w:rPr>
        <w:t>2019</w:t>
      </w:r>
      <w:r>
        <w:rPr>
          <w:rFonts w:hint="eastAsia"/>
        </w:rPr>
        <w:t>年</w:t>
      </w:r>
      <w:r w:rsidR="001548DC">
        <w:rPr>
          <w:rFonts w:hint="eastAsia"/>
        </w:rPr>
        <w:t>考核成绩</w:t>
      </w:r>
      <w:r w:rsidR="00261DCA">
        <w:rPr>
          <w:rFonts w:hint="eastAsia"/>
        </w:rPr>
        <w:t>名</w:t>
      </w:r>
      <w:r>
        <w:rPr>
          <w:rFonts w:hint="eastAsia"/>
        </w:rPr>
        <w:t>列台州市首</w:t>
      </w:r>
      <w:r w:rsidR="00A279F3">
        <w:rPr>
          <w:rFonts w:hint="eastAsia"/>
        </w:rPr>
        <w:t>位</w:t>
      </w:r>
      <w:r>
        <w:rPr>
          <w:rFonts w:hint="eastAsia"/>
        </w:rPr>
        <w:t>。卫生城镇、健康乡村</w:t>
      </w:r>
      <w:r w:rsidR="00C95F92">
        <w:rPr>
          <w:rFonts w:hint="eastAsia"/>
        </w:rPr>
        <w:t>的</w:t>
      </w:r>
      <w:r>
        <w:rPr>
          <w:rFonts w:hint="eastAsia"/>
        </w:rPr>
        <w:t>创建和巩固工作持续深化</w:t>
      </w:r>
      <w:r w:rsidR="004308DA">
        <w:rPr>
          <w:rFonts w:hint="eastAsia"/>
        </w:rPr>
        <w:t>，</w:t>
      </w:r>
      <w:r>
        <w:rPr>
          <w:rFonts w:hint="eastAsia"/>
        </w:rPr>
        <w:t>大陈镇被命名为</w:t>
      </w:r>
      <w:r>
        <w:rPr>
          <w:rFonts w:hint="eastAsia"/>
        </w:rPr>
        <w:lastRenderedPageBreak/>
        <w:t>国家卫生镇，截至</w:t>
      </w:r>
      <w:r>
        <w:rPr>
          <w:rFonts w:hint="eastAsia"/>
        </w:rPr>
        <w:t>2020</w:t>
      </w:r>
      <w:r>
        <w:rPr>
          <w:rFonts w:hint="eastAsia"/>
        </w:rPr>
        <w:t>年</w:t>
      </w:r>
      <w:r w:rsidR="004308DA">
        <w:rPr>
          <w:rFonts w:hint="eastAsia"/>
        </w:rPr>
        <w:t>底</w:t>
      </w:r>
      <w:r>
        <w:rPr>
          <w:rFonts w:hint="eastAsia"/>
        </w:rPr>
        <w:t>，</w:t>
      </w:r>
      <w:bookmarkStart w:id="8" w:name="_Hlk66024686"/>
      <w:r>
        <w:rPr>
          <w:rFonts w:hint="eastAsia"/>
        </w:rPr>
        <w:t>省级卫生村</w:t>
      </w:r>
      <w:r w:rsidR="00C95F92">
        <w:rPr>
          <w:rFonts w:hint="eastAsia"/>
        </w:rPr>
        <w:t>数量</w:t>
      </w:r>
      <w:r>
        <w:rPr>
          <w:rFonts w:hint="eastAsia"/>
        </w:rPr>
        <w:t>达</w:t>
      </w:r>
      <w:r w:rsidR="00C95F92">
        <w:rPr>
          <w:rFonts w:hint="eastAsia"/>
        </w:rPr>
        <w:t>到</w:t>
      </w:r>
      <w:r>
        <w:rPr>
          <w:rFonts w:hint="eastAsia"/>
        </w:rPr>
        <w:t>71</w:t>
      </w:r>
      <w:r w:rsidR="00EF0EC8">
        <w:rPr>
          <w:rFonts w:hint="eastAsia"/>
        </w:rPr>
        <w:t>个</w:t>
      </w:r>
      <w:r w:rsidR="00542118">
        <w:rPr>
          <w:rFonts w:hint="eastAsia"/>
        </w:rPr>
        <w:t>，省级健康促进学校</w:t>
      </w:r>
      <w:r w:rsidR="002A2F25">
        <w:rPr>
          <w:rFonts w:hint="eastAsia"/>
        </w:rPr>
        <w:t>比例</w:t>
      </w:r>
      <w:r w:rsidR="008A2442">
        <w:rPr>
          <w:rFonts w:hint="eastAsia"/>
        </w:rPr>
        <w:t>超过</w:t>
      </w:r>
      <w:r w:rsidR="00542118">
        <w:rPr>
          <w:rFonts w:hint="eastAsia"/>
        </w:rPr>
        <w:t>90%</w:t>
      </w:r>
      <w:r w:rsidR="00542118">
        <w:rPr>
          <w:rFonts w:hint="eastAsia"/>
        </w:rPr>
        <w:t>，健康促进医院实现全覆盖</w:t>
      </w:r>
      <w:bookmarkEnd w:id="8"/>
      <w:r>
        <w:rPr>
          <w:rFonts w:hint="eastAsia"/>
        </w:rPr>
        <w:t>。</w:t>
      </w:r>
      <w:r w:rsidR="008A2442">
        <w:rPr>
          <w:rFonts w:hint="eastAsia"/>
        </w:rPr>
        <w:t>健康支持性环境、人居环境</w:t>
      </w:r>
      <w:r w:rsidR="008A2442">
        <w:rPr>
          <w:rFonts w:ascii="仿宋_GB2312" w:hint="eastAsia"/>
          <w:szCs w:val="32"/>
        </w:rPr>
        <w:t>显著改善，健康产业蓬勃发展，居民健康行</w:t>
      </w:r>
      <w:r w:rsidR="001548DC">
        <w:rPr>
          <w:rFonts w:ascii="仿宋_GB2312" w:hint="eastAsia"/>
          <w:szCs w:val="32"/>
        </w:rPr>
        <w:t>为</w:t>
      </w:r>
      <w:r w:rsidR="008A2442">
        <w:rPr>
          <w:rFonts w:ascii="仿宋_GB2312" w:hint="eastAsia"/>
          <w:szCs w:val="32"/>
        </w:rPr>
        <w:t>养成初显成效，居民健康素养</w:t>
      </w:r>
      <w:r w:rsidR="004308DA">
        <w:rPr>
          <w:rFonts w:ascii="仿宋_GB2312" w:hint="eastAsia"/>
          <w:szCs w:val="32"/>
        </w:rPr>
        <w:t>达到</w:t>
      </w:r>
      <w:r w:rsidR="000F16CD" w:rsidRPr="00EC2193">
        <w:rPr>
          <w:color w:val="000000" w:themeColor="text1"/>
          <w:szCs w:val="32"/>
        </w:rPr>
        <w:t>30.84</w:t>
      </w:r>
      <w:r w:rsidR="004308DA" w:rsidRPr="00EC2193">
        <w:rPr>
          <w:color w:val="000000" w:themeColor="text1"/>
          <w:szCs w:val="32"/>
        </w:rPr>
        <w:t>%</w:t>
      </w:r>
      <w:r w:rsidR="008A2442">
        <w:rPr>
          <w:rFonts w:hint="eastAsia"/>
        </w:rPr>
        <w:t>。</w:t>
      </w:r>
    </w:p>
    <w:p w14:paraId="138724BA" w14:textId="1AE7453D" w:rsidR="004308DA" w:rsidRDefault="007277CF" w:rsidP="00887B03">
      <w:pPr>
        <w:pStyle w:val="af1"/>
        <w:ind w:firstLine="640"/>
      </w:pPr>
      <w:r>
        <w:t>3</w:t>
      </w:r>
      <w:r w:rsidR="004308DA">
        <w:rPr>
          <w:rFonts w:hint="eastAsia"/>
        </w:rPr>
        <w:t>.</w:t>
      </w:r>
      <w:r w:rsidR="00CB61F1">
        <w:rPr>
          <w:rFonts w:hint="eastAsia"/>
        </w:rPr>
        <w:t>医疗</w:t>
      </w:r>
      <w:r w:rsidR="003B438A">
        <w:rPr>
          <w:rFonts w:hint="eastAsia"/>
        </w:rPr>
        <w:t>卫生</w:t>
      </w:r>
      <w:r w:rsidR="00BE4CEB">
        <w:rPr>
          <w:rFonts w:hint="eastAsia"/>
        </w:rPr>
        <w:t>服务体系明显优化</w:t>
      </w:r>
    </w:p>
    <w:p w14:paraId="580DA7FD" w14:textId="12E2AE54" w:rsidR="003A4020" w:rsidRDefault="00CB61F1" w:rsidP="00DB3C5E">
      <w:pPr>
        <w:ind w:firstLine="640"/>
        <w:rPr>
          <w:color w:val="000000"/>
        </w:rPr>
      </w:pPr>
      <w:r>
        <w:rPr>
          <w:rFonts w:hint="eastAsia"/>
        </w:rPr>
        <w:t>全</w:t>
      </w:r>
      <w:r w:rsidR="003A4020">
        <w:rPr>
          <w:rFonts w:hint="eastAsia"/>
        </w:rPr>
        <w:t>区</w:t>
      </w:r>
      <w:r>
        <w:rPr>
          <w:rFonts w:hint="eastAsia"/>
        </w:rPr>
        <w:t>公立医疗机构标准化、规范化建设</w:t>
      </w:r>
      <w:r w:rsidR="00AC170D">
        <w:rPr>
          <w:rFonts w:hint="eastAsia"/>
        </w:rPr>
        <w:t>高</w:t>
      </w:r>
      <w:r>
        <w:rPr>
          <w:rFonts w:hint="eastAsia"/>
        </w:rPr>
        <w:t>效推进，</w:t>
      </w:r>
      <w:bookmarkStart w:id="9" w:name="_Hlk66025103"/>
      <w:r w:rsidR="007277CF">
        <w:rPr>
          <w:rFonts w:hint="eastAsia"/>
        </w:rPr>
        <w:t>共计投入约</w:t>
      </w:r>
      <w:r w:rsidR="007277CF">
        <w:rPr>
          <w:rFonts w:hint="eastAsia"/>
        </w:rPr>
        <w:t>2</w:t>
      </w:r>
      <w:r w:rsidR="007277CF">
        <w:t>.6</w:t>
      </w:r>
      <w:r w:rsidR="007277CF">
        <w:rPr>
          <w:rFonts w:hint="eastAsia"/>
        </w:rPr>
        <w:t>亿元，</w:t>
      </w:r>
      <w:r w:rsidR="00AC170D">
        <w:rPr>
          <w:rFonts w:cs="??_GB2312" w:hint="eastAsia"/>
        </w:rPr>
        <w:t>完成</w:t>
      </w:r>
      <w:r w:rsidR="00AC170D">
        <w:rPr>
          <w:rFonts w:hAnsi="仿宋_GB2312" w:cs="仿宋_GB2312"/>
          <w:bCs/>
        </w:rPr>
        <w:t>7</w:t>
      </w:r>
      <w:r w:rsidR="00AC170D">
        <w:rPr>
          <w:rFonts w:hAnsi="仿宋_GB2312" w:cs="仿宋_GB2312"/>
          <w:bCs/>
        </w:rPr>
        <w:t>个社区卫生服务中心和</w:t>
      </w:r>
      <w:r w:rsidR="00AC170D">
        <w:rPr>
          <w:rFonts w:hAnsi="仿宋_GB2312" w:cs="仿宋_GB2312"/>
          <w:bCs/>
        </w:rPr>
        <w:t>10</w:t>
      </w:r>
      <w:r w:rsidR="00AC170D">
        <w:rPr>
          <w:rFonts w:hAnsi="仿宋_GB2312" w:cs="仿宋_GB2312"/>
          <w:bCs/>
        </w:rPr>
        <w:t>个社区卫生服务站</w:t>
      </w:r>
      <w:r w:rsidR="00AC170D">
        <w:rPr>
          <w:rFonts w:hAnsi="仿宋_GB2312" w:cs="仿宋_GB2312" w:hint="eastAsia"/>
          <w:bCs/>
        </w:rPr>
        <w:t>的</w:t>
      </w:r>
      <w:r w:rsidR="00AC170D">
        <w:rPr>
          <w:rFonts w:cs="??_GB2312"/>
        </w:rPr>
        <w:t>改造提升</w:t>
      </w:r>
      <w:bookmarkEnd w:id="9"/>
      <w:r w:rsidR="00547A85">
        <w:rPr>
          <w:rFonts w:cs="??_GB2312" w:hint="eastAsia"/>
        </w:rPr>
        <w:t>，</w:t>
      </w:r>
      <w:r>
        <w:rPr>
          <w:rFonts w:hint="eastAsia"/>
        </w:rPr>
        <w:t>业务用房</w:t>
      </w:r>
      <w:r w:rsidR="00547A85">
        <w:rPr>
          <w:rFonts w:hint="eastAsia"/>
        </w:rPr>
        <w:t>和</w:t>
      </w:r>
      <w:r>
        <w:rPr>
          <w:rFonts w:hint="eastAsia"/>
        </w:rPr>
        <w:t>装备条件明显改善。</w:t>
      </w:r>
      <w:r w:rsidR="007277CF">
        <w:rPr>
          <w:rFonts w:hint="eastAsia"/>
        </w:rPr>
        <w:t>组建了</w:t>
      </w:r>
      <w:r w:rsidR="007277CF">
        <w:rPr>
          <w:rFonts w:hint="eastAsia"/>
        </w:rPr>
        <w:t>3</w:t>
      </w:r>
      <w:r w:rsidR="007277CF">
        <w:rPr>
          <w:rFonts w:hint="eastAsia"/>
        </w:rPr>
        <w:t>个紧密型</w:t>
      </w:r>
      <w:proofErr w:type="gramStart"/>
      <w:r w:rsidR="007277CF">
        <w:rPr>
          <w:rFonts w:hint="eastAsia"/>
        </w:rPr>
        <w:t>医</w:t>
      </w:r>
      <w:proofErr w:type="gramEnd"/>
      <w:r w:rsidR="00D248BC">
        <w:rPr>
          <w:rFonts w:hint="eastAsia"/>
        </w:rPr>
        <w:t>联</w:t>
      </w:r>
      <w:r w:rsidR="007277CF">
        <w:rPr>
          <w:rFonts w:hint="eastAsia"/>
        </w:rPr>
        <w:t>体，</w:t>
      </w:r>
      <w:r w:rsidR="00547A85">
        <w:rPr>
          <w:rFonts w:hint="eastAsia"/>
        </w:rPr>
        <w:t>10</w:t>
      </w:r>
      <w:r w:rsidR="00547A85">
        <w:rPr>
          <w:rFonts w:hint="eastAsia"/>
        </w:rPr>
        <w:t>家基层医疗机构与省、市知名医院建立中医、妇科、口腔等</w:t>
      </w:r>
      <w:bookmarkStart w:id="10" w:name="_Hlk66024770"/>
      <w:r w:rsidR="00547A85">
        <w:rPr>
          <w:rFonts w:hint="eastAsia"/>
        </w:rPr>
        <w:t>23</w:t>
      </w:r>
      <w:r w:rsidR="00547A85">
        <w:rPr>
          <w:rFonts w:hint="eastAsia"/>
        </w:rPr>
        <w:t>个“专科联盟”</w:t>
      </w:r>
      <w:r w:rsidR="007A4A60">
        <w:rPr>
          <w:rFonts w:hint="eastAsia"/>
        </w:rPr>
        <w:t>，</w:t>
      </w:r>
      <w:r w:rsidR="007A4A60">
        <w:rPr>
          <w:rFonts w:hAnsi="仿宋_GB2312" w:cs="仿宋_GB2312"/>
        </w:rPr>
        <w:t>柔性引进名医工作室</w:t>
      </w:r>
      <w:r w:rsidR="007A4A60">
        <w:rPr>
          <w:rFonts w:hAnsi="仿宋_GB2312" w:cs="仿宋_GB2312"/>
        </w:rPr>
        <w:t>10</w:t>
      </w:r>
      <w:r w:rsidR="007A4A60">
        <w:rPr>
          <w:rFonts w:hAnsi="仿宋_GB2312" w:cs="仿宋_GB2312"/>
        </w:rPr>
        <w:t>家</w:t>
      </w:r>
      <w:r w:rsidR="00BE4CEB">
        <w:rPr>
          <w:rFonts w:cs="??_GB2312" w:hint="eastAsia"/>
        </w:rPr>
        <w:t>；</w:t>
      </w:r>
      <w:r w:rsidR="00BE4CEB">
        <w:rPr>
          <w:rFonts w:hAnsi="微软雅黑" w:hint="eastAsia"/>
          <w:spacing w:val="8"/>
          <w:shd w:val="clear" w:color="auto" w:fill="FFFFFF"/>
        </w:rPr>
        <w:t>成立了</w:t>
      </w:r>
      <w:r w:rsidR="00BE4CEB">
        <w:rPr>
          <w:rFonts w:hAnsi="微软雅黑" w:hint="eastAsia"/>
          <w:spacing w:val="8"/>
          <w:shd w:val="clear" w:color="auto" w:fill="FFFFFF"/>
        </w:rPr>
        <w:t>2</w:t>
      </w:r>
      <w:r w:rsidR="00BE4CEB">
        <w:rPr>
          <w:rFonts w:hAnsi="微软雅黑" w:hint="eastAsia"/>
          <w:spacing w:val="8"/>
          <w:shd w:val="clear" w:color="auto" w:fill="FFFFFF"/>
        </w:rPr>
        <w:t>个跨域联盟</w:t>
      </w:r>
      <w:bookmarkEnd w:id="10"/>
      <w:r w:rsidR="00BE4CEB">
        <w:rPr>
          <w:rFonts w:hAnsi="微软雅黑" w:hint="eastAsia"/>
          <w:spacing w:val="8"/>
          <w:shd w:val="clear" w:color="auto" w:fill="FFFFFF"/>
        </w:rPr>
        <w:t>，海岛群众</w:t>
      </w:r>
      <w:r w:rsidR="00A74F15">
        <w:rPr>
          <w:rFonts w:hAnsi="微软雅黑" w:hint="eastAsia"/>
          <w:spacing w:val="8"/>
          <w:shd w:val="clear" w:color="auto" w:fill="FFFFFF"/>
        </w:rPr>
        <w:t>的</w:t>
      </w:r>
      <w:r w:rsidR="00BE4CEB">
        <w:rPr>
          <w:rFonts w:hAnsi="微软雅黑" w:hint="eastAsia"/>
          <w:spacing w:val="8"/>
          <w:shd w:val="clear" w:color="auto" w:fill="FFFFFF"/>
        </w:rPr>
        <w:t>医疗服务质量</w:t>
      </w:r>
      <w:r w:rsidR="00A74F15">
        <w:rPr>
          <w:rFonts w:hAnsi="微软雅黑" w:hint="eastAsia"/>
          <w:spacing w:val="8"/>
          <w:shd w:val="clear" w:color="auto" w:fill="FFFFFF"/>
        </w:rPr>
        <w:t>大幅提升</w:t>
      </w:r>
      <w:r w:rsidR="00BE4CEB">
        <w:rPr>
          <w:rFonts w:hAnsi="微软雅黑" w:hint="eastAsia"/>
          <w:spacing w:val="8"/>
          <w:shd w:val="clear" w:color="auto" w:fill="FFFFFF"/>
        </w:rPr>
        <w:t>。</w:t>
      </w:r>
      <w:r w:rsidR="00CD4859">
        <w:rPr>
          <w:rFonts w:hAnsi="微软雅黑" w:hint="eastAsia"/>
          <w:spacing w:val="8"/>
          <w:shd w:val="clear" w:color="auto" w:fill="FFFFFF"/>
        </w:rPr>
        <w:t>科教</w:t>
      </w:r>
      <w:r w:rsidR="00CF7045">
        <w:rPr>
          <w:rFonts w:hAnsi="微软雅黑" w:hint="eastAsia"/>
          <w:spacing w:val="8"/>
          <w:shd w:val="clear" w:color="auto" w:fill="FFFFFF"/>
        </w:rPr>
        <w:t>工作</w:t>
      </w:r>
      <w:r w:rsidR="00CD4859">
        <w:rPr>
          <w:rFonts w:hAnsi="微软雅黑" w:hint="eastAsia"/>
          <w:spacing w:val="8"/>
          <w:shd w:val="clear" w:color="auto" w:fill="FFFFFF"/>
        </w:rPr>
        <w:t>取得新突破，</w:t>
      </w:r>
      <w:r w:rsidR="00CD4859">
        <w:rPr>
          <w:rFonts w:hAnsi="微软雅黑" w:hint="eastAsia"/>
          <w:spacing w:val="8"/>
          <w:shd w:val="clear" w:color="auto" w:fill="FFFFFF"/>
        </w:rPr>
        <w:t>2</w:t>
      </w:r>
      <w:r w:rsidR="00CD4859">
        <w:rPr>
          <w:rFonts w:hAnsi="微软雅黑"/>
          <w:spacing w:val="8"/>
          <w:shd w:val="clear" w:color="auto" w:fill="FFFFFF"/>
        </w:rPr>
        <w:t>020</w:t>
      </w:r>
      <w:r w:rsidR="00CD4859">
        <w:rPr>
          <w:rFonts w:hAnsi="微软雅黑" w:hint="eastAsia"/>
          <w:spacing w:val="8"/>
          <w:shd w:val="clear" w:color="auto" w:fill="FFFFFF"/>
        </w:rPr>
        <w:t>年</w:t>
      </w:r>
      <w:r w:rsidR="00CD4859" w:rsidRPr="00CD4859">
        <w:rPr>
          <w:rFonts w:hAnsi="微软雅黑" w:hint="eastAsia"/>
          <w:spacing w:val="8"/>
          <w:shd w:val="clear" w:color="auto" w:fill="FFFFFF"/>
        </w:rPr>
        <w:t>区基层单位举办</w:t>
      </w:r>
      <w:r w:rsidR="00261DCA">
        <w:rPr>
          <w:rFonts w:hAnsi="微软雅黑" w:hint="eastAsia"/>
          <w:spacing w:val="8"/>
          <w:shd w:val="clear" w:color="auto" w:fill="FFFFFF"/>
        </w:rPr>
        <w:t>的</w:t>
      </w:r>
      <w:r w:rsidR="00CD4859" w:rsidRPr="00CD4859">
        <w:rPr>
          <w:rFonts w:hAnsi="微软雅黑" w:hint="eastAsia"/>
          <w:spacing w:val="8"/>
          <w:shd w:val="clear" w:color="auto" w:fill="FFFFFF"/>
        </w:rPr>
        <w:t>市级</w:t>
      </w:r>
      <w:proofErr w:type="gramStart"/>
      <w:r w:rsidR="00CD4859" w:rsidRPr="00CD4859">
        <w:rPr>
          <w:rFonts w:hAnsi="微软雅黑" w:hint="eastAsia"/>
          <w:spacing w:val="8"/>
          <w:shd w:val="clear" w:color="auto" w:fill="FFFFFF"/>
        </w:rPr>
        <w:t>继教</w:t>
      </w:r>
      <w:r w:rsidR="00D248BC">
        <w:rPr>
          <w:rFonts w:hAnsi="微软雅黑" w:hint="eastAsia"/>
          <w:spacing w:val="8"/>
          <w:shd w:val="clear" w:color="auto" w:fill="FFFFFF"/>
        </w:rPr>
        <w:t>开</w:t>
      </w:r>
      <w:r w:rsidR="00CD4859" w:rsidRPr="00CD4859">
        <w:rPr>
          <w:rFonts w:hAnsi="微软雅黑" w:hint="eastAsia"/>
          <w:spacing w:val="8"/>
          <w:shd w:val="clear" w:color="auto" w:fill="FFFFFF"/>
        </w:rPr>
        <w:t>班数</w:t>
      </w:r>
      <w:proofErr w:type="gramEnd"/>
      <w:r w:rsidR="00CD4859">
        <w:rPr>
          <w:rFonts w:hAnsi="微软雅黑" w:hint="eastAsia"/>
          <w:spacing w:val="8"/>
          <w:shd w:val="clear" w:color="auto" w:fill="FFFFFF"/>
        </w:rPr>
        <w:t>和</w:t>
      </w:r>
      <w:r w:rsidR="00CD4859" w:rsidRPr="00CD4859">
        <w:rPr>
          <w:rFonts w:hAnsi="微软雅黑" w:hint="eastAsia"/>
          <w:spacing w:val="8"/>
          <w:shd w:val="clear" w:color="auto" w:fill="FFFFFF"/>
        </w:rPr>
        <w:t>基层单位市级科研立项</w:t>
      </w:r>
      <w:r w:rsidR="00CD4859">
        <w:rPr>
          <w:rFonts w:hAnsi="微软雅黑" w:hint="eastAsia"/>
          <w:spacing w:val="8"/>
          <w:shd w:val="clear" w:color="auto" w:fill="FFFFFF"/>
        </w:rPr>
        <w:t>数，均列台州</w:t>
      </w:r>
      <w:r w:rsidR="00CD4859" w:rsidRPr="00CD4859">
        <w:rPr>
          <w:rFonts w:hAnsi="微软雅黑" w:hint="eastAsia"/>
          <w:spacing w:val="8"/>
          <w:shd w:val="clear" w:color="auto" w:fill="FFFFFF"/>
        </w:rPr>
        <w:t>市首位。</w:t>
      </w:r>
    </w:p>
    <w:p w14:paraId="78BC2643" w14:textId="09D7B7A1" w:rsidR="004308DA" w:rsidRDefault="007277CF" w:rsidP="00887B03">
      <w:pPr>
        <w:pStyle w:val="af1"/>
        <w:ind w:firstLine="640"/>
      </w:pPr>
      <w:bookmarkStart w:id="11" w:name="_Toc465090010"/>
      <w:r>
        <w:t>4</w:t>
      </w:r>
      <w:r w:rsidR="004308DA">
        <w:rPr>
          <w:rFonts w:hint="eastAsia"/>
        </w:rPr>
        <w:t>.</w:t>
      </w:r>
      <w:r w:rsidR="00A279F3">
        <w:rPr>
          <w:rFonts w:hint="eastAsia"/>
        </w:rPr>
        <w:t>医疗</w:t>
      </w:r>
      <w:r w:rsidR="00CB61F1">
        <w:rPr>
          <w:rFonts w:hint="eastAsia"/>
        </w:rPr>
        <w:t>卫生体制改革</w:t>
      </w:r>
      <w:bookmarkEnd w:id="11"/>
      <w:r w:rsidR="00A279F3">
        <w:rPr>
          <w:rFonts w:hint="eastAsia"/>
        </w:rPr>
        <w:t>取得新突破</w:t>
      </w:r>
    </w:p>
    <w:p w14:paraId="677536CF" w14:textId="2D6A1F0B" w:rsidR="00CD4859" w:rsidRDefault="00FD3823" w:rsidP="00DB3C5E">
      <w:pPr>
        <w:ind w:firstLine="640"/>
      </w:pPr>
      <w:r>
        <w:rPr>
          <w:rFonts w:hint="eastAsia"/>
        </w:rPr>
        <w:t>组建并高质量推进</w:t>
      </w:r>
      <w:r w:rsidR="00D0082A">
        <w:rPr>
          <w:rFonts w:hint="eastAsia"/>
        </w:rPr>
        <w:t>3</w:t>
      </w:r>
      <w:r>
        <w:rPr>
          <w:rFonts w:hint="eastAsia"/>
        </w:rPr>
        <w:t>个紧密型</w:t>
      </w:r>
      <w:proofErr w:type="gramStart"/>
      <w:r>
        <w:rPr>
          <w:rFonts w:hint="eastAsia"/>
        </w:rPr>
        <w:t>医</w:t>
      </w:r>
      <w:proofErr w:type="gramEnd"/>
      <w:r>
        <w:rPr>
          <w:rFonts w:hint="eastAsia"/>
        </w:rPr>
        <w:t>联体建设</w:t>
      </w:r>
      <w:r w:rsidR="00CF7045">
        <w:rPr>
          <w:rFonts w:hAnsi="微软雅黑" w:hint="eastAsia"/>
          <w:spacing w:val="8"/>
          <w:shd w:val="clear" w:color="auto" w:fill="FFFFFF"/>
        </w:rPr>
        <w:t>，</w:t>
      </w:r>
      <w:r w:rsidR="00CB61F1">
        <w:rPr>
          <w:rFonts w:hint="eastAsia"/>
        </w:rPr>
        <w:t>创新</w:t>
      </w:r>
      <w:proofErr w:type="gramStart"/>
      <w:r w:rsidR="00CB61F1">
        <w:rPr>
          <w:rFonts w:hint="eastAsia"/>
        </w:rPr>
        <w:t>医</w:t>
      </w:r>
      <w:proofErr w:type="gramEnd"/>
      <w:r w:rsidR="00CB61F1">
        <w:rPr>
          <w:rFonts w:hint="eastAsia"/>
        </w:rPr>
        <w:t>联体互动模式，建立</w:t>
      </w:r>
      <w:r w:rsidR="00D0082A">
        <w:rPr>
          <w:rFonts w:hint="eastAsia"/>
        </w:rPr>
        <w:t>“</w:t>
      </w:r>
      <w:r w:rsidR="00CB61F1">
        <w:rPr>
          <w:rFonts w:hint="eastAsia"/>
        </w:rPr>
        <w:t>省</w:t>
      </w:r>
      <w:r w:rsidR="00D0082A">
        <w:rPr>
          <w:rFonts w:hint="eastAsia"/>
        </w:rPr>
        <w:t>人</w:t>
      </w:r>
      <w:r w:rsidR="00CB61F1">
        <w:rPr>
          <w:rFonts w:hint="eastAsia"/>
        </w:rPr>
        <w:t>民医院—市中心医院—街道社区卫生服务中心—社区卫生服务站（诊所）</w:t>
      </w:r>
      <w:r w:rsidR="00D0082A">
        <w:rPr>
          <w:rFonts w:hint="eastAsia"/>
        </w:rPr>
        <w:t>”</w:t>
      </w:r>
      <w:r w:rsidR="00CB61F1">
        <w:rPr>
          <w:rFonts w:hint="eastAsia"/>
        </w:rPr>
        <w:t>四级</w:t>
      </w:r>
      <w:proofErr w:type="gramStart"/>
      <w:r w:rsidR="00CB61F1">
        <w:rPr>
          <w:rFonts w:hint="eastAsia"/>
        </w:rPr>
        <w:t>医</w:t>
      </w:r>
      <w:proofErr w:type="gramEnd"/>
      <w:r w:rsidR="00CB61F1">
        <w:rPr>
          <w:rFonts w:hint="eastAsia"/>
        </w:rPr>
        <w:t>联体互动结构，</w:t>
      </w:r>
      <w:proofErr w:type="gramStart"/>
      <w:r w:rsidR="00CB61F1">
        <w:rPr>
          <w:rFonts w:hint="eastAsia"/>
        </w:rPr>
        <w:t>医</w:t>
      </w:r>
      <w:proofErr w:type="gramEnd"/>
      <w:r w:rsidR="00CB61F1">
        <w:rPr>
          <w:rFonts w:hint="eastAsia"/>
        </w:rPr>
        <w:t>联体建设直达基层最后一站。“互联网</w:t>
      </w:r>
      <w:r w:rsidR="00CB61F1">
        <w:rPr>
          <w:rFonts w:hint="eastAsia"/>
        </w:rPr>
        <w:t>+</w:t>
      </w:r>
      <w:r w:rsidR="00CB61F1">
        <w:rPr>
          <w:rFonts w:hint="eastAsia"/>
        </w:rPr>
        <w:t>医疗”</w:t>
      </w:r>
      <w:proofErr w:type="gramStart"/>
      <w:r w:rsidR="00CB61F1">
        <w:rPr>
          <w:rFonts w:hint="eastAsia"/>
        </w:rPr>
        <w:t>助力跑改</w:t>
      </w:r>
      <w:proofErr w:type="gramEnd"/>
      <w:r w:rsidR="00CB61F1">
        <w:rPr>
          <w:rFonts w:hint="eastAsia"/>
        </w:rPr>
        <w:t>项目</w:t>
      </w:r>
      <w:r w:rsidR="00125214">
        <w:rPr>
          <w:rFonts w:hint="eastAsia"/>
        </w:rPr>
        <w:t>全面</w:t>
      </w:r>
      <w:r w:rsidR="00CB61F1">
        <w:rPr>
          <w:rFonts w:hint="eastAsia"/>
        </w:rPr>
        <w:t>推进，</w:t>
      </w:r>
      <w:bookmarkStart w:id="12" w:name="_Hlk66025183"/>
      <w:r w:rsidR="00CB61F1">
        <w:rPr>
          <w:rFonts w:cs="仿宋_GB2312" w:hint="eastAsia"/>
        </w:rPr>
        <w:t>建立</w:t>
      </w:r>
      <w:r w:rsidR="00A74F15">
        <w:rPr>
          <w:rFonts w:cs="仿宋_GB2312" w:hint="eastAsia"/>
        </w:rPr>
        <w:t>了</w:t>
      </w:r>
      <w:r w:rsidR="00CB61F1">
        <w:rPr>
          <w:rFonts w:cs="仿宋_GB2312" w:hint="eastAsia"/>
        </w:rPr>
        <w:t>全省首个海岛医院超声</w:t>
      </w:r>
      <w:r w:rsidR="00CB61F1">
        <w:rPr>
          <w:rFonts w:cs="仿宋_GB2312" w:hint="eastAsia"/>
        </w:rPr>
        <w:t>5G</w:t>
      </w:r>
      <w:r w:rsidR="00CB61F1">
        <w:rPr>
          <w:rFonts w:cs="仿宋_GB2312" w:hint="eastAsia"/>
        </w:rPr>
        <w:t>远程分级会诊平台</w:t>
      </w:r>
      <w:bookmarkEnd w:id="12"/>
      <w:r w:rsidR="00CB61F1">
        <w:rPr>
          <w:rFonts w:cs="仿宋_GB2312" w:hint="eastAsia"/>
        </w:rPr>
        <w:t>，实现上海六院专家远程会诊</w:t>
      </w:r>
      <w:r w:rsidR="00C95F92" w:rsidRPr="002A2F25">
        <w:rPr>
          <w:rFonts w:hAnsi="仿宋_GB2312" w:cs="仿宋_GB2312" w:hint="eastAsia"/>
          <w:kern w:val="1"/>
        </w:rPr>
        <w:t>。</w:t>
      </w:r>
      <w:r w:rsidR="00A74F15">
        <w:rPr>
          <w:rFonts w:cs="仿宋_GB2312" w:hint="eastAsia"/>
        </w:rPr>
        <w:t>在</w:t>
      </w:r>
      <w:r w:rsidR="00CB61F1">
        <w:rPr>
          <w:rFonts w:cs="仿宋_GB2312" w:hint="eastAsia"/>
        </w:rPr>
        <w:t>全市率先搭建</w:t>
      </w:r>
      <w:r w:rsidR="00FB444F">
        <w:rPr>
          <w:rFonts w:cs="仿宋_GB2312" w:hint="eastAsia"/>
        </w:rPr>
        <w:t>“</w:t>
      </w:r>
      <w:r w:rsidR="00CB61F1">
        <w:rPr>
          <w:rFonts w:cs="仿宋_GB2312" w:hint="eastAsia"/>
        </w:rPr>
        <w:t>市级医院</w:t>
      </w:r>
      <w:r w:rsidR="00C72217">
        <w:rPr>
          <w:rFonts w:cs="仿宋_GB2312"/>
        </w:rPr>
        <w:t>—</w:t>
      </w:r>
      <w:r w:rsidR="00CB61F1">
        <w:rPr>
          <w:rFonts w:cs="仿宋_GB2312" w:hint="eastAsia"/>
        </w:rPr>
        <w:t>基层医疗机构</w:t>
      </w:r>
      <w:r w:rsidR="00FB444F">
        <w:rPr>
          <w:rFonts w:cs="仿宋_GB2312" w:hint="eastAsia"/>
        </w:rPr>
        <w:t>”</w:t>
      </w:r>
      <w:r w:rsidR="00CB61F1">
        <w:rPr>
          <w:rFonts w:cs="仿宋_GB2312" w:hint="eastAsia"/>
        </w:rPr>
        <w:t>分级</w:t>
      </w:r>
      <w:proofErr w:type="gramStart"/>
      <w:r w:rsidR="00CB61F1">
        <w:rPr>
          <w:rFonts w:cs="仿宋_GB2312" w:hint="eastAsia"/>
        </w:rPr>
        <w:t>诊疗号源实时</w:t>
      </w:r>
      <w:proofErr w:type="gramEnd"/>
      <w:r w:rsidR="00CB61F1">
        <w:rPr>
          <w:rFonts w:cs="仿宋_GB2312" w:hint="eastAsia"/>
        </w:rPr>
        <w:t>共享平台</w:t>
      </w:r>
      <w:r w:rsidR="00A279F3">
        <w:rPr>
          <w:rFonts w:cs="仿宋_GB2312" w:hint="eastAsia"/>
        </w:rPr>
        <w:t>、</w:t>
      </w:r>
      <w:r w:rsidR="00CB61F1">
        <w:rPr>
          <w:rFonts w:hint="eastAsia"/>
        </w:rPr>
        <w:t>“四中心</w:t>
      </w:r>
      <w:proofErr w:type="gramStart"/>
      <w:r w:rsidR="00CB61F1">
        <w:rPr>
          <w:rFonts w:hint="eastAsia"/>
        </w:rPr>
        <w:t>一</w:t>
      </w:r>
      <w:proofErr w:type="gramEnd"/>
      <w:r w:rsidR="00CB61F1">
        <w:rPr>
          <w:rFonts w:hint="eastAsia"/>
        </w:rPr>
        <w:t>平台”“三医联动”就医购药便捷平台和首个</w:t>
      </w:r>
      <w:proofErr w:type="gramStart"/>
      <w:r w:rsidR="00CB61F1">
        <w:rPr>
          <w:rFonts w:cs="仿宋_GB2312" w:hint="eastAsia"/>
        </w:rPr>
        <w:t>远程云</w:t>
      </w:r>
      <w:proofErr w:type="gramEnd"/>
      <w:r w:rsidR="00CB61F1">
        <w:rPr>
          <w:rFonts w:cs="仿宋_GB2312" w:hint="eastAsia"/>
        </w:rPr>
        <w:t>心电大数据服务中心，</w:t>
      </w:r>
      <w:r w:rsidR="00DC12ED">
        <w:rPr>
          <w:rFonts w:cs="仿宋_GB2312" w:hint="eastAsia"/>
        </w:rPr>
        <w:t>大大</w:t>
      </w:r>
      <w:r w:rsidR="00A74F15">
        <w:rPr>
          <w:rFonts w:hAnsi="仿宋_GB2312" w:cs="仿宋_GB2312" w:hint="eastAsia"/>
          <w:kern w:val="1"/>
        </w:rPr>
        <w:t>提升</w:t>
      </w:r>
      <w:r w:rsidR="00CB61F1" w:rsidRPr="00141357">
        <w:rPr>
          <w:rFonts w:hAnsi="仿宋_GB2312" w:cs="仿宋_GB2312" w:hint="eastAsia"/>
          <w:kern w:val="1"/>
        </w:rPr>
        <w:t>了医疗资源</w:t>
      </w:r>
      <w:r w:rsidR="00C95F92">
        <w:rPr>
          <w:rFonts w:hAnsi="仿宋_GB2312" w:cs="仿宋_GB2312" w:hint="eastAsia"/>
          <w:kern w:val="1"/>
        </w:rPr>
        <w:t>的</w:t>
      </w:r>
      <w:r w:rsidR="00A74F15">
        <w:rPr>
          <w:rFonts w:hAnsi="仿宋_GB2312" w:cs="仿宋_GB2312" w:hint="eastAsia"/>
          <w:kern w:val="1"/>
        </w:rPr>
        <w:t>利用效率</w:t>
      </w:r>
      <w:r w:rsidR="00CB61F1" w:rsidRPr="00141357">
        <w:rPr>
          <w:rFonts w:hAnsi="仿宋_GB2312" w:cs="仿宋_GB2312" w:hint="eastAsia"/>
          <w:kern w:val="1"/>
        </w:rPr>
        <w:t>。</w:t>
      </w:r>
      <w:r w:rsidR="00A74F15">
        <w:rPr>
          <w:rFonts w:hAnsi="仿宋_GB2312" w:cs="仿宋_GB2312" w:hint="eastAsia"/>
          <w:kern w:val="1"/>
        </w:rPr>
        <w:t>在</w:t>
      </w:r>
      <w:r w:rsidR="00125214">
        <w:rPr>
          <w:rFonts w:hAnsi="仿宋_GB2312" w:cs="仿宋_GB2312" w:hint="eastAsia"/>
          <w:kern w:val="1"/>
        </w:rPr>
        <w:lastRenderedPageBreak/>
        <w:t>全省</w:t>
      </w:r>
      <w:r w:rsidR="00CD4859">
        <w:rPr>
          <w:rFonts w:hAnsi="仿宋_GB2312" w:cs="仿宋_GB2312" w:hint="eastAsia"/>
          <w:kern w:val="1"/>
        </w:rPr>
        <w:t>率先</w:t>
      </w:r>
      <w:r w:rsidR="00C95F92">
        <w:rPr>
          <w:rFonts w:hAnsi="仿宋_GB2312" w:cs="仿宋_GB2312" w:hint="eastAsia"/>
          <w:kern w:val="1"/>
        </w:rPr>
        <w:t>启动</w:t>
      </w:r>
      <w:r w:rsidR="00125214">
        <w:rPr>
          <w:rFonts w:hAnsi="仿宋_GB2312" w:cs="仿宋_GB2312" w:hint="eastAsia"/>
          <w:kern w:val="1"/>
        </w:rPr>
        <w:t>“三医联动”模式提档升级，实现</w:t>
      </w:r>
      <w:r w:rsidR="00125214" w:rsidRPr="00141357">
        <w:rPr>
          <w:rFonts w:hAnsi="仿宋_GB2312" w:cs="仿宋_GB2312"/>
          <w:kern w:val="1"/>
        </w:rPr>
        <w:t>看病、买药、支付三个</w:t>
      </w:r>
      <w:r w:rsidR="00125214" w:rsidRPr="00141357">
        <w:rPr>
          <w:rFonts w:hAnsi="仿宋_GB2312" w:cs="仿宋_GB2312" w:hint="eastAsia"/>
          <w:kern w:val="1"/>
        </w:rPr>
        <w:t>环节贯通</w:t>
      </w:r>
      <w:r w:rsidR="00A74F15">
        <w:rPr>
          <w:rFonts w:hAnsi="仿宋_GB2312" w:cs="仿宋_GB2312" w:hint="eastAsia"/>
          <w:kern w:val="1"/>
        </w:rPr>
        <w:t>。</w:t>
      </w:r>
      <w:r w:rsidR="00CB61F1">
        <w:rPr>
          <w:rFonts w:cs="仿宋_GB2312" w:hint="eastAsia"/>
        </w:rPr>
        <w:t>集成“互联网</w:t>
      </w:r>
      <w:r w:rsidR="00CB61F1">
        <w:rPr>
          <w:rFonts w:cs="仿宋_GB2312" w:hint="eastAsia"/>
        </w:rPr>
        <w:t>+</w:t>
      </w:r>
      <w:r w:rsidR="00CB61F1">
        <w:rPr>
          <w:rFonts w:cs="仿宋_GB2312" w:hint="eastAsia"/>
        </w:rPr>
        <w:t>医疗健康”掌上应用，</w:t>
      </w:r>
      <w:r w:rsidR="00D248BC">
        <w:rPr>
          <w:rFonts w:cs="仿宋_GB2312" w:hint="eastAsia"/>
        </w:rPr>
        <w:t>纳入</w:t>
      </w:r>
      <w:r w:rsidR="00CB61F1">
        <w:rPr>
          <w:rFonts w:cs="仿宋_GB2312" w:hint="eastAsia"/>
        </w:rPr>
        <w:t>权力事项</w:t>
      </w:r>
      <w:r w:rsidR="00D248BC">
        <w:rPr>
          <w:rFonts w:cs="仿宋_GB2312" w:hint="eastAsia"/>
        </w:rPr>
        <w:t>考核</w:t>
      </w:r>
      <w:r w:rsidR="00CB61F1">
        <w:rPr>
          <w:rFonts w:cs="仿宋_GB2312" w:hint="eastAsia"/>
        </w:rPr>
        <w:t>库的所有事项均</w:t>
      </w:r>
      <w:r w:rsidR="00CB61F1">
        <w:rPr>
          <w:rFonts w:hint="eastAsia"/>
        </w:rPr>
        <w:t>已实现</w:t>
      </w:r>
      <w:r w:rsidR="00CD4859">
        <w:rPr>
          <w:rFonts w:hint="eastAsia"/>
        </w:rPr>
        <w:t>“网上办”“掌上办”“跑零次”。</w:t>
      </w:r>
    </w:p>
    <w:p w14:paraId="5D355973" w14:textId="762A16B5" w:rsidR="000F16CD" w:rsidRDefault="007277CF" w:rsidP="00887B03">
      <w:pPr>
        <w:pStyle w:val="af1"/>
        <w:ind w:firstLine="640"/>
      </w:pPr>
      <w:r>
        <w:t>5</w:t>
      </w:r>
      <w:r w:rsidR="000F16CD">
        <w:rPr>
          <w:rFonts w:hint="eastAsia"/>
        </w:rPr>
        <w:t>.</w:t>
      </w:r>
      <w:r w:rsidR="000F16CD">
        <w:rPr>
          <w:rFonts w:hint="eastAsia"/>
        </w:rPr>
        <w:t>中医药事业守</w:t>
      </w:r>
      <w:proofErr w:type="gramStart"/>
      <w:r w:rsidR="000F16CD">
        <w:rPr>
          <w:rFonts w:hint="eastAsia"/>
        </w:rPr>
        <w:t>正创新</w:t>
      </w:r>
      <w:proofErr w:type="gramEnd"/>
      <w:r w:rsidR="000F16CD">
        <w:rPr>
          <w:rFonts w:hint="eastAsia"/>
        </w:rPr>
        <w:t>出成绩</w:t>
      </w:r>
    </w:p>
    <w:p w14:paraId="62B56931" w14:textId="4C8A720A" w:rsidR="000F16CD" w:rsidRDefault="000F16CD" w:rsidP="00DB3C5E">
      <w:pPr>
        <w:ind w:firstLine="640"/>
        <w:rPr>
          <w:rFonts w:hAnsi="仿宋_GB2312" w:cs="仿宋_GB2312"/>
        </w:rPr>
      </w:pPr>
      <w:r w:rsidRPr="00BD12CA">
        <w:rPr>
          <w:rFonts w:hint="eastAsia"/>
        </w:rPr>
        <w:t>2</w:t>
      </w:r>
      <w:r w:rsidRPr="00BD12CA">
        <w:t>018</w:t>
      </w:r>
      <w:r w:rsidRPr="00BD12CA">
        <w:rPr>
          <w:rFonts w:hint="eastAsia"/>
        </w:rPr>
        <w:t>年高分通过全国基层中医药工作先进单位</w:t>
      </w:r>
      <w:r w:rsidRPr="00BD12CA">
        <w:t>复审</w:t>
      </w:r>
      <w:r w:rsidRPr="00BD12CA">
        <w:rPr>
          <w:rFonts w:hint="eastAsia"/>
        </w:rPr>
        <w:t>。椒江</w:t>
      </w:r>
      <w:r w:rsidRPr="00BD12CA">
        <w:t>中医医疗机构数量</w:t>
      </w:r>
      <w:r w:rsidRPr="00BD12CA">
        <w:rPr>
          <w:rFonts w:hint="eastAsia"/>
        </w:rPr>
        <w:t>位居</w:t>
      </w:r>
      <w:r w:rsidRPr="00BD12CA">
        <w:t>全市前列</w:t>
      </w:r>
      <w:r w:rsidRPr="00BD12CA">
        <w:rPr>
          <w:rFonts w:hint="eastAsia"/>
        </w:rPr>
        <w:t>，</w:t>
      </w:r>
      <w:r>
        <w:rPr>
          <w:rFonts w:hAnsi="仿宋_GB2312" w:cs="仿宋_GB2312"/>
        </w:rPr>
        <w:t>中医药能力建设取得新突破，</w:t>
      </w:r>
      <w:r>
        <w:rPr>
          <w:rFonts w:hAnsi="仿宋_GB2312" w:cs="仿宋_GB2312"/>
        </w:rPr>
        <w:t>4</w:t>
      </w:r>
      <w:r>
        <w:rPr>
          <w:rFonts w:hAnsi="仿宋_GB2312" w:cs="仿宋_GB2312"/>
        </w:rPr>
        <w:t>个基层中医药特色优势专科（</w:t>
      </w:r>
      <w:r w:rsidR="00D248BC">
        <w:rPr>
          <w:rFonts w:hAnsi="仿宋_GB2312" w:cs="仿宋_GB2312" w:hint="eastAsia"/>
        </w:rPr>
        <w:t>专</w:t>
      </w:r>
      <w:r>
        <w:rPr>
          <w:rFonts w:hAnsi="仿宋_GB2312" w:cs="仿宋_GB2312"/>
        </w:rPr>
        <w:t>病）项目获市级“优秀”</w:t>
      </w:r>
      <w:r w:rsidR="00D248BC">
        <w:rPr>
          <w:rFonts w:hAnsi="仿宋_GB2312" w:cs="仿宋_GB2312" w:hint="eastAsia"/>
        </w:rPr>
        <w:t>等次</w:t>
      </w:r>
      <w:r>
        <w:rPr>
          <w:rFonts w:hAnsi="仿宋_GB2312" w:cs="仿宋_GB2312"/>
        </w:rPr>
        <w:t>，为全市唯一获“全优”等级评定区（县）</w:t>
      </w:r>
      <w:r w:rsidR="00CF7045">
        <w:rPr>
          <w:rFonts w:hAnsi="仿宋_GB2312" w:cs="仿宋_GB2312" w:hint="eastAsia"/>
        </w:rPr>
        <w:t>；</w:t>
      </w:r>
      <w:r>
        <w:rPr>
          <w:rFonts w:hAnsi="仿宋_GB2312" w:cs="仿宋_GB2312"/>
        </w:rPr>
        <w:t>6</w:t>
      </w:r>
      <w:r>
        <w:rPr>
          <w:rFonts w:hAnsi="仿宋_GB2312" w:cs="仿宋_GB2312"/>
        </w:rPr>
        <w:t>名基层</w:t>
      </w:r>
      <w:proofErr w:type="gramStart"/>
      <w:r>
        <w:rPr>
          <w:rFonts w:hAnsi="仿宋_GB2312" w:cs="仿宋_GB2312"/>
        </w:rPr>
        <w:t>医师获</w:t>
      </w:r>
      <w:proofErr w:type="gramEnd"/>
      <w:r>
        <w:rPr>
          <w:rFonts w:hAnsi="仿宋_GB2312" w:cs="仿宋_GB2312"/>
        </w:rPr>
        <w:t>市基层名中医称号，为全市最多。</w:t>
      </w:r>
      <w:r w:rsidRPr="00BD12CA">
        <w:rPr>
          <w:rFonts w:hint="eastAsia"/>
        </w:rPr>
        <w:t>全区拥有民营中医医疗机构</w:t>
      </w:r>
      <w:r w:rsidRPr="00BD12CA">
        <w:rPr>
          <w:rFonts w:hint="eastAsia"/>
        </w:rPr>
        <w:t>65</w:t>
      </w:r>
      <w:r w:rsidRPr="00BD12CA">
        <w:rPr>
          <w:rFonts w:hint="eastAsia"/>
        </w:rPr>
        <w:t>家，</w:t>
      </w:r>
      <w:r w:rsidRPr="00BD12CA">
        <w:t>中医诊所</w:t>
      </w:r>
      <w:r w:rsidRPr="00BD12CA">
        <w:rPr>
          <w:rFonts w:hint="eastAsia"/>
        </w:rPr>
        <w:t>27</w:t>
      </w:r>
      <w:r w:rsidRPr="00BD12CA">
        <w:t>家</w:t>
      </w:r>
      <w:r w:rsidRPr="00BD12CA">
        <w:rPr>
          <w:rFonts w:hint="eastAsia"/>
        </w:rPr>
        <w:t>，</w:t>
      </w:r>
      <w:r w:rsidRPr="00BD12CA">
        <w:t>中医百年老字号</w:t>
      </w:r>
      <w:r w:rsidRPr="00BD12CA">
        <w:t>4</w:t>
      </w:r>
      <w:r w:rsidRPr="00BD12CA">
        <w:t>家</w:t>
      </w:r>
      <w:r w:rsidRPr="00BD12CA">
        <w:rPr>
          <w:rFonts w:hint="eastAsia"/>
        </w:rPr>
        <w:t>，基层中医专科特色</w:t>
      </w:r>
      <w:r w:rsidR="00D0082A">
        <w:rPr>
          <w:rFonts w:hint="eastAsia"/>
        </w:rPr>
        <w:t>日益凸显</w:t>
      </w:r>
      <w:r w:rsidRPr="00BD12CA">
        <w:rPr>
          <w:rFonts w:hint="eastAsia"/>
        </w:rPr>
        <w:t>，民营中医药服务品质显著提升。</w:t>
      </w:r>
    </w:p>
    <w:p w14:paraId="05CF9207" w14:textId="2F82DEF1" w:rsidR="004308DA" w:rsidRDefault="007277CF" w:rsidP="00887B03">
      <w:pPr>
        <w:pStyle w:val="af1"/>
        <w:ind w:firstLine="640"/>
      </w:pPr>
      <w:r>
        <w:t>6</w:t>
      </w:r>
      <w:r w:rsidR="004308DA">
        <w:rPr>
          <w:rFonts w:hint="eastAsia"/>
        </w:rPr>
        <w:t>.</w:t>
      </w:r>
      <w:r w:rsidR="00CB61F1">
        <w:rPr>
          <w:rFonts w:hint="eastAsia"/>
        </w:rPr>
        <w:t>公共卫生</w:t>
      </w:r>
      <w:r w:rsidR="004C0E6F">
        <w:rPr>
          <w:rFonts w:hint="eastAsia"/>
        </w:rPr>
        <w:t>安全</w:t>
      </w:r>
      <w:r w:rsidR="00BE4CEB">
        <w:rPr>
          <w:rFonts w:hint="eastAsia"/>
        </w:rPr>
        <w:t>及</w:t>
      </w:r>
      <w:r w:rsidR="004C0E6F">
        <w:rPr>
          <w:rFonts w:hint="eastAsia"/>
        </w:rPr>
        <w:t>服务</w:t>
      </w:r>
      <w:r w:rsidR="00BE4CEB">
        <w:rPr>
          <w:rFonts w:hint="eastAsia"/>
        </w:rPr>
        <w:t>保障能力显著提升</w:t>
      </w:r>
    </w:p>
    <w:p w14:paraId="116CADB0" w14:textId="36C5B155" w:rsidR="004C0E6F" w:rsidRDefault="00B04FAB" w:rsidP="00DB3C5E">
      <w:pPr>
        <w:ind w:firstLine="640"/>
      </w:pPr>
      <w:r w:rsidRPr="00B04FAB">
        <w:rPr>
          <w:rFonts w:hint="eastAsia"/>
        </w:rPr>
        <w:t>新冠肺炎疫情防控</w:t>
      </w:r>
      <w:r w:rsidR="00C95F92">
        <w:rPr>
          <w:rFonts w:hint="eastAsia"/>
        </w:rPr>
        <w:t>精准高效，成效显著</w:t>
      </w:r>
      <w:r w:rsidR="004C0E6F">
        <w:rPr>
          <w:rFonts w:hint="eastAsia"/>
        </w:rPr>
        <w:t>。</w:t>
      </w:r>
      <w:r w:rsidR="00183CEE">
        <w:rPr>
          <w:rFonts w:hint="eastAsia"/>
        </w:rPr>
        <w:t>在全国</w:t>
      </w:r>
      <w:r w:rsidR="00183CEE">
        <w:rPr>
          <w:rFonts w:hAnsi="宋体" w:cs="宋体" w:hint="eastAsia"/>
          <w:kern w:val="0"/>
        </w:rPr>
        <w:t>率先搭建家庭医生签约服务移动平台，建立了签约服务补助经费长效机制，</w:t>
      </w:r>
      <w:r w:rsidR="00183CEE">
        <w:rPr>
          <w:rFonts w:hint="eastAsia"/>
        </w:rPr>
        <w:t>实现了镇、街道签约服务工作全覆盖。</w:t>
      </w:r>
      <w:r w:rsidR="00183CEE" w:rsidRPr="00183CEE">
        <w:rPr>
          <w:rFonts w:hint="eastAsia"/>
        </w:rPr>
        <w:t>洪家</w:t>
      </w:r>
      <w:r w:rsidR="00183CEE">
        <w:rPr>
          <w:rFonts w:hint="eastAsia"/>
        </w:rPr>
        <w:t>街道</w:t>
      </w:r>
      <w:r w:rsidR="00183CEE" w:rsidRPr="00183CEE">
        <w:rPr>
          <w:rFonts w:hint="eastAsia"/>
        </w:rPr>
        <w:t>社区卫</w:t>
      </w:r>
      <w:r w:rsidR="00183CEE">
        <w:rPr>
          <w:rFonts w:hint="eastAsia"/>
        </w:rPr>
        <w:t>生服务</w:t>
      </w:r>
      <w:r w:rsidR="00183CEE" w:rsidRPr="00183CEE">
        <w:rPr>
          <w:rFonts w:hint="eastAsia"/>
        </w:rPr>
        <w:t>中</w:t>
      </w:r>
      <w:r w:rsidR="00183CEE">
        <w:rPr>
          <w:rFonts w:hint="eastAsia"/>
        </w:rPr>
        <w:t>心被</w:t>
      </w:r>
      <w:r w:rsidR="00183CEE" w:rsidRPr="00183CEE">
        <w:rPr>
          <w:rFonts w:hint="eastAsia"/>
        </w:rPr>
        <w:t>评</w:t>
      </w:r>
      <w:r w:rsidR="00183CEE">
        <w:rPr>
          <w:rFonts w:hint="eastAsia"/>
        </w:rPr>
        <w:t>为</w:t>
      </w:r>
      <w:r w:rsidR="00D0082A">
        <w:rPr>
          <w:rFonts w:hint="eastAsia"/>
        </w:rPr>
        <w:t>“</w:t>
      </w:r>
      <w:r w:rsidR="00183CEE" w:rsidRPr="00183CEE">
        <w:rPr>
          <w:rFonts w:hint="eastAsia"/>
        </w:rPr>
        <w:t>浙江省家庭医</w:t>
      </w:r>
      <w:r w:rsidR="002A2F25">
        <w:rPr>
          <w:rFonts w:hint="eastAsia"/>
        </w:rPr>
        <w:t>生</w:t>
      </w:r>
      <w:r w:rsidR="00183CEE" w:rsidRPr="00183CEE">
        <w:rPr>
          <w:rFonts w:hint="eastAsia"/>
        </w:rPr>
        <w:t>签约培训基地</w:t>
      </w:r>
      <w:r w:rsidR="00D0082A">
        <w:rPr>
          <w:rFonts w:hint="eastAsia"/>
        </w:rPr>
        <w:t>”</w:t>
      </w:r>
      <w:r w:rsidR="00183CEE">
        <w:rPr>
          <w:rFonts w:hint="eastAsia"/>
        </w:rPr>
        <w:t>，海门街道社区卫生服务中心和章安街道社区卫生服务中心被评为</w:t>
      </w:r>
      <w:r w:rsidR="00D0082A">
        <w:rPr>
          <w:rFonts w:hint="eastAsia"/>
        </w:rPr>
        <w:t>“</w:t>
      </w:r>
      <w:r w:rsidR="002A2F25">
        <w:rPr>
          <w:rFonts w:hint="eastAsia"/>
        </w:rPr>
        <w:t>浙</w:t>
      </w:r>
      <w:r w:rsidR="00183CEE" w:rsidRPr="00183CEE">
        <w:rPr>
          <w:rFonts w:hint="eastAsia"/>
        </w:rPr>
        <w:t>江省家庭医</w:t>
      </w:r>
      <w:r w:rsidR="00183CEE">
        <w:rPr>
          <w:rFonts w:hint="eastAsia"/>
        </w:rPr>
        <w:t>生</w:t>
      </w:r>
      <w:r w:rsidR="00183CEE" w:rsidRPr="00183CEE">
        <w:rPr>
          <w:rFonts w:hint="eastAsia"/>
        </w:rPr>
        <w:t>签约示范点</w:t>
      </w:r>
      <w:r w:rsidR="00D0082A">
        <w:rPr>
          <w:rFonts w:hint="eastAsia"/>
        </w:rPr>
        <w:t>”</w:t>
      </w:r>
      <w:r w:rsidR="00183CEE">
        <w:rPr>
          <w:rFonts w:hint="eastAsia"/>
        </w:rPr>
        <w:t>。</w:t>
      </w:r>
      <w:r w:rsidR="007277CF">
        <w:rPr>
          <w:rFonts w:hint="eastAsia"/>
        </w:rPr>
        <w:t>获评</w:t>
      </w:r>
      <w:r w:rsidR="004C0E6F">
        <w:rPr>
          <w:rFonts w:hint="eastAsia"/>
        </w:rPr>
        <w:t>2</w:t>
      </w:r>
      <w:r w:rsidR="004C0E6F">
        <w:t>018</w:t>
      </w:r>
      <w:r w:rsidR="00C72217">
        <w:rPr>
          <w:rFonts w:hint="eastAsia"/>
        </w:rPr>
        <w:t>—</w:t>
      </w:r>
      <w:r w:rsidR="004C0E6F">
        <w:t>2020</w:t>
      </w:r>
      <w:r w:rsidR="004C0E6F">
        <w:rPr>
          <w:rFonts w:hint="eastAsia"/>
        </w:rPr>
        <w:t>年</w:t>
      </w:r>
      <w:r w:rsidR="004C0E6F" w:rsidRPr="00077C93">
        <w:rPr>
          <w:rFonts w:hint="eastAsia"/>
        </w:rPr>
        <w:t>全国计划生育优质服务先进区</w:t>
      </w:r>
      <w:r w:rsidR="007277CF">
        <w:rPr>
          <w:rFonts w:hint="eastAsia"/>
        </w:rPr>
        <w:t>和</w:t>
      </w:r>
      <w:r w:rsidR="004C0E6F">
        <w:rPr>
          <w:rFonts w:hint="eastAsia"/>
        </w:rPr>
        <w:t>2</w:t>
      </w:r>
      <w:r w:rsidR="004C0E6F">
        <w:t>018</w:t>
      </w:r>
      <w:r w:rsidR="004C0E6F">
        <w:rPr>
          <w:rFonts w:hint="eastAsia"/>
        </w:rPr>
        <w:t>年</w:t>
      </w:r>
      <w:r w:rsidR="004C0E6F" w:rsidRPr="00077C93">
        <w:rPr>
          <w:rFonts w:hint="eastAsia"/>
        </w:rPr>
        <w:t>全国流动人口动态监测调查优秀单位</w:t>
      </w:r>
      <w:r w:rsidR="004C0E6F">
        <w:rPr>
          <w:rFonts w:hint="eastAsia"/>
        </w:rPr>
        <w:t>。</w:t>
      </w:r>
      <w:r w:rsidR="004C0E6F" w:rsidRPr="00141357">
        <w:rPr>
          <w:rFonts w:hint="eastAsia"/>
        </w:rPr>
        <w:t>妇女孕前优生健康检查</w:t>
      </w:r>
      <w:r w:rsidR="00D0082A">
        <w:rPr>
          <w:rFonts w:hint="eastAsia"/>
        </w:rPr>
        <w:t>，</w:t>
      </w:r>
      <w:r w:rsidR="004C0E6F" w:rsidRPr="00141357">
        <w:rPr>
          <w:rFonts w:hint="eastAsia"/>
        </w:rPr>
        <w:t>预</w:t>
      </w:r>
      <w:r w:rsidR="004C0E6F">
        <w:rPr>
          <w:rFonts w:hint="eastAsia"/>
        </w:rPr>
        <w:t>防艾滋病、梅毒和乙肝母婴传播检测</w:t>
      </w:r>
      <w:r w:rsidR="00D0082A">
        <w:rPr>
          <w:rFonts w:hint="eastAsia"/>
        </w:rPr>
        <w:t>，</w:t>
      </w:r>
      <w:r w:rsidR="004C0E6F">
        <w:rPr>
          <w:rFonts w:hint="eastAsia"/>
        </w:rPr>
        <w:t>产后康复宣教等妇幼重大公共卫生工作保持高</w:t>
      </w:r>
      <w:r w:rsidR="00D0082A">
        <w:rPr>
          <w:rFonts w:hint="eastAsia"/>
        </w:rPr>
        <w:t>质量</w:t>
      </w:r>
      <w:r w:rsidR="004C0E6F">
        <w:rPr>
          <w:rFonts w:hint="eastAsia"/>
        </w:rPr>
        <w:t>。</w:t>
      </w:r>
      <w:r w:rsidR="002220F8">
        <w:rPr>
          <w:rFonts w:hint="eastAsia"/>
        </w:rPr>
        <w:t>启动</w:t>
      </w:r>
      <w:r w:rsidR="002220F8" w:rsidRPr="00E74E13">
        <w:rPr>
          <w:rFonts w:hint="eastAsia"/>
        </w:rPr>
        <w:t>国家</w:t>
      </w:r>
      <w:r w:rsidR="002220F8" w:rsidRPr="002220F8">
        <w:rPr>
          <w:rFonts w:hint="eastAsia"/>
        </w:rPr>
        <w:t>普惠</w:t>
      </w:r>
      <w:proofErr w:type="gramStart"/>
      <w:r w:rsidR="002220F8" w:rsidRPr="002220F8">
        <w:rPr>
          <w:rFonts w:hint="eastAsia"/>
        </w:rPr>
        <w:t>性托育服务</w:t>
      </w:r>
      <w:proofErr w:type="gramEnd"/>
      <w:r w:rsidR="002220F8" w:rsidRPr="00E74E13">
        <w:rPr>
          <w:rFonts w:hint="eastAsia"/>
        </w:rPr>
        <w:t>试点城市建</w:t>
      </w:r>
      <w:r w:rsidR="002220F8" w:rsidRPr="00E74E13">
        <w:rPr>
          <w:rFonts w:hint="eastAsia"/>
        </w:rPr>
        <w:lastRenderedPageBreak/>
        <w:t>设，</w:t>
      </w:r>
      <w:r w:rsidR="00360E91">
        <w:rPr>
          <w:rFonts w:hint="eastAsia"/>
        </w:rPr>
        <w:t>“</w:t>
      </w:r>
      <w:r w:rsidR="0061499D" w:rsidRPr="0061499D">
        <w:rPr>
          <w:rFonts w:hint="eastAsia"/>
        </w:rPr>
        <w:t>椒江区推进公办普惠托育模式”入选全省</w:t>
      </w:r>
      <w:r w:rsidR="0061499D" w:rsidRPr="0061499D">
        <w:rPr>
          <w:rFonts w:hint="eastAsia"/>
        </w:rPr>
        <w:t>3</w:t>
      </w:r>
      <w:r w:rsidR="0061499D" w:rsidRPr="0061499D">
        <w:rPr>
          <w:rFonts w:hint="eastAsia"/>
        </w:rPr>
        <w:t>岁以下婴幼儿照护服务工作现场推进</w:t>
      </w:r>
      <w:proofErr w:type="gramStart"/>
      <w:r w:rsidR="0061499D" w:rsidRPr="0061499D">
        <w:rPr>
          <w:rFonts w:hint="eastAsia"/>
        </w:rPr>
        <w:t>会典型</w:t>
      </w:r>
      <w:proofErr w:type="gramEnd"/>
      <w:r w:rsidR="0061499D" w:rsidRPr="0061499D">
        <w:rPr>
          <w:rFonts w:hint="eastAsia"/>
        </w:rPr>
        <w:t>案例</w:t>
      </w:r>
      <w:r w:rsidR="009F7B90">
        <w:rPr>
          <w:rFonts w:hint="eastAsia"/>
        </w:rPr>
        <w:t>。</w:t>
      </w:r>
      <w:r w:rsidR="000F16CD">
        <w:rPr>
          <w:rFonts w:hint="eastAsia"/>
        </w:rPr>
        <w:t>实施</w:t>
      </w:r>
      <w:r w:rsidR="004C0E6F">
        <w:rPr>
          <w:rFonts w:hint="eastAsia"/>
        </w:rPr>
        <w:t>“青少年光明行”四大工程计划，初步建成覆盖全区的</w:t>
      </w:r>
      <w:r w:rsidR="004C0E6F" w:rsidRPr="00141357">
        <w:rPr>
          <w:rFonts w:hint="eastAsia"/>
        </w:rPr>
        <w:t>青少年视力</w:t>
      </w:r>
      <w:r w:rsidR="004C0E6F">
        <w:rPr>
          <w:rFonts w:hint="eastAsia"/>
        </w:rPr>
        <w:t>保护体系</w:t>
      </w:r>
      <w:r w:rsidR="004C0E6F" w:rsidRPr="00141357">
        <w:rPr>
          <w:rFonts w:hint="eastAsia"/>
        </w:rPr>
        <w:t>。</w:t>
      </w:r>
    </w:p>
    <w:p w14:paraId="0392171F" w14:textId="4EF0AE98" w:rsidR="004308DA" w:rsidRDefault="007277CF" w:rsidP="00887B03">
      <w:pPr>
        <w:pStyle w:val="af1"/>
        <w:ind w:firstLine="640"/>
      </w:pPr>
      <w:r>
        <w:t>7</w:t>
      </w:r>
      <w:r w:rsidR="004308DA">
        <w:rPr>
          <w:rFonts w:hint="eastAsia"/>
        </w:rPr>
        <w:t>.</w:t>
      </w:r>
      <w:r w:rsidR="00A04CFE" w:rsidRPr="00A04CFE">
        <w:rPr>
          <w:rFonts w:hint="eastAsia"/>
        </w:rPr>
        <w:t>医疗卫生综合监管</w:t>
      </w:r>
      <w:r w:rsidR="00CB61F1">
        <w:rPr>
          <w:rFonts w:hint="eastAsia"/>
        </w:rPr>
        <w:t>能力不断增强</w:t>
      </w:r>
    </w:p>
    <w:p w14:paraId="57CD7A4E" w14:textId="2640D153" w:rsidR="00EC1AB1" w:rsidRDefault="00F41D59" w:rsidP="00DB3C5E">
      <w:pPr>
        <w:ind w:firstLine="640"/>
        <w:rPr>
          <w:rFonts w:hAnsi="仿宋" w:cs="仿宋"/>
        </w:rPr>
      </w:pPr>
      <w:r>
        <w:rPr>
          <w:rFonts w:hAnsi="仿宋" w:cs="仿宋" w:hint="eastAsia"/>
        </w:rPr>
        <w:t>2</w:t>
      </w:r>
      <w:r>
        <w:rPr>
          <w:rFonts w:hAnsi="仿宋" w:cs="仿宋"/>
        </w:rPr>
        <w:t>017</w:t>
      </w:r>
      <w:r>
        <w:rPr>
          <w:rFonts w:hAnsi="仿宋" w:cs="仿宋" w:hint="eastAsia"/>
        </w:rPr>
        <w:t>-</w:t>
      </w:r>
      <w:r>
        <w:rPr>
          <w:rFonts w:hAnsi="仿宋" w:cs="仿宋"/>
        </w:rPr>
        <w:t>2019</w:t>
      </w:r>
      <w:r>
        <w:rPr>
          <w:rFonts w:hAnsi="仿宋" w:cs="仿宋" w:hint="eastAsia"/>
        </w:rPr>
        <w:t>年度，</w:t>
      </w:r>
      <w:r w:rsidR="00745913">
        <w:rPr>
          <w:rFonts w:hAnsi="仿宋" w:cs="仿宋" w:hint="eastAsia"/>
        </w:rPr>
        <w:t>椒江</w:t>
      </w:r>
      <w:r w:rsidR="00261DCA">
        <w:rPr>
          <w:rFonts w:hAnsi="仿宋" w:cs="仿宋" w:hint="eastAsia"/>
        </w:rPr>
        <w:t>区</w:t>
      </w:r>
      <w:r w:rsidR="00CB61F1">
        <w:rPr>
          <w:rFonts w:hAnsi="仿宋" w:cs="仿宋" w:hint="eastAsia"/>
        </w:rPr>
        <w:t>连续获全市</w:t>
      </w:r>
      <w:r w:rsidR="00DC12ED">
        <w:rPr>
          <w:rFonts w:hAnsi="仿宋" w:cs="仿宋" w:hint="eastAsia"/>
        </w:rPr>
        <w:t>卫生</w:t>
      </w:r>
      <w:r w:rsidR="00CB61F1">
        <w:rPr>
          <w:rFonts w:hAnsi="仿宋" w:cs="仿宋" w:hint="eastAsia"/>
        </w:rPr>
        <w:t>行政处罚案件质量评比第一名。</w:t>
      </w:r>
      <w:r w:rsidR="00AD0059">
        <w:rPr>
          <w:rFonts w:hint="eastAsia"/>
        </w:rPr>
        <w:t>在全市率先推出“卫监金盾行动”，对辖区所有</w:t>
      </w:r>
      <w:r w:rsidR="00477298">
        <w:rPr>
          <w:rFonts w:hint="eastAsia"/>
        </w:rPr>
        <w:t>医疗</w:t>
      </w:r>
      <w:r w:rsidR="00AD0059">
        <w:rPr>
          <w:rFonts w:hint="eastAsia"/>
        </w:rPr>
        <w:t>美容机构及非法开展医疗美容活动的生活美容机构开展专项整治；在全市率先推行医疗机构等公共场所“红黑榜”制度，并向社会公开发布</w:t>
      </w:r>
      <w:r w:rsidR="00FD3823">
        <w:rPr>
          <w:rFonts w:hint="eastAsia"/>
        </w:rPr>
        <w:t>。</w:t>
      </w:r>
    </w:p>
    <w:p w14:paraId="34156FDE" w14:textId="3E5DCBBC" w:rsidR="00183CEE" w:rsidRDefault="007277CF" w:rsidP="00887B03">
      <w:pPr>
        <w:pStyle w:val="af1"/>
        <w:ind w:firstLine="640"/>
        <w:rPr>
          <w:b/>
        </w:rPr>
      </w:pPr>
      <w:r>
        <w:t>8</w:t>
      </w:r>
      <w:r w:rsidR="00077C93">
        <w:rPr>
          <w:rFonts w:hint="eastAsia"/>
        </w:rPr>
        <w:t>.</w:t>
      </w:r>
      <w:r w:rsidR="00183CEE">
        <w:rPr>
          <w:rFonts w:hint="eastAsia"/>
        </w:rPr>
        <w:t>惠民实事高质量开展</w:t>
      </w:r>
    </w:p>
    <w:p w14:paraId="3388C9DE" w14:textId="40EAFA8E" w:rsidR="00C433BA" w:rsidRPr="00DB3C5E" w:rsidRDefault="00183CEE" w:rsidP="00DB3C5E">
      <w:pPr>
        <w:ind w:firstLine="640"/>
      </w:pPr>
      <w:r w:rsidRPr="00DB3C5E">
        <w:rPr>
          <w:szCs w:val="32"/>
        </w:rPr>
        <w:t>2017</w:t>
      </w:r>
      <w:r w:rsidRPr="00DB3C5E">
        <w:rPr>
          <w:szCs w:val="32"/>
        </w:rPr>
        <w:t>年</w:t>
      </w:r>
      <w:proofErr w:type="gramStart"/>
      <w:r w:rsidR="000F16CD" w:rsidRPr="00DB3C5E">
        <w:rPr>
          <w:szCs w:val="32"/>
        </w:rPr>
        <w:t>椒江区</w:t>
      </w:r>
      <w:r w:rsidRPr="00DB3C5E">
        <w:rPr>
          <w:szCs w:val="32"/>
        </w:rPr>
        <w:t>率全国</w:t>
      </w:r>
      <w:proofErr w:type="gramEnd"/>
      <w:r w:rsidRPr="00DB3C5E">
        <w:rPr>
          <w:szCs w:val="32"/>
        </w:rPr>
        <w:t>之先</w:t>
      </w:r>
      <w:r w:rsidR="002220F8" w:rsidRPr="00DB3C5E">
        <w:rPr>
          <w:szCs w:val="32"/>
        </w:rPr>
        <w:t>为</w:t>
      </w:r>
      <w:r w:rsidR="002220F8" w:rsidRPr="00DB3C5E">
        <w:rPr>
          <w:szCs w:val="32"/>
        </w:rPr>
        <w:t>60</w:t>
      </w:r>
      <w:r w:rsidR="002220F8" w:rsidRPr="00DB3C5E">
        <w:rPr>
          <w:szCs w:val="32"/>
        </w:rPr>
        <w:t>岁以上老人免费接种</w:t>
      </w:r>
      <w:r w:rsidRPr="00DB3C5E">
        <w:rPr>
          <w:szCs w:val="32"/>
        </w:rPr>
        <w:t>流感疫苗，</w:t>
      </w:r>
      <w:r w:rsidR="003B438A" w:rsidRPr="00DB3C5E">
        <w:rPr>
          <w:szCs w:val="32"/>
        </w:rPr>
        <w:t>户籍居民结直肠癌筛查和结肠镜检</w:t>
      </w:r>
      <w:r w:rsidR="003B438A">
        <w:rPr>
          <w:rFonts w:ascii="仿宋_GB2312" w:hAnsi="仿宋_GB2312" w:cs="仿宋_GB2312" w:hint="eastAsia"/>
          <w:szCs w:val="32"/>
        </w:rPr>
        <w:t>查</w:t>
      </w:r>
      <w:r>
        <w:rPr>
          <w:rFonts w:ascii="仿宋_GB2312" w:hAnsi="仿宋_GB2312" w:cs="仿宋_GB2312" w:hint="eastAsia"/>
          <w:color w:val="000000" w:themeColor="text1"/>
          <w:szCs w:val="32"/>
        </w:rPr>
        <w:t>、</w:t>
      </w:r>
      <w:r w:rsidR="003B438A">
        <w:rPr>
          <w:rFonts w:hint="eastAsia"/>
        </w:rPr>
        <w:t>妇女</w:t>
      </w:r>
      <w:r w:rsidR="00086793">
        <w:rPr>
          <w:rFonts w:hint="eastAsia"/>
        </w:rPr>
        <w:t>“两癌”</w:t>
      </w:r>
      <w:r w:rsidR="003B438A">
        <w:rPr>
          <w:rFonts w:ascii="仿宋_GB2312" w:hint="eastAsia"/>
          <w:szCs w:val="32"/>
        </w:rPr>
        <w:t>筛查</w:t>
      </w:r>
      <w:r>
        <w:rPr>
          <w:rFonts w:ascii="仿宋_GB2312" w:hint="eastAsia"/>
          <w:szCs w:val="32"/>
        </w:rPr>
        <w:t>等民生实事高质量开展</w:t>
      </w:r>
      <w:r w:rsidR="003B438A">
        <w:rPr>
          <w:rFonts w:ascii="仿宋_GB2312" w:hint="eastAsia"/>
          <w:szCs w:val="32"/>
        </w:rPr>
        <w:t>。</w:t>
      </w:r>
      <w:r w:rsidR="002220F8" w:rsidRPr="00FB2375">
        <w:rPr>
          <w:rFonts w:ascii="仿宋_GB2312" w:hint="eastAsia"/>
          <w:szCs w:val="32"/>
        </w:rPr>
        <w:t>“敬老月”“老年健康宣传周”</w:t>
      </w:r>
      <w:r>
        <w:rPr>
          <w:rFonts w:hint="eastAsia"/>
        </w:rPr>
        <w:t>系列活动高质量开展，</w:t>
      </w:r>
      <w:r w:rsidR="00CB61F1">
        <w:rPr>
          <w:rFonts w:hint="eastAsia"/>
        </w:rPr>
        <w:t>敬老、爱老工作获得广泛赞誉</w:t>
      </w:r>
      <w:r w:rsidR="003B438A">
        <w:rPr>
          <w:rFonts w:hint="eastAsia"/>
        </w:rPr>
        <w:t>；</w:t>
      </w:r>
      <w:r w:rsidR="002A2F25">
        <w:rPr>
          <w:rFonts w:hint="eastAsia"/>
        </w:rPr>
        <w:t>开展</w:t>
      </w:r>
      <w:r w:rsidR="00CB61F1">
        <w:rPr>
          <w:rFonts w:hint="eastAsia"/>
        </w:rPr>
        <w:t>健康宣教、义诊服务，</w:t>
      </w:r>
      <w:r w:rsidR="00F41D59">
        <w:rPr>
          <w:rFonts w:hint="eastAsia"/>
        </w:rPr>
        <w:t>助</w:t>
      </w:r>
      <w:proofErr w:type="gramStart"/>
      <w:r w:rsidR="00F41D59">
        <w:rPr>
          <w:rFonts w:hint="eastAsia"/>
        </w:rPr>
        <w:t>推</w:t>
      </w:r>
      <w:r w:rsidR="00CB61F1">
        <w:rPr>
          <w:rFonts w:hint="eastAsia"/>
        </w:rPr>
        <w:t>老人</w:t>
      </w:r>
      <w:proofErr w:type="gramEnd"/>
      <w:r w:rsidR="00CB61F1">
        <w:rPr>
          <w:rFonts w:hint="eastAsia"/>
        </w:rPr>
        <w:t>健康素养和健康水平</w:t>
      </w:r>
      <w:r w:rsidR="009942FC">
        <w:rPr>
          <w:rFonts w:hint="eastAsia"/>
        </w:rPr>
        <w:t>的</w:t>
      </w:r>
      <w:r w:rsidR="003B438A">
        <w:rPr>
          <w:rFonts w:hint="eastAsia"/>
        </w:rPr>
        <w:t>全面提升</w:t>
      </w:r>
      <w:r w:rsidR="00CB61F1">
        <w:rPr>
          <w:rFonts w:hint="eastAsia"/>
        </w:rPr>
        <w:t>；</w:t>
      </w:r>
      <w:r w:rsidR="00CB61F1" w:rsidRPr="00DB3C5E">
        <w:rPr>
          <w:szCs w:val="32"/>
        </w:rPr>
        <w:t>80</w:t>
      </w:r>
      <w:r w:rsidR="00CB61F1" w:rsidRPr="00DB3C5E">
        <w:rPr>
          <w:szCs w:val="32"/>
        </w:rPr>
        <w:t>周岁以上高龄老人、</w:t>
      </w:r>
      <w:r w:rsidR="00CB61F1" w:rsidRPr="00DB3C5E">
        <w:rPr>
          <w:szCs w:val="32"/>
        </w:rPr>
        <w:t>60</w:t>
      </w:r>
      <w:r w:rsidR="00C72217" w:rsidRPr="00DB3C5E">
        <w:rPr>
          <w:szCs w:val="32"/>
        </w:rPr>
        <w:t>—</w:t>
      </w:r>
      <w:r w:rsidR="00CB61F1" w:rsidRPr="00DB3C5E">
        <w:rPr>
          <w:szCs w:val="32"/>
        </w:rPr>
        <w:t>79</w:t>
      </w:r>
      <w:r w:rsidR="00CB61F1" w:rsidRPr="00DB3C5E">
        <w:rPr>
          <w:szCs w:val="32"/>
        </w:rPr>
        <w:t>周岁</w:t>
      </w:r>
      <w:proofErr w:type="gramStart"/>
      <w:r w:rsidR="00CB61F1" w:rsidRPr="00DB3C5E">
        <w:rPr>
          <w:szCs w:val="32"/>
        </w:rPr>
        <w:t>低保老人</w:t>
      </w:r>
      <w:proofErr w:type="gramEnd"/>
      <w:r w:rsidR="00CB61F1" w:rsidRPr="00DB3C5E">
        <w:rPr>
          <w:szCs w:val="32"/>
        </w:rPr>
        <w:t>免费意外伤害保险</w:t>
      </w:r>
      <w:r w:rsidR="003B438A" w:rsidRPr="00DB3C5E">
        <w:rPr>
          <w:szCs w:val="32"/>
        </w:rPr>
        <w:t>和</w:t>
      </w:r>
      <w:r w:rsidR="00CB61F1" w:rsidRPr="00DB3C5E">
        <w:rPr>
          <w:szCs w:val="32"/>
        </w:rPr>
        <w:t>免费胃癌筛查</w:t>
      </w:r>
      <w:r w:rsidR="003B438A" w:rsidRPr="00DB3C5E">
        <w:rPr>
          <w:szCs w:val="32"/>
        </w:rPr>
        <w:t>等敬老爱老项目持续开展</w:t>
      </w:r>
      <w:r w:rsidR="00CB61F1" w:rsidRPr="00DB3C5E">
        <w:rPr>
          <w:szCs w:val="32"/>
        </w:rPr>
        <w:t>。</w:t>
      </w:r>
      <w:r w:rsidR="00D0082A" w:rsidRPr="00DB3C5E">
        <w:rPr>
          <w:szCs w:val="32"/>
        </w:rPr>
        <w:t>“</w:t>
      </w:r>
      <w:r w:rsidR="00C433BA" w:rsidRPr="00DB3C5E">
        <w:t>椒江</w:t>
      </w:r>
      <w:r w:rsidR="00C433BA" w:rsidRPr="00DB3C5E">
        <w:t>—</w:t>
      </w:r>
      <w:r w:rsidR="00C433BA" w:rsidRPr="00DB3C5E">
        <w:t>峨边</w:t>
      </w:r>
      <w:r w:rsidR="00D0082A" w:rsidRPr="00DB3C5E">
        <w:t>”</w:t>
      </w:r>
      <w:r w:rsidR="00C433BA" w:rsidRPr="00DB3C5E">
        <w:t>医疗帮扶</w:t>
      </w:r>
      <w:r w:rsidR="00745913" w:rsidRPr="00DB3C5E">
        <w:t>工作</w:t>
      </w:r>
      <w:r w:rsidR="00C433BA" w:rsidRPr="00DB3C5E">
        <w:t>获得国务院扶贫办</w:t>
      </w:r>
      <w:r w:rsidR="00745913" w:rsidRPr="00DB3C5E">
        <w:t>的</w:t>
      </w:r>
      <w:r w:rsidR="00C433BA" w:rsidRPr="00DB3C5E">
        <w:t>肯定，相关做法作为全国卫</w:t>
      </w:r>
      <w:proofErr w:type="gramStart"/>
      <w:r w:rsidR="00C433BA" w:rsidRPr="00DB3C5E">
        <w:t>健系统</w:t>
      </w:r>
      <w:proofErr w:type="gramEnd"/>
      <w:r w:rsidR="00C433BA" w:rsidRPr="00DB3C5E">
        <w:t>唯一典型案例入选</w:t>
      </w:r>
      <w:r w:rsidR="00D0082A" w:rsidRPr="00DB3C5E">
        <w:t>《</w:t>
      </w:r>
      <w:r w:rsidR="00C433BA" w:rsidRPr="00DB3C5E">
        <w:t>全国携手奔小康行动培训班材料汇编</w:t>
      </w:r>
      <w:r w:rsidR="00D0082A" w:rsidRPr="00DB3C5E">
        <w:t>》</w:t>
      </w:r>
      <w:r w:rsidR="00C433BA" w:rsidRPr="00DB3C5E">
        <w:t>。</w:t>
      </w:r>
    </w:p>
    <w:p w14:paraId="62C7AC9D" w14:textId="77777777" w:rsidR="005C5C1F" w:rsidRDefault="005C5C1F" w:rsidP="005C5C1F">
      <w:pPr>
        <w:pStyle w:val="af1"/>
        <w:ind w:firstLine="640"/>
      </w:pPr>
      <w:r>
        <w:t>9</w:t>
      </w:r>
      <w:r>
        <w:rPr>
          <w:rFonts w:hint="eastAsia"/>
        </w:rPr>
        <w:t>.</w:t>
      </w:r>
      <w:r>
        <w:rPr>
          <w:rFonts w:hint="eastAsia"/>
        </w:rPr>
        <w:t>卫生健康系统干部职工奋发有为</w:t>
      </w:r>
    </w:p>
    <w:p w14:paraId="62CA3A2D" w14:textId="5E8A2E0D" w:rsidR="00D0082A" w:rsidRPr="00077C93" w:rsidRDefault="005C5C1F" w:rsidP="00DB3C5E">
      <w:pPr>
        <w:ind w:firstLine="640"/>
      </w:pPr>
      <w:r>
        <w:rPr>
          <w:rFonts w:hint="eastAsia"/>
        </w:rPr>
        <w:t>全面推进党委主体责任落实再深化，党对卫生健康事业的领导全面加强，党组织的战斗堡垒作用不断增强。椒江区</w:t>
      </w:r>
      <w:proofErr w:type="gramStart"/>
      <w:r>
        <w:rPr>
          <w:rFonts w:hint="eastAsia"/>
        </w:rPr>
        <w:lastRenderedPageBreak/>
        <w:t>卫健局</w:t>
      </w:r>
      <w:r w:rsidR="00D0082A">
        <w:rPr>
          <w:rFonts w:hint="eastAsia"/>
        </w:rPr>
        <w:t>2</w:t>
      </w:r>
      <w:r w:rsidR="00D0082A">
        <w:t>017</w:t>
      </w:r>
      <w:r w:rsidR="00D0082A">
        <w:rPr>
          <w:rFonts w:hint="eastAsia"/>
        </w:rPr>
        <w:t>年</w:t>
      </w:r>
      <w:proofErr w:type="gramEnd"/>
      <w:r w:rsidR="00D0082A">
        <w:rPr>
          <w:rFonts w:hint="eastAsia"/>
        </w:rPr>
        <w:t>获</w:t>
      </w:r>
      <w:r w:rsidRPr="00077C93">
        <w:rPr>
          <w:rFonts w:hint="eastAsia"/>
        </w:rPr>
        <w:t>区党建工作创新奖</w:t>
      </w:r>
      <w:r w:rsidR="00D0082A">
        <w:rPr>
          <w:rFonts w:hint="eastAsia"/>
        </w:rPr>
        <w:t>，</w:t>
      </w:r>
      <w:r w:rsidRPr="00C40742">
        <w:rPr>
          <w:rFonts w:hint="eastAsia"/>
        </w:rPr>
        <w:t>2020</w:t>
      </w:r>
      <w:r w:rsidRPr="00C40742">
        <w:rPr>
          <w:rFonts w:hint="eastAsia"/>
        </w:rPr>
        <w:t>年</w:t>
      </w:r>
      <w:r>
        <w:rPr>
          <w:rFonts w:hint="eastAsia"/>
        </w:rPr>
        <w:t>获</w:t>
      </w:r>
      <w:r w:rsidR="00D0082A">
        <w:rPr>
          <w:rFonts w:hint="eastAsia"/>
        </w:rPr>
        <w:t>“</w:t>
      </w:r>
      <w:r w:rsidRPr="00C40742">
        <w:rPr>
          <w:rFonts w:hint="eastAsia"/>
        </w:rPr>
        <w:t>台州新府城高质量发展先进集体</w:t>
      </w:r>
      <w:r w:rsidR="00D0082A">
        <w:rPr>
          <w:rFonts w:hint="eastAsia"/>
        </w:rPr>
        <w:t>”</w:t>
      </w:r>
      <w:r>
        <w:rPr>
          <w:rFonts w:hint="eastAsia"/>
        </w:rPr>
        <w:t>称号</w:t>
      </w:r>
      <w:bookmarkStart w:id="13" w:name="_Hlk66024644"/>
      <w:r w:rsidR="00D0082A">
        <w:rPr>
          <w:rFonts w:hint="eastAsia"/>
        </w:rPr>
        <w:t>，连续</w:t>
      </w:r>
      <w:r w:rsidR="00D0082A">
        <w:t>5</w:t>
      </w:r>
      <w:r w:rsidR="00D0082A">
        <w:rPr>
          <w:rFonts w:hint="eastAsia"/>
        </w:rPr>
        <w:t>年获“</w:t>
      </w:r>
      <w:r w:rsidR="00D0082A" w:rsidRPr="00C40742">
        <w:rPr>
          <w:rFonts w:hint="eastAsia"/>
        </w:rPr>
        <w:t>全区党建工作先进单位</w:t>
      </w:r>
      <w:r w:rsidR="00D0082A">
        <w:rPr>
          <w:rFonts w:hint="eastAsia"/>
        </w:rPr>
        <w:t>”、“</w:t>
      </w:r>
      <w:r w:rsidR="00D0082A" w:rsidRPr="00077C93">
        <w:rPr>
          <w:rFonts w:hint="eastAsia"/>
        </w:rPr>
        <w:t>区级机关工作目标考核优秀单位</w:t>
      </w:r>
      <w:r w:rsidR="00D0082A">
        <w:rPr>
          <w:rFonts w:hint="eastAsia"/>
        </w:rPr>
        <w:t>”称号。</w:t>
      </w:r>
    </w:p>
    <w:tbl>
      <w:tblPr>
        <w:tblStyle w:val="af9"/>
        <w:tblW w:w="5000" w:type="pct"/>
        <w:tblInd w:w="5" w:type="dxa"/>
        <w:tblLook w:val="01E0" w:firstRow="1" w:lastRow="1" w:firstColumn="1" w:lastColumn="1" w:noHBand="0" w:noVBand="0"/>
      </w:tblPr>
      <w:tblGrid>
        <w:gridCol w:w="1127"/>
        <w:gridCol w:w="3682"/>
        <w:gridCol w:w="991"/>
        <w:gridCol w:w="1243"/>
        <w:gridCol w:w="1243"/>
      </w:tblGrid>
      <w:tr w:rsidR="00887B03" w:rsidRPr="00FE4F1A" w14:paraId="02D2593F" w14:textId="77777777" w:rsidTr="00887B03">
        <w:trPr>
          <w:trHeight w:val="20"/>
        </w:trPr>
        <w:tc>
          <w:tcPr>
            <w:tcW w:w="5000" w:type="pct"/>
            <w:gridSpan w:val="5"/>
            <w:tcBorders>
              <w:left w:val="single" w:sz="8" w:space="0" w:color="auto"/>
              <w:right w:val="single" w:sz="8" w:space="0" w:color="auto"/>
            </w:tcBorders>
          </w:tcPr>
          <w:bookmarkEnd w:id="13"/>
          <w:p w14:paraId="1436511C" w14:textId="0326B7FA" w:rsidR="00887B03" w:rsidRPr="00887B03" w:rsidRDefault="00887B03" w:rsidP="00CD4859">
            <w:pPr>
              <w:spacing w:line="240" w:lineRule="auto"/>
              <w:ind w:firstLineChars="0" w:firstLine="0"/>
              <w:jc w:val="center"/>
              <w:rPr>
                <w:rFonts w:ascii="黑体" w:eastAsia="黑体" w:hAnsi="黑体"/>
                <w:b/>
                <w:kern w:val="0"/>
                <w:sz w:val="30"/>
                <w:szCs w:val="30"/>
              </w:rPr>
            </w:pPr>
            <w:r w:rsidRPr="00887B03">
              <w:rPr>
                <w:rFonts w:ascii="黑体" w:eastAsia="黑体" w:hAnsi="黑体" w:hint="eastAsia"/>
                <w:sz w:val="30"/>
                <w:szCs w:val="30"/>
              </w:rPr>
              <w:t>“十三五”规划主要指标完成情况</w:t>
            </w:r>
          </w:p>
        </w:tc>
      </w:tr>
      <w:tr w:rsidR="00887B03" w:rsidRPr="00FE4F1A" w14:paraId="3F968298" w14:textId="77777777" w:rsidTr="00887B03">
        <w:trPr>
          <w:trHeight w:val="20"/>
        </w:trPr>
        <w:tc>
          <w:tcPr>
            <w:tcW w:w="680" w:type="pct"/>
            <w:tcBorders>
              <w:left w:val="single" w:sz="8" w:space="0" w:color="auto"/>
            </w:tcBorders>
          </w:tcPr>
          <w:p w14:paraId="63E52891" w14:textId="25D6D68E" w:rsidR="00887B03" w:rsidRPr="00CB7F57" w:rsidRDefault="00887B03" w:rsidP="00887B03">
            <w:pPr>
              <w:spacing w:line="360" w:lineRule="auto"/>
              <w:ind w:firstLineChars="0" w:firstLine="0"/>
              <w:jc w:val="center"/>
              <w:rPr>
                <w:rFonts w:ascii="黑体" w:eastAsia="黑体" w:hAnsi="黑体"/>
                <w:b/>
                <w:kern w:val="0"/>
                <w:sz w:val="24"/>
                <w:szCs w:val="24"/>
              </w:rPr>
            </w:pPr>
            <w:r w:rsidRPr="00CB7F57">
              <w:rPr>
                <w:rFonts w:ascii="黑体" w:eastAsia="黑体" w:hAnsi="黑体" w:hint="eastAsia"/>
                <w:b/>
                <w:kern w:val="0"/>
                <w:sz w:val="24"/>
                <w:szCs w:val="24"/>
              </w:rPr>
              <w:t>分类</w:t>
            </w:r>
          </w:p>
        </w:tc>
        <w:tc>
          <w:tcPr>
            <w:tcW w:w="2222" w:type="pct"/>
          </w:tcPr>
          <w:p w14:paraId="69522D99" w14:textId="3DF1CABF" w:rsidR="00887B03" w:rsidRPr="00CB7F57" w:rsidRDefault="00887B03" w:rsidP="00887B03">
            <w:pPr>
              <w:spacing w:line="360" w:lineRule="auto"/>
              <w:ind w:firstLineChars="0" w:firstLine="0"/>
              <w:jc w:val="center"/>
              <w:rPr>
                <w:rFonts w:ascii="黑体" w:eastAsia="黑体" w:hAnsi="黑体"/>
                <w:b/>
                <w:kern w:val="0"/>
                <w:sz w:val="24"/>
                <w:szCs w:val="24"/>
              </w:rPr>
            </w:pPr>
            <w:r w:rsidRPr="00CB7F57">
              <w:rPr>
                <w:rFonts w:ascii="黑体" w:eastAsia="黑体" w:hAnsi="黑体" w:hint="eastAsia"/>
                <w:b/>
                <w:kern w:val="0"/>
                <w:sz w:val="24"/>
                <w:szCs w:val="24"/>
              </w:rPr>
              <w:t>指标名称</w:t>
            </w:r>
          </w:p>
        </w:tc>
        <w:tc>
          <w:tcPr>
            <w:tcW w:w="598" w:type="pct"/>
            <w:vAlign w:val="center"/>
          </w:tcPr>
          <w:p w14:paraId="10AC2824" w14:textId="7FFBCDF6" w:rsidR="00887B03" w:rsidRPr="00CB7F57" w:rsidRDefault="00887B03" w:rsidP="00887B03">
            <w:pPr>
              <w:spacing w:line="360" w:lineRule="auto"/>
              <w:ind w:firstLineChars="0" w:firstLine="0"/>
              <w:jc w:val="center"/>
              <w:rPr>
                <w:rFonts w:ascii="黑体" w:eastAsia="黑体" w:hAnsi="黑体"/>
                <w:b/>
                <w:kern w:val="0"/>
                <w:sz w:val="24"/>
                <w:szCs w:val="24"/>
              </w:rPr>
            </w:pPr>
            <w:r w:rsidRPr="00CB7F57">
              <w:rPr>
                <w:rFonts w:ascii="黑体" w:eastAsia="黑体" w:hAnsi="黑体" w:hint="eastAsia"/>
                <w:b/>
                <w:kern w:val="0"/>
                <w:sz w:val="24"/>
                <w:szCs w:val="24"/>
              </w:rPr>
              <w:t>单位</w:t>
            </w:r>
          </w:p>
        </w:tc>
        <w:tc>
          <w:tcPr>
            <w:tcW w:w="750" w:type="pct"/>
            <w:vAlign w:val="center"/>
          </w:tcPr>
          <w:p w14:paraId="378CB396" w14:textId="7A1948A1" w:rsidR="00887B03" w:rsidRPr="00CB7F57" w:rsidRDefault="00887B03" w:rsidP="00887B03">
            <w:pPr>
              <w:spacing w:line="240" w:lineRule="auto"/>
              <w:ind w:firstLineChars="0" w:firstLine="0"/>
              <w:jc w:val="center"/>
              <w:rPr>
                <w:rFonts w:ascii="黑体" w:eastAsia="黑体" w:hAnsi="黑体"/>
                <w:b/>
                <w:kern w:val="0"/>
                <w:sz w:val="24"/>
                <w:szCs w:val="24"/>
              </w:rPr>
            </w:pPr>
            <w:r w:rsidRPr="00CB7F57">
              <w:rPr>
                <w:rFonts w:ascii="黑体" w:eastAsia="黑体" w:hAnsi="黑体" w:hint="eastAsia"/>
                <w:b/>
                <w:kern w:val="0"/>
                <w:sz w:val="24"/>
                <w:szCs w:val="24"/>
              </w:rPr>
              <w:t>目标</w:t>
            </w:r>
            <w:r>
              <w:rPr>
                <w:rFonts w:ascii="黑体" w:eastAsia="黑体" w:hAnsi="黑体" w:hint="eastAsia"/>
                <w:b/>
                <w:kern w:val="0"/>
                <w:sz w:val="24"/>
                <w:szCs w:val="24"/>
              </w:rPr>
              <w:t>值</w:t>
            </w:r>
          </w:p>
        </w:tc>
        <w:tc>
          <w:tcPr>
            <w:tcW w:w="750" w:type="pct"/>
            <w:tcBorders>
              <w:right w:val="single" w:sz="8" w:space="0" w:color="auto"/>
            </w:tcBorders>
            <w:vAlign w:val="center"/>
          </w:tcPr>
          <w:p w14:paraId="2BD25869" w14:textId="370448D7" w:rsidR="00887B03" w:rsidRPr="00CB7F57" w:rsidRDefault="00887B03" w:rsidP="00887B03">
            <w:pPr>
              <w:spacing w:line="240" w:lineRule="auto"/>
              <w:ind w:firstLineChars="0" w:firstLine="0"/>
              <w:jc w:val="center"/>
              <w:rPr>
                <w:rFonts w:ascii="黑体" w:eastAsia="黑体" w:hAnsi="黑体"/>
                <w:b/>
                <w:kern w:val="0"/>
                <w:sz w:val="24"/>
                <w:szCs w:val="24"/>
              </w:rPr>
            </w:pPr>
            <w:r w:rsidRPr="00CB7F57">
              <w:rPr>
                <w:rFonts w:ascii="黑体" w:eastAsia="黑体" w:hAnsi="黑体" w:hint="eastAsia"/>
                <w:b/>
                <w:kern w:val="0"/>
                <w:sz w:val="24"/>
                <w:szCs w:val="24"/>
              </w:rPr>
              <w:t>完成</w:t>
            </w:r>
            <w:r>
              <w:rPr>
                <w:rFonts w:ascii="黑体" w:eastAsia="黑体" w:hAnsi="黑体" w:hint="eastAsia"/>
                <w:b/>
                <w:kern w:val="0"/>
                <w:sz w:val="24"/>
                <w:szCs w:val="24"/>
              </w:rPr>
              <w:t>值</w:t>
            </w:r>
          </w:p>
        </w:tc>
      </w:tr>
      <w:tr w:rsidR="00887B03" w:rsidRPr="00FE4F1A" w14:paraId="25F7E68A" w14:textId="77777777" w:rsidTr="00887B03">
        <w:trPr>
          <w:trHeight w:val="20"/>
        </w:trPr>
        <w:tc>
          <w:tcPr>
            <w:tcW w:w="680" w:type="pct"/>
            <w:vMerge w:val="restart"/>
            <w:tcBorders>
              <w:left w:val="single" w:sz="8" w:space="0" w:color="auto"/>
            </w:tcBorders>
            <w:vAlign w:val="center"/>
          </w:tcPr>
          <w:p w14:paraId="5374263E" w14:textId="77777777" w:rsidR="00887B03" w:rsidRDefault="00887B03" w:rsidP="00887B03">
            <w:pPr>
              <w:spacing w:line="400" w:lineRule="exact"/>
              <w:ind w:firstLineChars="0" w:firstLine="0"/>
              <w:jc w:val="center"/>
              <w:rPr>
                <w:bCs/>
                <w:kern w:val="0"/>
                <w:sz w:val="24"/>
                <w:szCs w:val="24"/>
              </w:rPr>
            </w:pPr>
            <w:r w:rsidRPr="00FE4F1A">
              <w:rPr>
                <w:rFonts w:hint="eastAsia"/>
                <w:bCs/>
                <w:kern w:val="0"/>
                <w:sz w:val="24"/>
                <w:szCs w:val="24"/>
              </w:rPr>
              <w:t>人群</w:t>
            </w:r>
          </w:p>
          <w:p w14:paraId="5AB67098" w14:textId="4AEF253B" w:rsidR="00887B03" w:rsidRPr="00FE4F1A" w:rsidRDefault="00887B03" w:rsidP="00887B03">
            <w:pPr>
              <w:spacing w:line="400" w:lineRule="exact"/>
              <w:ind w:firstLineChars="0" w:firstLine="0"/>
              <w:jc w:val="center"/>
              <w:rPr>
                <w:bCs/>
                <w:kern w:val="0"/>
                <w:sz w:val="24"/>
                <w:szCs w:val="24"/>
              </w:rPr>
            </w:pPr>
            <w:r w:rsidRPr="00FE4F1A">
              <w:rPr>
                <w:rFonts w:hint="eastAsia"/>
                <w:bCs/>
                <w:kern w:val="0"/>
                <w:sz w:val="24"/>
                <w:szCs w:val="24"/>
              </w:rPr>
              <w:t>健康</w:t>
            </w:r>
          </w:p>
        </w:tc>
        <w:tc>
          <w:tcPr>
            <w:tcW w:w="2222" w:type="pct"/>
            <w:vAlign w:val="center"/>
          </w:tcPr>
          <w:p w14:paraId="240A6598" w14:textId="3F6F40D6" w:rsidR="00887B03" w:rsidRPr="00FE4F1A" w:rsidRDefault="00887B03" w:rsidP="00887B03">
            <w:pPr>
              <w:spacing w:line="480" w:lineRule="exact"/>
              <w:ind w:firstLineChars="0" w:firstLine="0"/>
              <w:rPr>
                <w:bCs/>
                <w:kern w:val="0"/>
                <w:sz w:val="24"/>
                <w:szCs w:val="24"/>
              </w:rPr>
            </w:pPr>
            <w:r>
              <w:rPr>
                <w:rFonts w:hint="eastAsia"/>
                <w:bCs/>
                <w:kern w:val="0"/>
                <w:sz w:val="24"/>
                <w:szCs w:val="24"/>
              </w:rPr>
              <w:t>婴</w:t>
            </w:r>
            <w:r w:rsidRPr="00FE4F1A">
              <w:rPr>
                <w:rFonts w:hint="eastAsia"/>
                <w:bCs/>
                <w:kern w:val="0"/>
                <w:sz w:val="24"/>
                <w:szCs w:val="24"/>
              </w:rPr>
              <w:t>儿死亡率</w:t>
            </w:r>
          </w:p>
        </w:tc>
        <w:tc>
          <w:tcPr>
            <w:tcW w:w="598" w:type="pct"/>
            <w:vAlign w:val="center"/>
          </w:tcPr>
          <w:p w14:paraId="3DE831B0" w14:textId="77777777" w:rsidR="00887B03" w:rsidRPr="00FE4F1A" w:rsidRDefault="00887B03" w:rsidP="00887B03">
            <w:pPr>
              <w:spacing w:line="480" w:lineRule="exact"/>
              <w:ind w:firstLineChars="0" w:firstLine="0"/>
              <w:jc w:val="center"/>
              <w:rPr>
                <w:bCs/>
                <w:kern w:val="0"/>
                <w:sz w:val="24"/>
                <w:szCs w:val="24"/>
              </w:rPr>
            </w:pPr>
            <w:r w:rsidRPr="00FE4F1A">
              <w:rPr>
                <w:rFonts w:hint="eastAsia"/>
                <w:bCs/>
                <w:kern w:val="0"/>
                <w:sz w:val="24"/>
                <w:szCs w:val="24"/>
              </w:rPr>
              <w:t>‰</w:t>
            </w:r>
          </w:p>
        </w:tc>
        <w:tc>
          <w:tcPr>
            <w:tcW w:w="750" w:type="pct"/>
            <w:vAlign w:val="center"/>
          </w:tcPr>
          <w:p w14:paraId="63305CE2" w14:textId="01F3279C" w:rsidR="00887B03" w:rsidRPr="00FE4F1A" w:rsidRDefault="00887B03" w:rsidP="00887B03">
            <w:pPr>
              <w:spacing w:line="480" w:lineRule="exact"/>
              <w:ind w:firstLineChars="0" w:firstLine="0"/>
              <w:jc w:val="center"/>
              <w:rPr>
                <w:bCs/>
                <w:kern w:val="0"/>
                <w:sz w:val="24"/>
                <w:szCs w:val="24"/>
              </w:rPr>
            </w:pPr>
            <w:r>
              <w:rPr>
                <w:bCs/>
                <w:kern w:val="0"/>
                <w:sz w:val="24"/>
                <w:szCs w:val="24"/>
              </w:rPr>
              <w:t>6</w:t>
            </w:r>
          </w:p>
        </w:tc>
        <w:tc>
          <w:tcPr>
            <w:tcW w:w="750" w:type="pct"/>
            <w:tcBorders>
              <w:right w:val="single" w:sz="8" w:space="0" w:color="auto"/>
            </w:tcBorders>
            <w:vAlign w:val="center"/>
          </w:tcPr>
          <w:p w14:paraId="5168364C" w14:textId="0594D360" w:rsidR="00887B03" w:rsidRPr="00FE4F1A" w:rsidRDefault="00887B03" w:rsidP="00887B03">
            <w:pPr>
              <w:spacing w:line="480" w:lineRule="exact"/>
              <w:ind w:firstLineChars="0" w:firstLine="0"/>
              <w:jc w:val="center"/>
              <w:rPr>
                <w:bCs/>
                <w:kern w:val="0"/>
                <w:sz w:val="24"/>
                <w:szCs w:val="24"/>
              </w:rPr>
            </w:pPr>
            <w:r>
              <w:rPr>
                <w:bCs/>
                <w:kern w:val="0"/>
                <w:sz w:val="24"/>
                <w:szCs w:val="24"/>
              </w:rPr>
              <w:t>1</w:t>
            </w:r>
            <w:r>
              <w:rPr>
                <w:rFonts w:hint="eastAsia"/>
                <w:bCs/>
                <w:kern w:val="0"/>
                <w:sz w:val="24"/>
                <w:szCs w:val="24"/>
              </w:rPr>
              <w:t>.</w:t>
            </w:r>
            <w:r>
              <w:rPr>
                <w:bCs/>
                <w:kern w:val="0"/>
                <w:sz w:val="24"/>
                <w:szCs w:val="24"/>
              </w:rPr>
              <w:t>6</w:t>
            </w:r>
          </w:p>
        </w:tc>
      </w:tr>
      <w:tr w:rsidR="00887B03" w:rsidRPr="00FE4F1A" w14:paraId="7D8DA375" w14:textId="77777777" w:rsidTr="00887B03">
        <w:trPr>
          <w:trHeight w:val="20"/>
        </w:trPr>
        <w:tc>
          <w:tcPr>
            <w:tcW w:w="680" w:type="pct"/>
            <w:vMerge/>
            <w:tcBorders>
              <w:left w:val="single" w:sz="8" w:space="0" w:color="auto"/>
            </w:tcBorders>
            <w:vAlign w:val="center"/>
          </w:tcPr>
          <w:p w14:paraId="3254094F" w14:textId="77777777" w:rsidR="00887B03" w:rsidRPr="00FE4F1A" w:rsidRDefault="00887B03" w:rsidP="00887B03">
            <w:pPr>
              <w:spacing w:line="400" w:lineRule="exact"/>
              <w:ind w:firstLineChars="0" w:firstLine="0"/>
              <w:jc w:val="center"/>
              <w:rPr>
                <w:bCs/>
                <w:kern w:val="0"/>
                <w:sz w:val="24"/>
                <w:szCs w:val="24"/>
              </w:rPr>
            </w:pPr>
          </w:p>
        </w:tc>
        <w:tc>
          <w:tcPr>
            <w:tcW w:w="2222" w:type="pct"/>
            <w:vAlign w:val="center"/>
          </w:tcPr>
          <w:p w14:paraId="5CF5F8FC" w14:textId="77777777" w:rsidR="00887B03" w:rsidRPr="00FE4F1A" w:rsidRDefault="00887B03" w:rsidP="00887B03">
            <w:pPr>
              <w:spacing w:line="480" w:lineRule="exact"/>
              <w:ind w:firstLineChars="0" w:firstLine="0"/>
              <w:rPr>
                <w:bCs/>
                <w:kern w:val="0"/>
                <w:sz w:val="24"/>
                <w:szCs w:val="24"/>
              </w:rPr>
            </w:pPr>
            <w:proofErr w:type="gramStart"/>
            <w:r w:rsidRPr="00FE4F1A">
              <w:rPr>
                <w:rFonts w:hint="eastAsia"/>
                <w:bCs/>
                <w:kern w:val="0"/>
                <w:sz w:val="24"/>
                <w:szCs w:val="24"/>
              </w:rPr>
              <w:t>孕</w:t>
            </w:r>
            <w:proofErr w:type="gramEnd"/>
            <w:r w:rsidRPr="00FE4F1A">
              <w:rPr>
                <w:rFonts w:hint="eastAsia"/>
                <w:bCs/>
                <w:kern w:val="0"/>
                <w:sz w:val="24"/>
                <w:szCs w:val="24"/>
              </w:rPr>
              <w:t>产妇死亡率</w:t>
            </w:r>
          </w:p>
        </w:tc>
        <w:tc>
          <w:tcPr>
            <w:tcW w:w="598" w:type="pct"/>
            <w:vAlign w:val="center"/>
          </w:tcPr>
          <w:p w14:paraId="635DBADB" w14:textId="77777777" w:rsidR="00887B03" w:rsidRPr="00FE4F1A" w:rsidRDefault="00887B03" w:rsidP="00887B03">
            <w:pPr>
              <w:spacing w:line="480" w:lineRule="exact"/>
              <w:ind w:firstLineChars="0" w:firstLine="0"/>
              <w:jc w:val="center"/>
              <w:rPr>
                <w:bCs/>
                <w:kern w:val="0"/>
                <w:sz w:val="24"/>
                <w:szCs w:val="24"/>
              </w:rPr>
            </w:pPr>
            <w:r w:rsidRPr="00FE4F1A">
              <w:rPr>
                <w:bCs/>
                <w:kern w:val="0"/>
                <w:sz w:val="24"/>
                <w:szCs w:val="24"/>
              </w:rPr>
              <w:t>1/10</w:t>
            </w:r>
            <w:r w:rsidRPr="00FE4F1A">
              <w:rPr>
                <w:rFonts w:hint="eastAsia"/>
                <w:bCs/>
                <w:kern w:val="0"/>
                <w:sz w:val="24"/>
                <w:szCs w:val="24"/>
              </w:rPr>
              <w:t>万</w:t>
            </w:r>
          </w:p>
        </w:tc>
        <w:tc>
          <w:tcPr>
            <w:tcW w:w="750" w:type="pct"/>
            <w:vAlign w:val="center"/>
          </w:tcPr>
          <w:p w14:paraId="3F4340A0" w14:textId="77777777" w:rsidR="00887B03" w:rsidRPr="00FE4F1A" w:rsidRDefault="00887B03" w:rsidP="00887B03">
            <w:pPr>
              <w:spacing w:line="480" w:lineRule="exact"/>
              <w:ind w:firstLineChars="0" w:firstLine="0"/>
              <w:jc w:val="center"/>
              <w:rPr>
                <w:bCs/>
                <w:kern w:val="0"/>
                <w:sz w:val="24"/>
                <w:szCs w:val="24"/>
              </w:rPr>
            </w:pPr>
            <w:r w:rsidRPr="00FE4F1A">
              <w:rPr>
                <w:rFonts w:hint="eastAsia"/>
                <w:bCs/>
                <w:kern w:val="0"/>
                <w:sz w:val="24"/>
                <w:szCs w:val="24"/>
              </w:rPr>
              <w:t>10</w:t>
            </w:r>
          </w:p>
        </w:tc>
        <w:tc>
          <w:tcPr>
            <w:tcW w:w="750" w:type="pct"/>
            <w:tcBorders>
              <w:right w:val="single" w:sz="8" w:space="0" w:color="auto"/>
            </w:tcBorders>
            <w:vAlign w:val="center"/>
          </w:tcPr>
          <w:p w14:paraId="1212FD57" w14:textId="39AB0CD0" w:rsidR="00887B03" w:rsidRPr="00FE4F1A" w:rsidRDefault="00887B03" w:rsidP="00887B03">
            <w:pPr>
              <w:spacing w:line="480" w:lineRule="exact"/>
              <w:ind w:firstLineChars="0" w:firstLine="0"/>
              <w:jc w:val="center"/>
              <w:rPr>
                <w:bCs/>
                <w:kern w:val="0"/>
                <w:sz w:val="24"/>
                <w:szCs w:val="24"/>
              </w:rPr>
            </w:pPr>
            <w:r>
              <w:rPr>
                <w:rFonts w:hint="eastAsia"/>
                <w:bCs/>
                <w:kern w:val="0"/>
                <w:sz w:val="24"/>
                <w:szCs w:val="24"/>
              </w:rPr>
              <w:t>0</w:t>
            </w:r>
          </w:p>
        </w:tc>
      </w:tr>
      <w:tr w:rsidR="00887B03" w:rsidRPr="00FE4F1A" w14:paraId="4990E6CD" w14:textId="77777777" w:rsidTr="00887B03">
        <w:trPr>
          <w:trHeight w:val="20"/>
        </w:trPr>
        <w:tc>
          <w:tcPr>
            <w:tcW w:w="680" w:type="pct"/>
            <w:vMerge/>
            <w:tcBorders>
              <w:left w:val="single" w:sz="8" w:space="0" w:color="auto"/>
            </w:tcBorders>
            <w:vAlign w:val="center"/>
          </w:tcPr>
          <w:p w14:paraId="3DC4A9D4" w14:textId="77777777" w:rsidR="00887B03" w:rsidRPr="00FE4F1A" w:rsidRDefault="00887B03" w:rsidP="00887B03">
            <w:pPr>
              <w:spacing w:line="400" w:lineRule="exact"/>
              <w:ind w:firstLineChars="0" w:firstLine="0"/>
              <w:jc w:val="center"/>
              <w:rPr>
                <w:bCs/>
                <w:kern w:val="0"/>
                <w:sz w:val="24"/>
                <w:szCs w:val="24"/>
              </w:rPr>
            </w:pPr>
          </w:p>
        </w:tc>
        <w:tc>
          <w:tcPr>
            <w:tcW w:w="2222" w:type="pct"/>
            <w:vAlign w:val="center"/>
          </w:tcPr>
          <w:p w14:paraId="3CB3FA44" w14:textId="77777777" w:rsidR="00887B03" w:rsidRPr="00FE4F1A" w:rsidRDefault="00887B03" w:rsidP="00887B03">
            <w:pPr>
              <w:spacing w:line="480" w:lineRule="exact"/>
              <w:ind w:firstLineChars="0" w:firstLine="0"/>
              <w:rPr>
                <w:bCs/>
                <w:kern w:val="0"/>
                <w:sz w:val="24"/>
                <w:szCs w:val="24"/>
              </w:rPr>
            </w:pPr>
            <w:r w:rsidRPr="00FE4F1A">
              <w:rPr>
                <w:rFonts w:hint="eastAsia"/>
                <w:bCs/>
                <w:kern w:val="0"/>
                <w:sz w:val="24"/>
                <w:szCs w:val="24"/>
              </w:rPr>
              <w:t>居民在基层就诊比例</w:t>
            </w:r>
          </w:p>
        </w:tc>
        <w:tc>
          <w:tcPr>
            <w:tcW w:w="598" w:type="pct"/>
            <w:vAlign w:val="center"/>
          </w:tcPr>
          <w:p w14:paraId="5F94CAC8" w14:textId="68042F23" w:rsidR="00887B03" w:rsidRPr="00FE4F1A" w:rsidRDefault="00887B03" w:rsidP="00887B03">
            <w:pPr>
              <w:spacing w:line="480" w:lineRule="exact"/>
              <w:ind w:firstLineChars="0" w:firstLine="0"/>
              <w:jc w:val="center"/>
              <w:rPr>
                <w:bCs/>
                <w:kern w:val="0"/>
                <w:sz w:val="24"/>
                <w:szCs w:val="24"/>
              </w:rPr>
            </w:pPr>
            <w:r w:rsidRPr="00FE4F1A">
              <w:rPr>
                <w:bCs/>
                <w:kern w:val="0"/>
                <w:sz w:val="24"/>
                <w:szCs w:val="24"/>
              </w:rPr>
              <w:t>%</w:t>
            </w:r>
          </w:p>
        </w:tc>
        <w:tc>
          <w:tcPr>
            <w:tcW w:w="750" w:type="pct"/>
            <w:vAlign w:val="center"/>
          </w:tcPr>
          <w:p w14:paraId="740D4CEC" w14:textId="77777777" w:rsidR="00887B03" w:rsidRPr="00FE4F1A" w:rsidRDefault="00887B03" w:rsidP="00887B03">
            <w:pPr>
              <w:spacing w:line="480" w:lineRule="exact"/>
              <w:ind w:firstLineChars="0" w:firstLine="0"/>
              <w:jc w:val="center"/>
              <w:rPr>
                <w:bCs/>
                <w:kern w:val="0"/>
                <w:sz w:val="24"/>
                <w:szCs w:val="24"/>
              </w:rPr>
            </w:pPr>
            <w:r w:rsidRPr="00FE4F1A">
              <w:rPr>
                <w:bCs/>
                <w:kern w:val="0"/>
                <w:sz w:val="24"/>
                <w:szCs w:val="24"/>
              </w:rPr>
              <w:t>65</w:t>
            </w:r>
          </w:p>
        </w:tc>
        <w:tc>
          <w:tcPr>
            <w:tcW w:w="750" w:type="pct"/>
            <w:tcBorders>
              <w:right w:val="single" w:sz="8" w:space="0" w:color="auto"/>
            </w:tcBorders>
            <w:vAlign w:val="center"/>
          </w:tcPr>
          <w:p w14:paraId="3D4CE243" w14:textId="2F6540DE" w:rsidR="00887B03" w:rsidRPr="00FE4F1A" w:rsidRDefault="00887B03" w:rsidP="00887B03">
            <w:pPr>
              <w:spacing w:line="480" w:lineRule="exact"/>
              <w:ind w:firstLineChars="0" w:firstLine="0"/>
              <w:jc w:val="center"/>
              <w:rPr>
                <w:bCs/>
                <w:kern w:val="0"/>
                <w:sz w:val="24"/>
                <w:szCs w:val="24"/>
              </w:rPr>
            </w:pPr>
            <w:r>
              <w:rPr>
                <w:rFonts w:hint="eastAsia"/>
                <w:bCs/>
                <w:kern w:val="0"/>
                <w:sz w:val="24"/>
                <w:szCs w:val="24"/>
              </w:rPr>
              <w:t>6</w:t>
            </w:r>
            <w:r>
              <w:rPr>
                <w:bCs/>
                <w:kern w:val="0"/>
                <w:sz w:val="24"/>
                <w:szCs w:val="24"/>
              </w:rPr>
              <w:t>5</w:t>
            </w:r>
          </w:p>
        </w:tc>
      </w:tr>
      <w:tr w:rsidR="00887B03" w:rsidRPr="00FE4F1A" w14:paraId="1B2A792C" w14:textId="77777777" w:rsidTr="00887B03">
        <w:trPr>
          <w:trHeight w:val="20"/>
        </w:trPr>
        <w:tc>
          <w:tcPr>
            <w:tcW w:w="680" w:type="pct"/>
            <w:vMerge/>
            <w:tcBorders>
              <w:left w:val="single" w:sz="8" w:space="0" w:color="auto"/>
            </w:tcBorders>
            <w:vAlign w:val="center"/>
          </w:tcPr>
          <w:p w14:paraId="56F324BB" w14:textId="77777777" w:rsidR="00887B03" w:rsidRPr="00FE4F1A" w:rsidRDefault="00887B03" w:rsidP="00887B03">
            <w:pPr>
              <w:spacing w:line="400" w:lineRule="exact"/>
              <w:ind w:firstLineChars="0" w:firstLine="0"/>
              <w:jc w:val="center"/>
              <w:rPr>
                <w:bCs/>
                <w:kern w:val="0"/>
                <w:sz w:val="24"/>
                <w:szCs w:val="24"/>
              </w:rPr>
            </w:pPr>
          </w:p>
        </w:tc>
        <w:tc>
          <w:tcPr>
            <w:tcW w:w="2222" w:type="pct"/>
            <w:vAlign w:val="center"/>
          </w:tcPr>
          <w:p w14:paraId="48D5071B" w14:textId="77777777" w:rsidR="00887B03" w:rsidRPr="00FE4F1A" w:rsidRDefault="00887B03" w:rsidP="00887B03">
            <w:pPr>
              <w:spacing w:line="480" w:lineRule="exact"/>
              <w:ind w:firstLineChars="0" w:firstLine="0"/>
              <w:rPr>
                <w:bCs/>
                <w:kern w:val="0"/>
                <w:sz w:val="24"/>
                <w:szCs w:val="24"/>
              </w:rPr>
            </w:pPr>
            <w:r w:rsidRPr="00FE4F1A">
              <w:rPr>
                <w:rFonts w:hint="eastAsia"/>
                <w:bCs/>
                <w:kern w:val="0"/>
                <w:sz w:val="24"/>
                <w:szCs w:val="24"/>
              </w:rPr>
              <w:t>城乡居民规范化健康档案建档率</w:t>
            </w:r>
          </w:p>
        </w:tc>
        <w:tc>
          <w:tcPr>
            <w:tcW w:w="598" w:type="pct"/>
            <w:vAlign w:val="center"/>
          </w:tcPr>
          <w:p w14:paraId="2F7E633D" w14:textId="77777777" w:rsidR="00887B03" w:rsidRPr="00FE4F1A" w:rsidRDefault="00887B03" w:rsidP="00887B03">
            <w:pPr>
              <w:spacing w:line="480" w:lineRule="exact"/>
              <w:ind w:firstLineChars="0" w:firstLine="0"/>
              <w:jc w:val="center"/>
              <w:rPr>
                <w:bCs/>
                <w:kern w:val="0"/>
                <w:sz w:val="24"/>
                <w:szCs w:val="24"/>
              </w:rPr>
            </w:pPr>
            <w:r w:rsidRPr="00FE4F1A">
              <w:rPr>
                <w:bCs/>
                <w:kern w:val="0"/>
                <w:sz w:val="24"/>
                <w:szCs w:val="24"/>
              </w:rPr>
              <w:t>%</w:t>
            </w:r>
          </w:p>
        </w:tc>
        <w:tc>
          <w:tcPr>
            <w:tcW w:w="750" w:type="pct"/>
            <w:vAlign w:val="center"/>
          </w:tcPr>
          <w:p w14:paraId="27E382C8" w14:textId="77777777" w:rsidR="00887B03" w:rsidRPr="00FE4F1A" w:rsidRDefault="00887B03" w:rsidP="00887B03">
            <w:pPr>
              <w:spacing w:line="480" w:lineRule="exact"/>
              <w:ind w:firstLineChars="0" w:firstLine="0"/>
              <w:jc w:val="center"/>
              <w:rPr>
                <w:bCs/>
                <w:kern w:val="0"/>
                <w:sz w:val="24"/>
                <w:szCs w:val="24"/>
              </w:rPr>
            </w:pPr>
            <w:r w:rsidRPr="00FE4F1A">
              <w:rPr>
                <w:rFonts w:hint="eastAsia"/>
                <w:bCs/>
                <w:kern w:val="0"/>
                <w:sz w:val="24"/>
                <w:szCs w:val="24"/>
              </w:rPr>
              <w:t>80</w:t>
            </w:r>
          </w:p>
        </w:tc>
        <w:tc>
          <w:tcPr>
            <w:tcW w:w="750" w:type="pct"/>
            <w:tcBorders>
              <w:right w:val="single" w:sz="8" w:space="0" w:color="auto"/>
            </w:tcBorders>
            <w:vAlign w:val="center"/>
          </w:tcPr>
          <w:p w14:paraId="5E1D0A8C" w14:textId="46039FDA" w:rsidR="00887B03" w:rsidRPr="00FE4F1A" w:rsidRDefault="00887B03" w:rsidP="00887B03">
            <w:pPr>
              <w:spacing w:line="480" w:lineRule="exact"/>
              <w:ind w:firstLineChars="0" w:firstLine="0"/>
              <w:jc w:val="center"/>
              <w:rPr>
                <w:bCs/>
                <w:kern w:val="0"/>
                <w:sz w:val="24"/>
                <w:szCs w:val="24"/>
              </w:rPr>
            </w:pPr>
            <w:r>
              <w:rPr>
                <w:rFonts w:hint="eastAsia"/>
                <w:bCs/>
                <w:kern w:val="0"/>
                <w:sz w:val="24"/>
                <w:szCs w:val="24"/>
              </w:rPr>
              <w:t>8</w:t>
            </w:r>
            <w:r>
              <w:rPr>
                <w:bCs/>
                <w:kern w:val="0"/>
                <w:sz w:val="24"/>
                <w:szCs w:val="24"/>
              </w:rPr>
              <w:t>4.45</w:t>
            </w:r>
          </w:p>
        </w:tc>
      </w:tr>
      <w:tr w:rsidR="00887B03" w:rsidRPr="00FE4F1A" w14:paraId="6092718D" w14:textId="77777777" w:rsidTr="00887B03">
        <w:trPr>
          <w:trHeight w:val="20"/>
        </w:trPr>
        <w:tc>
          <w:tcPr>
            <w:tcW w:w="680" w:type="pct"/>
            <w:vMerge/>
            <w:tcBorders>
              <w:left w:val="single" w:sz="8" w:space="0" w:color="auto"/>
            </w:tcBorders>
            <w:vAlign w:val="center"/>
          </w:tcPr>
          <w:p w14:paraId="47775E6E" w14:textId="77777777" w:rsidR="00887B03" w:rsidRPr="00FE4F1A" w:rsidRDefault="00887B03" w:rsidP="00887B03">
            <w:pPr>
              <w:spacing w:line="400" w:lineRule="exact"/>
              <w:ind w:firstLineChars="0" w:firstLine="0"/>
              <w:jc w:val="center"/>
              <w:rPr>
                <w:bCs/>
                <w:kern w:val="0"/>
                <w:sz w:val="24"/>
                <w:szCs w:val="24"/>
              </w:rPr>
            </w:pPr>
          </w:p>
        </w:tc>
        <w:tc>
          <w:tcPr>
            <w:tcW w:w="2222" w:type="pct"/>
            <w:vAlign w:val="center"/>
          </w:tcPr>
          <w:p w14:paraId="496E8CCF" w14:textId="77777777" w:rsidR="00887B03" w:rsidRPr="00FE4F1A" w:rsidRDefault="00887B03" w:rsidP="00887B03">
            <w:pPr>
              <w:spacing w:line="480" w:lineRule="exact"/>
              <w:ind w:firstLineChars="0" w:firstLine="0"/>
              <w:rPr>
                <w:bCs/>
                <w:kern w:val="0"/>
                <w:sz w:val="24"/>
                <w:szCs w:val="24"/>
              </w:rPr>
            </w:pPr>
            <w:r w:rsidRPr="00FE4F1A">
              <w:rPr>
                <w:rFonts w:hint="eastAsia"/>
                <w:bCs/>
                <w:kern w:val="0"/>
                <w:sz w:val="24"/>
                <w:szCs w:val="24"/>
              </w:rPr>
              <w:t>健康档案合格率</w:t>
            </w:r>
          </w:p>
        </w:tc>
        <w:tc>
          <w:tcPr>
            <w:tcW w:w="598" w:type="pct"/>
            <w:vAlign w:val="center"/>
          </w:tcPr>
          <w:p w14:paraId="311CBBCA" w14:textId="77777777" w:rsidR="00887B03" w:rsidRPr="00FE4F1A" w:rsidRDefault="00887B03" w:rsidP="00887B03">
            <w:pPr>
              <w:spacing w:line="480" w:lineRule="exact"/>
              <w:ind w:firstLineChars="0" w:firstLine="0"/>
              <w:jc w:val="center"/>
              <w:rPr>
                <w:bCs/>
                <w:kern w:val="0"/>
                <w:sz w:val="24"/>
                <w:szCs w:val="24"/>
              </w:rPr>
            </w:pPr>
            <w:r w:rsidRPr="00FE4F1A">
              <w:rPr>
                <w:bCs/>
                <w:kern w:val="0"/>
                <w:sz w:val="24"/>
                <w:szCs w:val="24"/>
              </w:rPr>
              <w:t>%</w:t>
            </w:r>
          </w:p>
        </w:tc>
        <w:tc>
          <w:tcPr>
            <w:tcW w:w="750" w:type="pct"/>
            <w:vAlign w:val="center"/>
          </w:tcPr>
          <w:p w14:paraId="28AFECA2" w14:textId="77777777" w:rsidR="00887B03" w:rsidRPr="00FE4F1A" w:rsidRDefault="00887B03" w:rsidP="00887B03">
            <w:pPr>
              <w:spacing w:line="480" w:lineRule="exact"/>
              <w:ind w:firstLineChars="0" w:firstLine="0"/>
              <w:jc w:val="center"/>
              <w:rPr>
                <w:bCs/>
                <w:kern w:val="0"/>
                <w:sz w:val="24"/>
                <w:szCs w:val="24"/>
              </w:rPr>
            </w:pPr>
            <w:r w:rsidRPr="00FE4F1A">
              <w:rPr>
                <w:rFonts w:hint="eastAsia"/>
                <w:bCs/>
                <w:kern w:val="0"/>
                <w:sz w:val="24"/>
                <w:szCs w:val="24"/>
              </w:rPr>
              <w:t>80</w:t>
            </w:r>
          </w:p>
        </w:tc>
        <w:tc>
          <w:tcPr>
            <w:tcW w:w="750" w:type="pct"/>
            <w:tcBorders>
              <w:right w:val="single" w:sz="8" w:space="0" w:color="auto"/>
            </w:tcBorders>
            <w:vAlign w:val="center"/>
          </w:tcPr>
          <w:p w14:paraId="0015D4D4" w14:textId="6C9A7256" w:rsidR="00887B03" w:rsidRPr="00FE4F1A" w:rsidRDefault="00887B03" w:rsidP="00887B03">
            <w:pPr>
              <w:spacing w:line="480" w:lineRule="exact"/>
              <w:ind w:firstLineChars="0" w:firstLine="0"/>
              <w:jc w:val="center"/>
              <w:rPr>
                <w:bCs/>
                <w:kern w:val="0"/>
                <w:sz w:val="24"/>
                <w:szCs w:val="24"/>
              </w:rPr>
            </w:pPr>
            <w:r>
              <w:rPr>
                <w:rFonts w:hint="eastAsia"/>
                <w:bCs/>
                <w:kern w:val="0"/>
                <w:sz w:val="24"/>
                <w:szCs w:val="24"/>
              </w:rPr>
              <w:t>9</w:t>
            </w:r>
            <w:r>
              <w:rPr>
                <w:bCs/>
                <w:kern w:val="0"/>
                <w:sz w:val="24"/>
                <w:szCs w:val="24"/>
              </w:rPr>
              <w:t>0.48</w:t>
            </w:r>
          </w:p>
        </w:tc>
      </w:tr>
      <w:tr w:rsidR="00887B03" w:rsidRPr="00FE4F1A" w14:paraId="17C30F76" w14:textId="77777777" w:rsidTr="00887B03">
        <w:trPr>
          <w:trHeight w:val="20"/>
        </w:trPr>
        <w:tc>
          <w:tcPr>
            <w:tcW w:w="680" w:type="pct"/>
            <w:vMerge/>
            <w:tcBorders>
              <w:left w:val="single" w:sz="8" w:space="0" w:color="auto"/>
            </w:tcBorders>
            <w:vAlign w:val="center"/>
          </w:tcPr>
          <w:p w14:paraId="6D1B1253" w14:textId="77777777" w:rsidR="00887B03" w:rsidRPr="00FE4F1A" w:rsidRDefault="00887B03" w:rsidP="00887B03">
            <w:pPr>
              <w:spacing w:line="400" w:lineRule="exact"/>
              <w:ind w:firstLineChars="0" w:firstLine="0"/>
              <w:jc w:val="center"/>
              <w:rPr>
                <w:bCs/>
                <w:kern w:val="0"/>
                <w:sz w:val="24"/>
                <w:szCs w:val="24"/>
              </w:rPr>
            </w:pPr>
          </w:p>
        </w:tc>
        <w:tc>
          <w:tcPr>
            <w:tcW w:w="2222" w:type="pct"/>
            <w:vAlign w:val="center"/>
          </w:tcPr>
          <w:p w14:paraId="429AFB67" w14:textId="77777777" w:rsidR="00887B03" w:rsidRPr="00FE4F1A" w:rsidRDefault="00887B03" w:rsidP="00887B03">
            <w:pPr>
              <w:spacing w:line="480" w:lineRule="exact"/>
              <w:ind w:firstLineChars="0" w:firstLine="0"/>
              <w:rPr>
                <w:bCs/>
                <w:kern w:val="0"/>
                <w:sz w:val="24"/>
                <w:szCs w:val="24"/>
              </w:rPr>
            </w:pPr>
            <w:r w:rsidRPr="00FE4F1A">
              <w:rPr>
                <w:rFonts w:hint="eastAsia"/>
                <w:bCs/>
                <w:kern w:val="0"/>
                <w:sz w:val="24"/>
                <w:szCs w:val="24"/>
              </w:rPr>
              <w:t>高血压、糖尿病患者规范管理率</w:t>
            </w:r>
          </w:p>
        </w:tc>
        <w:tc>
          <w:tcPr>
            <w:tcW w:w="598" w:type="pct"/>
            <w:vAlign w:val="center"/>
          </w:tcPr>
          <w:p w14:paraId="4EAB84FF" w14:textId="77777777" w:rsidR="00887B03" w:rsidRPr="00FE4F1A" w:rsidRDefault="00887B03" w:rsidP="00887B03">
            <w:pPr>
              <w:spacing w:line="480" w:lineRule="exact"/>
              <w:ind w:firstLineChars="0" w:firstLine="0"/>
              <w:jc w:val="center"/>
              <w:rPr>
                <w:bCs/>
                <w:kern w:val="0"/>
                <w:sz w:val="24"/>
                <w:szCs w:val="24"/>
              </w:rPr>
            </w:pPr>
            <w:r w:rsidRPr="00FE4F1A">
              <w:rPr>
                <w:bCs/>
                <w:kern w:val="0"/>
                <w:sz w:val="24"/>
                <w:szCs w:val="24"/>
              </w:rPr>
              <w:t>%</w:t>
            </w:r>
          </w:p>
        </w:tc>
        <w:tc>
          <w:tcPr>
            <w:tcW w:w="750" w:type="pct"/>
            <w:vAlign w:val="center"/>
          </w:tcPr>
          <w:p w14:paraId="703F041B" w14:textId="77777777" w:rsidR="00887B03" w:rsidRPr="00FE4F1A" w:rsidRDefault="00887B03" w:rsidP="00887B03">
            <w:pPr>
              <w:spacing w:line="480" w:lineRule="exact"/>
              <w:ind w:firstLineChars="0" w:firstLine="0"/>
              <w:jc w:val="center"/>
              <w:rPr>
                <w:bCs/>
                <w:kern w:val="0"/>
                <w:sz w:val="24"/>
                <w:szCs w:val="24"/>
              </w:rPr>
            </w:pPr>
            <w:r w:rsidRPr="00FE4F1A">
              <w:rPr>
                <w:bCs/>
                <w:kern w:val="0"/>
                <w:sz w:val="24"/>
                <w:szCs w:val="24"/>
              </w:rPr>
              <w:t>60</w:t>
            </w:r>
          </w:p>
        </w:tc>
        <w:tc>
          <w:tcPr>
            <w:tcW w:w="750" w:type="pct"/>
            <w:tcBorders>
              <w:right w:val="single" w:sz="8" w:space="0" w:color="auto"/>
            </w:tcBorders>
            <w:vAlign w:val="center"/>
          </w:tcPr>
          <w:p w14:paraId="3C8D675C" w14:textId="13E078A0" w:rsidR="00887B03" w:rsidRPr="00FE4F1A" w:rsidRDefault="00887B03" w:rsidP="00887B03">
            <w:pPr>
              <w:spacing w:line="480" w:lineRule="exact"/>
              <w:ind w:firstLineChars="0" w:firstLine="0"/>
              <w:jc w:val="center"/>
              <w:rPr>
                <w:bCs/>
                <w:kern w:val="0"/>
                <w:sz w:val="24"/>
                <w:szCs w:val="24"/>
              </w:rPr>
            </w:pPr>
            <w:r>
              <w:rPr>
                <w:rFonts w:hint="eastAsia"/>
                <w:bCs/>
                <w:kern w:val="0"/>
                <w:sz w:val="24"/>
                <w:szCs w:val="24"/>
              </w:rPr>
              <w:t>7</w:t>
            </w:r>
            <w:r>
              <w:rPr>
                <w:bCs/>
                <w:kern w:val="0"/>
                <w:sz w:val="24"/>
                <w:szCs w:val="24"/>
              </w:rPr>
              <w:t>0.47</w:t>
            </w:r>
          </w:p>
        </w:tc>
      </w:tr>
      <w:tr w:rsidR="00887B03" w:rsidRPr="00FE4F1A" w14:paraId="0BD1D4AD" w14:textId="77777777" w:rsidTr="00887B03">
        <w:trPr>
          <w:trHeight w:val="20"/>
        </w:trPr>
        <w:tc>
          <w:tcPr>
            <w:tcW w:w="680" w:type="pct"/>
            <w:vMerge/>
            <w:tcBorders>
              <w:left w:val="single" w:sz="8" w:space="0" w:color="auto"/>
            </w:tcBorders>
            <w:vAlign w:val="center"/>
          </w:tcPr>
          <w:p w14:paraId="3134EFF2" w14:textId="77777777" w:rsidR="00887B03" w:rsidRPr="00FE4F1A" w:rsidRDefault="00887B03" w:rsidP="00887B03">
            <w:pPr>
              <w:spacing w:line="400" w:lineRule="exact"/>
              <w:ind w:firstLineChars="0" w:firstLine="0"/>
              <w:jc w:val="center"/>
              <w:rPr>
                <w:bCs/>
                <w:kern w:val="0"/>
                <w:sz w:val="24"/>
                <w:szCs w:val="24"/>
              </w:rPr>
            </w:pPr>
          </w:p>
        </w:tc>
        <w:tc>
          <w:tcPr>
            <w:tcW w:w="2222" w:type="pct"/>
            <w:vAlign w:val="center"/>
          </w:tcPr>
          <w:p w14:paraId="56E5D4BB" w14:textId="77777777" w:rsidR="00887B03" w:rsidRPr="00FE4F1A" w:rsidRDefault="00887B03" w:rsidP="00887B03">
            <w:pPr>
              <w:spacing w:line="480" w:lineRule="exact"/>
              <w:ind w:firstLineChars="0" w:firstLine="0"/>
              <w:rPr>
                <w:bCs/>
                <w:kern w:val="0"/>
                <w:sz w:val="24"/>
                <w:szCs w:val="24"/>
              </w:rPr>
            </w:pPr>
            <w:r w:rsidRPr="00FE4F1A">
              <w:rPr>
                <w:rFonts w:hint="eastAsia"/>
                <w:bCs/>
                <w:kern w:val="0"/>
                <w:sz w:val="24"/>
                <w:szCs w:val="24"/>
              </w:rPr>
              <w:t>管理人群血压、血糖控制率</w:t>
            </w:r>
          </w:p>
        </w:tc>
        <w:tc>
          <w:tcPr>
            <w:tcW w:w="598" w:type="pct"/>
            <w:vAlign w:val="center"/>
          </w:tcPr>
          <w:p w14:paraId="4A1EDE27" w14:textId="77777777" w:rsidR="00887B03" w:rsidRPr="00FE4F1A" w:rsidRDefault="00887B03" w:rsidP="00887B03">
            <w:pPr>
              <w:spacing w:line="480" w:lineRule="exact"/>
              <w:ind w:firstLineChars="0" w:firstLine="0"/>
              <w:jc w:val="center"/>
              <w:rPr>
                <w:bCs/>
                <w:kern w:val="0"/>
                <w:sz w:val="24"/>
                <w:szCs w:val="24"/>
              </w:rPr>
            </w:pPr>
            <w:r w:rsidRPr="00FE4F1A">
              <w:rPr>
                <w:bCs/>
                <w:kern w:val="0"/>
                <w:sz w:val="24"/>
                <w:szCs w:val="24"/>
              </w:rPr>
              <w:t>%</w:t>
            </w:r>
          </w:p>
        </w:tc>
        <w:tc>
          <w:tcPr>
            <w:tcW w:w="750" w:type="pct"/>
            <w:vAlign w:val="center"/>
          </w:tcPr>
          <w:p w14:paraId="56578B89" w14:textId="77777777" w:rsidR="00887B03" w:rsidRPr="00FE4F1A" w:rsidRDefault="00887B03" w:rsidP="00887B03">
            <w:pPr>
              <w:spacing w:line="480" w:lineRule="exact"/>
              <w:ind w:firstLineChars="0" w:firstLine="0"/>
              <w:jc w:val="center"/>
              <w:rPr>
                <w:bCs/>
                <w:kern w:val="0"/>
                <w:sz w:val="24"/>
                <w:szCs w:val="24"/>
              </w:rPr>
            </w:pPr>
            <w:r w:rsidRPr="00FE4F1A">
              <w:rPr>
                <w:rFonts w:hint="eastAsia"/>
                <w:bCs/>
                <w:kern w:val="0"/>
                <w:sz w:val="24"/>
                <w:szCs w:val="24"/>
              </w:rPr>
              <w:t>60</w:t>
            </w:r>
          </w:p>
        </w:tc>
        <w:tc>
          <w:tcPr>
            <w:tcW w:w="750" w:type="pct"/>
            <w:tcBorders>
              <w:right w:val="single" w:sz="8" w:space="0" w:color="auto"/>
            </w:tcBorders>
            <w:vAlign w:val="center"/>
          </w:tcPr>
          <w:p w14:paraId="7790DF42" w14:textId="38EC60B5" w:rsidR="00887B03" w:rsidRPr="00FE4F1A" w:rsidRDefault="00887B03" w:rsidP="00887B03">
            <w:pPr>
              <w:spacing w:line="480" w:lineRule="exact"/>
              <w:ind w:firstLineChars="0" w:firstLine="0"/>
              <w:jc w:val="center"/>
              <w:rPr>
                <w:bCs/>
                <w:kern w:val="0"/>
                <w:sz w:val="24"/>
                <w:szCs w:val="24"/>
              </w:rPr>
            </w:pPr>
            <w:r>
              <w:rPr>
                <w:rFonts w:hint="eastAsia"/>
                <w:bCs/>
                <w:kern w:val="0"/>
                <w:sz w:val="24"/>
                <w:szCs w:val="24"/>
              </w:rPr>
              <w:t>5</w:t>
            </w:r>
            <w:r>
              <w:rPr>
                <w:bCs/>
                <w:kern w:val="0"/>
                <w:sz w:val="24"/>
                <w:szCs w:val="24"/>
              </w:rPr>
              <w:t>9.52</w:t>
            </w:r>
          </w:p>
        </w:tc>
      </w:tr>
      <w:tr w:rsidR="00887B03" w:rsidRPr="00FE4F1A" w14:paraId="215F7E2D" w14:textId="77777777" w:rsidTr="00887B03">
        <w:trPr>
          <w:trHeight w:val="20"/>
        </w:trPr>
        <w:tc>
          <w:tcPr>
            <w:tcW w:w="680" w:type="pct"/>
            <w:vMerge/>
            <w:tcBorders>
              <w:left w:val="single" w:sz="8" w:space="0" w:color="auto"/>
            </w:tcBorders>
            <w:vAlign w:val="center"/>
          </w:tcPr>
          <w:p w14:paraId="0BD8A154" w14:textId="77777777" w:rsidR="00887B03" w:rsidRPr="00FE4F1A" w:rsidRDefault="00887B03" w:rsidP="00887B03">
            <w:pPr>
              <w:spacing w:line="400" w:lineRule="exact"/>
              <w:ind w:firstLineChars="0" w:firstLine="0"/>
              <w:jc w:val="center"/>
              <w:rPr>
                <w:bCs/>
                <w:kern w:val="0"/>
                <w:sz w:val="24"/>
                <w:szCs w:val="24"/>
              </w:rPr>
            </w:pPr>
          </w:p>
        </w:tc>
        <w:tc>
          <w:tcPr>
            <w:tcW w:w="2222" w:type="pct"/>
            <w:vAlign w:val="center"/>
          </w:tcPr>
          <w:p w14:paraId="10B1DB00" w14:textId="77777777" w:rsidR="00887B03" w:rsidRPr="00FE4F1A" w:rsidRDefault="00887B03" w:rsidP="00887B03">
            <w:pPr>
              <w:spacing w:line="480" w:lineRule="exact"/>
              <w:ind w:firstLineChars="0" w:firstLine="0"/>
              <w:rPr>
                <w:bCs/>
                <w:kern w:val="0"/>
                <w:sz w:val="24"/>
                <w:szCs w:val="24"/>
              </w:rPr>
            </w:pPr>
            <w:r w:rsidRPr="00FE4F1A">
              <w:rPr>
                <w:rFonts w:hint="eastAsia"/>
                <w:bCs/>
                <w:kern w:val="0"/>
                <w:sz w:val="24"/>
                <w:szCs w:val="24"/>
              </w:rPr>
              <w:t>重性精神病患者规范管理率</w:t>
            </w:r>
          </w:p>
        </w:tc>
        <w:tc>
          <w:tcPr>
            <w:tcW w:w="598" w:type="pct"/>
            <w:vAlign w:val="center"/>
          </w:tcPr>
          <w:p w14:paraId="122B4D6B" w14:textId="77777777" w:rsidR="00887B03" w:rsidRPr="00FE4F1A" w:rsidRDefault="00887B03" w:rsidP="00887B03">
            <w:pPr>
              <w:spacing w:line="480" w:lineRule="exact"/>
              <w:ind w:firstLineChars="0" w:firstLine="0"/>
              <w:jc w:val="center"/>
              <w:rPr>
                <w:bCs/>
                <w:kern w:val="0"/>
                <w:sz w:val="24"/>
                <w:szCs w:val="24"/>
              </w:rPr>
            </w:pPr>
            <w:r w:rsidRPr="00FE4F1A">
              <w:rPr>
                <w:bCs/>
                <w:kern w:val="0"/>
                <w:sz w:val="24"/>
                <w:szCs w:val="24"/>
              </w:rPr>
              <w:t>%</w:t>
            </w:r>
          </w:p>
        </w:tc>
        <w:tc>
          <w:tcPr>
            <w:tcW w:w="750" w:type="pct"/>
            <w:vAlign w:val="center"/>
          </w:tcPr>
          <w:p w14:paraId="690E34B3" w14:textId="77777777" w:rsidR="00887B03" w:rsidRPr="00FE4F1A" w:rsidRDefault="00887B03" w:rsidP="00887B03">
            <w:pPr>
              <w:spacing w:line="480" w:lineRule="exact"/>
              <w:ind w:firstLineChars="0" w:firstLine="0"/>
              <w:jc w:val="center"/>
              <w:rPr>
                <w:bCs/>
                <w:kern w:val="0"/>
                <w:sz w:val="24"/>
                <w:szCs w:val="24"/>
              </w:rPr>
            </w:pPr>
            <w:r w:rsidRPr="00FE4F1A">
              <w:rPr>
                <w:rFonts w:hint="eastAsia"/>
                <w:bCs/>
                <w:kern w:val="0"/>
                <w:sz w:val="24"/>
                <w:szCs w:val="24"/>
              </w:rPr>
              <w:t>50</w:t>
            </w:r>
          </w:p>
        </w:tc>
        <w:tc>
          <w:tcPr>
            <w:tcW w:w="750" w:type="pct"/>
            <w:tcBorders>
              <w:right w:val="single" w:sz="8" w:space="0" w:color="auto"/>
            </w:tcBorders>
            <w:vAlign w:val="center"/>
          </w:tcPr>
          <w:p w14:paraId="61089596" w14:textId="2D1A81FD" w:rsidR="00887B03" w:rsidRPr="00FE4F1A" w:rsidRDefault="00887B03" w:rsidP="00887B03">
            <w:pPr>
              <w:spacing w:line="480" w:lineRule="exact"/>
              <w:ind w:firstLineChars="0" w:firstLine="0"/>
              <w:jc w:val="center"/>
              <w:rPr>
                <w:bCs/>
                <w:kern w:val="0"/>
                <w:sz w:val="24"/>
                <w:szCs w:val="24"/>
              </w:rPr>
            </w:pPr>
            <w:r>
              <w:rPr>
                <w:rFonts w:hint="eastAsia"/>
                <w:bCs/>
                <w:kern w:val="0"/>
                <w:sz w:val="24"/>
                <w:szCs w:val="24"/>
              </w:rPr>
              <w:t>5</w:t>
            </w:r>
            <w:r>
              <w:rPr>
                <w:bCs/>
                <w:kern w:val="0"/>
                <w:sz w:val="24"/>
                <w:szCs w:val="24"/>
              </w:rPr>
              <w:t>5.73</w:t>
            </w:r>
          </w:p>
        </w:tc>
      </w:tr>
      <w:tr w:rsidR="00887B03" w:rsidRPr="00FE4F1A" w14:paraId="6CB3BD4D" w14:textId="77777777" w:rsidTr="00887B03">
        <w:trPr>
          <w:trHeight w:val="20"/>
        </w:trPr>
        <w:tc>
          <w:tcPr>
            <w:tcW w:w="680" w:type="pct"/>
            <w:vMerge w:val="restart"/>
            <w:tcBorders>
              <w:left w:val="single" w:sz="8" w:space="0" w:color="auto"/>
            </w:tcBorders>
            <w:vAlign w:val="center"/>
          </w:tcPr>
          <w:p w14:paraId="1E15F1EF" w14:textId="77777777" w:rsidR="00887B03" w:rsidRDefault="00887B03" w:rsidP="00887B03">
            <w:pPr>
              <w:spacing w:line="400" w:lineRule="exact"/>
              <w:ind w:firstLineChars="0" w:firstLine="0"/>
              <w:jc w:val="center"/>
              <w:rPr>
                <w:bCs/>
                <w:kern w:val="0"/>
                <w:sz w:val="24"/>
                <w:szCs w:val="24"/>
              </w:rPr>
            </w:pPr>
            <w:r w:rsidRPr="00FE4F1A">
              <w:rPr>
                <w:rFonts w:hint="eastAsia"/>
                <w:bCs/>
                <w:kern w:val="0"/>
                <w:sz w:val="24"/>
                <w:szCs w:val="24"/>
              </w:rPr>
              <w:t>卫生</w:t>
            </w:r>
          </w:p>
          <w:p w14:paraId="6778404A" w14:textId="6526D713" w:rsidR="00887B03" w:rsidRPr="00FE4F1A" w:rsidRDefault="00887B03" w:rsidP="00887B03">
            <w:pPr>
              <w:spacing w:line="400" w:lineRule="exact"/>
              <w:ind w:firstLineChars="0" w:firstLine="0"/>
              <w:jc w:val="center"/>
              <w:rPr>
                <w:bCs/>
                <w:kern w:val="0"/>
                <w:sz w:val="24"/>
                <w:szCs w:val="24"/>
              </w:rPr>
            </w:pPr>
            <w:r w:rsidRPr="00FE4F1A">
              <w:rPr>
                <w:rFonts w:hint="eastAsia"/>
                <w:bCs/>
                <w:kern w:val="0"/>
                <w:sz w:val="24"/>
                <w:szCs w:val="24"/>
              </w:rPr>
              <w:t>资源</w:t>
            </w:r>
          </w:p>
        </w:tc>
        <w:tc>
          <w:tcPr>
            <w:tcW w:w="2222" w:type="pct"/>
            <w:vAlign w:val="center"/>
          </w:tcPr>
          <w:p w14:paraId="0B473CB7" w14:textId="77777777" w:rsidR="00887B03" w:rsidRPr="00FE4F1A" w:rsidRDefault="00887B03" w:rsidP="00887B03">
            <w:pPr>
              <w:spacing w:line="480" w:lineRule="exact"/>
              <w:ind w:firstLineChars="0" w:firstLine="0"/>
              <w:rPr>
                <w:bCs/>
                <w:kern w:val="0"/>
                <w:sz w:val="24"/>
                <w:szCs w:val="24"/>
              </w:rPr>
            </w:pPr>
            <w:r w:rsidRPr="00FE4F1A">
              <w:rPr>
                <w:rFonts w:hint="eastAsia"/>
                <w:bCs/>
                <w:kern w:val="0"/>
                <w:sz w:val="24"/>
                <w:szCs w:val="24"/>
              </w:rPr>
              <w:t>千人医生数</w:t>
            </w:r>
          </w:p>
        </w:tc>
        <w:tc>
          <w:tcPr>
            <w:tcW w:w="598" w:type="pct"/>
            <w:vAlign w:val="center"/>
          </w:tcPr>
          <w:p w14:paraId="46F0E630" w14:textId="77777777" w:rsidR="00887B03" w:rsidRPr="00FE4F1A" w:rsidRDefault="00887B03" w:rsidP="00887B03">
            <w:pPr>
              <w:spacing w:line="480" w:lineRule="exact"/>
              <w:ind w:firstLineChars="0" w:firstLine="0"/>
              <w:jc w:val="center"/>
              <w:rPr>
                <w:bCs/>
                <w:kern w:val="0"/>
                <w:sz w:val="24"/>
                <w:szCs w:val="24"/>
              </w:rPr>
            </w:pPr>
            <w:r w:rsidRPr="00FE4F1A">
              <w:rPr>
                <w:rFonts w:hint="eastAsia"/>
                <w:bCs/>
                <w:kern w:val="0"/>
                <w:sz w:val="24"/>
                <w:szCs w:val="24"/>
              </w:rPr>
              <w:t>人</w:t>
            </w:r>
          </w:p>
        </w:tc>
        <w:tc>
          <w:tcPr>
            <w:tcW w:w="750" w:type="pct"/>
            <w:vAlign w:val="center"/>
          </w:tcPr>
          <w:p w14:paraId="10CED7A9" w14:textId="77777777" w:rsidR="00887B03" w:rsidRPr="00FE4F1A" w:rsidRDefault="00887B03" w:rsidP="00887B03">
            <w:pPr>
              <w:spacing w:line="480" w:lineRule="exact"/>
              <w:ind w:firstLineChars="0" w:firstLine="0"/>
              <w:jc w:val="center"/>
              <w:rPr>
                <w:bCs/>
                <w:kern w:val="0"/>
                <w:sz w:val="24"/>
                <w:szCs w:val="24"/>
              </w:rPr>
            </w:pPr>
            <w:r w:rsidRPr="00FE4F1A">
              <w:rPr>
                <w:rFonts w:hint="eastAsia"/>
                <w:bCs/>
                <w:kern w:val="0"/>
                <w:sz w:val="24"/>
                <w:szCs w:val="24"/>
              </w:rPr>
              <w:t>4.11</w:t>
            </w:r>
          </w:p>
        </w:tc>
        <w:tc>
          <w:tcPr>
            <w:tcW w:w="750" w:type="pct"/>
            <w:tcBorders>
              <w:right w:val="single" w:sz="8" w:space="0" w:color="auto"/>
            </w:tcBorders>
            <w:vAlign w:val="center"/>
          </w:tcPr>
          <w:p w14:paraId="6A341FC5" w14:textId="437DC2ED" w:rsidR="00887B03" w:rsidRPr="00FE4F1A" w:rsidRDefault="00887B03" w:rsidP="00887B03">
            <w:pPr>
              <w:spacing w:line="480" w:lineRule="exact"/>
              <w:ind w:firstLineChars="0" w:firstLine="0"/>
              <w:jc w:val="center"/>
              <w:rPr>
                <w:bCs/>
                <w:kern w:val="0"/>
                <w:sz w:val="24"/>
                <w:szCs w:val="24"/>
              </w:rPr>
            </w:pPr>
            <w:r>
              <w:rPr>
                <w:rFonts w:hint="eastAsia"/>
                <w:bCs/>
                <w:kern w:val="0"/>
                <w:sz w:val="24"/>
                <w:szCs w:val="24"/>
              </w:rPr>
              <w:t>4.</w:t>
            </w:r>
            <w:r>
              <w:rPr>
                <w:bCs/>
                <w:kern w:val="0"/>
                <w:sz w:val="24"/>
                <w:szCs w:val="24"/>
              </w:rPr>
              <w:t>68</w:t>
            </w:r>
          </w:p>
        </w:tc>
      </w:tr>
      <w:tr w:rsidR="00887B03" w:rsidRPr="00FE4F1A" w14:paraId="1B2C5A3D" w14:textId="77777777" w:rsidTr="00887B03">
        <w:trPr>
          <w:trHeight w:val="20"/>
        </w:trPr>
        <w:tc>
          <w:tcPr>
            <w:tcW w:w="680" w:type="pct"/>
            <w:vMerge/>
            <w:tcBorders>
              <w:left w:val="single" w:sz="8" w:space="0" w:color="auto"/>
            </w:tcBorders>
            <w:vAlign w:val="center"/>
          </w:tcPr>
          <w:p w14:paraId="46723306" w14:textId="77777777" w:rsidR="00887B03" w:rsidRPr="00FE4F1A" w:rsidRDefault="00887B03" w:rsidP="00887B03">
            <w:pPr>
              <w:spacing w:line="400" w:lineRule="exact"/>
              <w:ind w:firstLineChars="0" w:firstLine="0"/>
              <w:jc w:val="center"/>
              <w:rPr>
                <w:bCs/>
                <w:kern w:val="0"/>
                <w:sz w:val="24"/>
                <w:szCs w:val="24"/>
              </w:rPr>
            </w:pPr>
          </w:p>
        </w:tc>
        <w:tc>
          <w:tcPr>
            <w:tcW w:w="2222" w:type="pct"/>
            <w:vAlign w:val="center"/>
          </w:tcPr>
          <w:p w14:paraId="261C575B" w14:textId="77777777" w:rsidR="00887B03" w:rsidRPr="00FE4F1A" w:rsidRDefault="00887B03" w:rsidP="00887B03">
            <w:pPr>
              <w:spacing w:line="480" w:lineRule="exact"/>
              <w:ind w:firstLineChars="0" w:firstLine="0"/>
              <w:rPr>
                <w:bCs/>
                <w:kern w:val="0"/>
                <w:sz w:val="24"/>
                <w:szCs w:val="24"/>
              </w:rPr>
            </w:pPr>
            <w:r w:rsidRPr="00FE4F1A">
              <w:rPr>
                <w:rFonts w:hint="eastAsia"/>
                <w:bCs/>
                <w:kern w:val="0"/>
                <w:sz w:val="24"/>
                <w:szCs w:val="24"/>
              </w:rPr>
              <w:t>千人护士数</w:t>
            </w:r>
          </w:p>
        </w:tc>
        <w:tc>
          <w:tcPr>
            <w:tcW w:w="598" w:type="pct"/>
            <w:vAlign w:val="center"/>
          </w:tcPr>
          <w:p w14:paraId="2850004C" w14:textId="77777777" w:rsidR="00887B03" w:rsidRPr="00FE4F1A" w:rsidRDefault="00887B03" w:rsidP="00887B03">
            <w:pPr>
              <w:spacing w:line="480" w:lineRule="exact"/>
              <w:ind w:firstLineChars="0" w:firstLine="0"/>
              <w:jc w:val="center"/>
              <w:rPr>
                <w:bCs/>
                <w:kern w:val="0"/>
                <w:sz w:val="24"/>
                <w:szCs w:val="24"/>
              </w:rPr>
            </w:pPr>
            <w:r w:rsidRPr="00FE4F1A">
              <w:rPr>
                <w:rFonts w:hint="eastAsia"/>
                <w:bCs/>
                <w:kern w:val="0"/>
                <w:sz w:val="24"/>
                <w:szCs w:val="24"/>
              </w:rPr>
              <w:t>人</w:t>
            </w:r>
          </w:p>
        </w:tc>
        <w:tc>
          <w:tcPr>
            <w:tcW w:w="750" w:type="pct"/>
            <w:vAlign w:val="center"/>
          </w:tcPr>
          <w:p w14:paraId="4051D2E7" w14:textId="77777777" w:rsidR="00887B03" w:rsidRPr="00FE4F1A" w:rsidRDefault="00887B03" w:rsidP="00887B03">
            <w:pPr>
              <w:spacing w:line="480" w:lineRule="exact"/>
              <w:ind w:firstLineChars="0" w:firstLine="0"/>
              <w:jc w:val="center"/>
              <w:rPr>
                <w:bCs/>
                <w:kern w:val="0"/>
                <w:sz w:val="24"/>
                <w:szCs w:val="24"/>
              </w:rPr>
            </w:pPr>
            <w:r w:rsidRPr="00FE4F1A">
              <w:rPr>
                <w:rFonts w:hint="eastAsia"/>
                <w:bCs/>
                <w:kern w:val="0"/>
                <w:sz w:val="24"/>
                <w:szCs w:val="24"/>
              </w:rPr>
              <w:t>5.16</w:t>
            </w:r>
          </w:p>
        </w:tc>
        <w:tc>
          <w:tcPr>
            <w:tcW w:w="750" w:type="pct"/>
            <w:tcBorders>
              <w:right w:val="single" w:sz="8" w:space="0" w:color="auto"/>
            </w:tcBorders>
            <w:vAlign w:val="center"/>
          </w:tcPr>
          <w:p w14:paraId="1E14B339" w14:textId="354170AE" w:rsidR="00887B03" w:rsidRPr="00FE4F1A" w:rsidRDefault="00887B03" w:rsidP="00887B03">
            <w:pPr>
              <w:spacing w:line="480" w:lineRule="exact"/>
              <w:ind w:firstLineChars="0" w:firstLine="0"/>
              <w:jc w:val="center"/>
              <w:rPr>
                <w:bCs/>
                <w:kern w:val="0"/>
                <w:sz w:val="24"/>
                <w:szCs w:val="24"/>
              </w:rPr>
            </w:pPr>
            <w:r>
              <w:rPr>
                <w:bCs/>
                <w:kern w:val="0"/>
                <w:sz w:val="24"/>
                <w:szCs w:val="24"/>
              </w:rPr>
              <w:t>4</w:t>
            </w:r>
            <w:r>
              <w:rPr>
                <w:rFonts w:hint="eastAsia"/>
                <w:bCs/>
                <w:kern w:val="0"/>
                <w:sz w:val="24"/>
                <w:szCs w:val="24"/>
              </w:rPr>
              <w:t>.</w:t>
            </w:r>
            <w:r>
              <w:rPr>
                <w:bCs/>
                <w:kern w:val="0"/>
                <w:sz w:val="24"/>
                <w:szCs w:val="24"/>
              </w:rPr>
              <w:t>85</w:t>
            </w:r>
          </w:p>
        </w:tc>
      </w:tr>
      <w:tr w:rsidR="00887B03" w:rsidRPr="00FE4F1A" w14:paraId="43EC7AEE" w14:textId="77777777" w:rsidTr="00887B03">
        <w:trPr>
          <w:trHeight w:val="20"/>
        </w:trPr>
        <w:tc>
          <w:tcPr>
            <w:tcW w:w="680" w:type="pct"/>
            <w:vMerge/>
            <w:tcBorders>
              <w:left w:val="single" w:sz="8" w:space="0" w:color="auto"/>
            </w:tcBorders>
            <w:vAlign w:val="center"/>
          </w:tcPr>
          <w:p w14:paraId="0F8EA969" w14:textId="77777777" w:rsidR="00887B03" w:rsidRPr="00FE4F1A" w:rsidRDefault="00887B03" w:rsidP="00887B03">
            <w:pPr>
              <w:spacing w:line="400" w:lineRule="exact"/>
              <w:ind w:firstLineChars="0" w:firstLine="0"/>
              <w:jc w:val="center"/>
              <w:rPr>
                <w:bCs/>
                <w:kern w:val="0"/>
                <w:sz w:val="24"/>
                <w:szCs w:val="24"/>
              </w:rPr>
            </w:pPr>
          </w:p>
        </w:tc>
        <w:tc>
          <w:tcPr>
            <w:tcW w:w="2222" w:type="pct"/>
            <w:vAlign w:val="center"/>
          </w:tcPr>
          <w:p w14:paraId="6F05CD0D" w14:textId="77777777" w:rsidR="00887B03" w:rsidRPr="00FE4F1A" w:rsidRDefault="00887B03" w:rsidP="00887B03">
            <w:pPr>
              <w:spacing w:line="480" w:lineRule="exact"/>
              <w:ind w:firstLineChars="0" w:firstLine="0"/>
              <w:rPr>
                <w:bCs/>
                <w:kern w:val="0"/>
                <w:sz w:val="24"/>
                <w:szCs w:val="24"/>
              </w:rPr>
            </w:pPr>
            <w:r w:rsidRPr="00FE4F1A">
              <w:rPr>
                <w:rFonts w:hint="eastAsia"/>
                <w:bCs/>
                <w:kern w:val="0"/>
                <w:sz w:val="24"/>
                <w:szCs w:val="24"/>
              </w:rPr>
              <w:t>千人床位数</w:t>
            </w:r>
          </w:p>
        </w:tc>
        <w:tc>
          <w:tcPr>
            <w:tcW w:w="598" w:type="pct"/>
            <w:vAlign w:val="center"/>
          </w:tcPr>
          <w:p w14:paraId="4C98567F" w14:textId="77777777" w:rsidR="00887B03" w:rsidRPr="00FE4F1A" w:rsidRDefault="00887B03" w:rsidP="00887B03">
            <w:pPr>
              <w:spacing w:line="480" w:lineRule="exact"/>
              <w:ind w:firstLineChars="0" w:firstLine="0"/>
              <w:jc w:val="center"/>
              <w:rPr>
                <w:bCs/>
                <w:kern w:val="0"/>
                <w:sz w:val="24"/>
                <w:szCs w:val="24"/>
              </w:rPr>
            </w:pPr>
            <w:r w:rsidRPr="00FE4F1A">
              <w:rPr>
                <w:rFonts w:hint="eastAsia"/>
                <w:bCs/>
                <w:kern w:val="0"/>
                <w:sz w:val="24"/>
                <w:szCs w:val="24"/>
              </w:rPr>
              <w:t>张</w:t>
            </w:r>
          </w:p>
        </w:tc>
        <w:tc>
          <w:tcPr>
            <w:tcW w:w="750" w:type="pct"/>
            <w:vAlign w:val="center"/>
          </w:tcPr>
          <w:p w14:paraId="755AD618" w14:textId="77777777" w:rsidR="00887B03" w:rsidRPr="00FE4F1A" w:rsidRDefault="00887B03" w:rsidP="00887B03">
            <w:pPr>
              <w:spacing w:line="480" w:lineRule="exact"/>
              <w:ind w:firstLineChars="0" w:firstLine="0"/>
              <w:jc w:val="center"/>
              <w:rPr>
                <w:bCs/>
                <w:kern w:val="0"/>
                <w:sz w:val="24"/>
                <w:szCs w:val="24"/>
              </w:rPr>
            </w:pPr>
            <w:r w:rsidRPr="00FE4F1A">
              <w:rPr>
                <w:rFonts w:hint="eastAsia"/>
                <w:bCs/>
                <w:kern w:val="0"/>
                <w:sz w:val="24"/>
                <w:szCs w:val="24"/>
              </w:rPr>
              <w:t>7.27</w:t>
            </w:r>
          </w:p>
        </w:tc>
        <w:tc>
          <w:tcPr>
            <w:tcW w:w="750" w:type="pct"/>
            <w:tcBorders>
              <w:right w:val="single" w:sz="8" w:space="0" w:color="auto"/>
            </w:tcBorders>
            <w:vAlign w:val="center"/>
          </w:tcPr>
          <w:p w14:paraId="38D44F21" w14:textId="799EFCA4" w:rsidR="00887B03" w:rsidRPr="00FE4F1A" w:rsidRDefault="00887B03" w:rsidP="00887B03">
            <w:pPr>
              <w:spacing w:line="480" w:lineRule="exact"/>
              <w:ind w:firstLineChars="0" w:firstLine="0"/>
              <w:jc w:val="center"/>
              <w:rPr>
                <w:bCs/>
                <w:kern w:val="0"/>
                <w:sz w:val="24"/>
                <w:szCs w:val="24"/>
              </w:rPr>
            </w:pPr>
            <w:r>
              <w:rPr>
                <w:bCs/>
                <w:kern w:val="0"/>
                <w:sz w:val="24"/>
                <w:szCs w:val="24"/>
              </w:rPr>
              <w:t>5</w:t>
            </w:r>
            <w:r>
              <w:rPr>
                <w:rFonts w:hint="eastAsia"/>
                <w:bCs/>
                <w:kern w:val="0"/>
                <w:sz w:val="24"/>
                <w:szCs w:val="24"/>
              </w:rPr>
              <w:t>.</w:t>
            </w:r>
            <w:r>
              <w:rPr>
                <w:bCs/>
                <w:kern w:val="0"/>
                <w:sz w:val="24"/>
                <w:szCs w:val="24"/>
              </w:rPr>
              <w:t>15</w:t>
            </w:r>
          </w:p>
        </w:tc>
      </w:tr>
      <w:tr w:rsidR="00887B03" w:rsidRPr="00FE4F1A" w14:paraId="064AE0CD" w14:textId="77777777" w:rsidTr="00887B03">
        <w:trPr>
          <w:trHeight w:val="20"/>
        </w:trPr>
        <w:tc>
          <w:tcPr>
            <w:tcW w:w="680" w:type="pct"/>
            <w:vMerge/>
            <w:tcBorders>
              <w:left w:val="single" w:sz="8" w:space="0" w:color="auto"/>
              <w:bottom w:val="single" w:sz="4" w:space="0" w:color="auto"/>
            </w:tcBorders>
            <w:vAlign w:val="center"/>
          </w:tcPr>
          <w:p w14:paraId="6234E369" w14:textId="77777777" w:rsidR="00887B03" w:rsidRPr="00FE4F1A" w:rsidRDefault="00887B03" w:rsidP="00887B03">
            <w:pPr>
              <w:spacing w:line="400" w:lineRule="exact"/>
              <w:ind w:firstLineChars="0" w:firstLine="0"/>
              <w:jc w:val="center"/>
              <w:rPr>
                <w:bCs/>
                <w:kern w:val="0"/>
                <w:sz w:val="24"/>
                <w:szCs w:val="24"/>
              </w:rPr>
            </w:pPr>
          </w:p>
        </w:tc>
        <w:tc>
          <w:tcPr>
            <w:tcW w:w="2222" w:type="pct"/>
            <w:tcBorders>
              <w:bottom w:val="single" w:sz="4" w:space="0" w:color="auto"/>
            </w:tcBorders>
            <w:vAlign w:val="center"/>
          </w:tcPr>
          <w:p w14:paraId="22052304" w14:textId="77777777" w:rsidR="00887B03" w:rsidRPr="00FE4F1A" w:rsidRDefault="00887B03" w:rsidP="00887B03">
            <w:pPr>
              <w:spacing w:line="480" w:lineRule="exact"/>
              <w:ind w:firstLineChars="0" w:firstLine="0"/>
              <w:rPr>
                <w:kern w:val="0"/>
                <w:sz w:val="24"/>
                <w:szCs w:val="24"/>
              </w:rPr>
            </w:pPr>
            <w:r w:rsidRPr="00FE4F1A">
              <w:rPr>
                <w:rFonts w:hint="eastAsia"/>
                <w:kern w:val="0"/>
                <w:sz w:val="24"/>
                <w:szCs w:val="24"/>
              </w:rPr>
              <w:t>社区卫生服务人口覆盖率</w:t>
            </w:r>
          </w:p>
        </w:tc>
        <w:tc>
          <w:tcPr>
            <w:tcW w:w="598" w:type="pct"/>
            <w:tcBorders>
              <w:bottom w:val="single" w:sz="4" w:space="0" w:color="auto"/>
            </w:tcBorders>
            <w:vAlign w:val="center"/>
          </w:tcPr>
          <w:p w14:paraId="3A1D0B33" w14:textId="77777777" w:rsidR="00887B03" w:rsidRPr="00FE4F1A" w:rsidRDefault="00887B03" w:rsidP="00887B03">
            <w:pPr>
              <w:spacing w:line="480" w:lineRule="exact"/>
              <w:ind w:firstLineChars="0" w:firstLine="0"/>
              <w:jc w:val="center"/>
              <w:rPr>
                <w:bCs/>
                <w:kern w:val="0"/>
                <w:sz w:val="24"/>
                <w:szCs w:val="24"/>
              </w:rPr>
            </w:pPr>
            <w:r w:rsidRPr="00FE4F1A">
              <w:rPr>
                <w:bCs/>
                <w:kern w:val="0"/>
                <w:sz w:val="24"/>
                <w:szCs w:val="24"/>
              </w:rPr>
              <w:t>%</w:t>
            </w:r>
          </w:p>
        </w:tc>
        <w:tc>
          <w:tcPr>
            <w:tcW w:w="750" w:type="pct"/>
            <w:tcBorders>
              <w:bottom w:val="single" w:sz="4" w:space="0" w:color="auto"/>
            </w:tcBorders>
            <w:vAlign w:val="center"/>
          </w:tcPr>
          <w:p w14:paraId="3FC37823" w14:textId="77777777" w:rsidR="00887B03" w:rsidRPr="00FE4F1A" w:rsidRDefault="00887B03" w:rsidP="00887B03">
            <w:pPr>
              <w:spacing w:line="480" w:lineRule="exact"/>
              <w:ind w:firstLineChars="0" w:firstLine="0"/>
              <w:jc w:val="center"/>
              <w:rPr>
                <w:bCs/>
                <w:kern w:val="0"/>
                <w:sz w:val="24"/>
                <w:szCs w:val="24"/>
              </w:rPr>
            </w:pPr>
            <w:r w:rsidRPr="00FE4F1A">
              <w:rPr>
                <w:bCs/>
                <w:kern w:val="0"/>
                <w:sz w:val="24"/>
                <w:szCs w:val="24"/>
              </w:rPr>
              <w:t>100</w:t>
            </w:r>
          </w:p>
        </w:tc>
        <w:tc>
          <w:tcPr>
            <w:tcW w:w="750" w:type="pct"/>
            <w:tcBorders>
              <w:bottom w:val="single" w:sz="4" w:space="0" w:color="auto"/>
              <w:right w:val="single" w:sz="8" w:space="0" w:color="auto"/>
            </w:tcBorders>
            <w:vAlign w:val="center"/>
          </w:tcPr>
          <w:p w14:paraId="48E4A2EB" w14:textId="70BD1E75" w:rsidR="00887B03" w:rsidRPr="00FE4F1A" w:rsidRDefault="00887B03" w:rsidP="00887B03">
            <w:pPr>
              <w:spacing w:line="480" w:lineRule="exact"/>
              <w:ind w:firstLineChars="0" w:firstLine="0"/>
              <w:jc w:val="center"/>
              <w:rPr>
                <w:bCs/>
                <w:kern w:val="0"/>
                <w:sz w:val="24"/>
                <w:szCs w:val="24"/>
              </w:rPr>
            </w:pPr>
            <w:r>
              <w:rPr>
                <w:rFonts w:hint="eastAsia"/>
                <w:bCs/>
                <w:kern w:val="0"/>
                <w:sz w:val="24"/>
                <w:szCs w:val="24"/>
              </w:rPr>
              <w:t>1</w:t>
            </w:r>
            <w:r>
              <w:rPr>
                <w:bCs/>
                <w:kern w:val="0"/>
                <w:sz w:val="24"/>
                <w:szCs w:val="24"/>
              </w:rPr>
              <w:t>00</w:t>
            </w:r>
          </w:p>
        </w:tc>
      </w:tr>
      <w:tr w:rsidR="00887B03" w:rsidRPr="00FE4F1A" w14:paraId="74C42D9F" w14:textId="77777777" w:rsidTr="00887B03">
        <w:trPr>
          <w:trHeight w:val="20"/>
        </w:trPr>
        <w:tc>
          <w:tcPr>
            <w:tcW w:w="680" w:type="pct"/>
            <w:tcBorders>
              <w:left w:val="single" w:sz="8" w:space="0" w:color="auto"/>
              <w:bottom w:val="single" w:sz="8" w:space="0" w:color="auto"/>
            </w:tcBorders>
            <w:vAlign w:val="center"/>
          </w:tcPr>
          <w:p w14:paraId="31354F10" w14:textId="77777777" w:rsidR="00887B03" w:rsidRDefault="00887B03" w:rsidP="00887B03">
            <w:pPr>
              <w:spacing w:line="400" w:lineRule="exact"/>
              <w:ind w:firstLineChars="0" w:firstLine="0"/>
              <w:jc w:val="center"/>
              <w:rPr>
                <w:bCs/>
                <w:kern w:val="0"/>
                <w:sz w:val="24"/>
                <w:szCs w:val="24"/>
              </w:rPr>
            </w:pPr>
            <w:r w:rsidRPr="00FE4F1A">
              <w:rPr>
                <w:rFonts w:hint="eastAsia"/>
                <w:bCs/>
                <w:kern w:val="0"/>
                <w:sz w:val="24"/>
                <w:szCs w:val="24"/>
              </w:rPr>
              <w:t>生活</w:t>
            </w:r>
          </w:p>
          <w:p w14:paraId="019EBA45" w14:textId="1094A2C6" w:rsidR="00887B03" w:rsidRPr="00FE4F1A" w:rsidRDefault="00887B03" w:rsidP="00887B03">
            <w:pPr>
              <w:spacing w:line="400" w:lineRule="exact"/>
              <w:ind w:firstLineChars="0" w:firstLine="0"/>
              <w:jc w:val="center"/>
              <w:rPr>
                <w:bCs/>
                <w:kern w:val="0"/>
                <w:sz w:val="24"/>
                <w:szCs w:val="24"/>
              </w:rPr>
            </w:pPr>
            <w:r w:rsidRPr="00FE4F1A">
              <w:rPr>
                <w:rFonts w:hint="eastAsia"/>
                <w:bCs/>
                <w:kern w:val="0"/>
                <w:sz w:val="24"/>
                <w:szCs w:val="24"/>
              </w:rPr>
              <w:t>环境</w:t>
            </w:r>
          </w:p>
        </w:tc>
        <w:tc>
          <w:tcPr>
            <w:tcW w:w="2222" w:type="pct"/>
            <w:tcBorders>
              <w:bottom w:val="single" w:sz="8" w:space="0" w:color="auto"/>
            </w:tcBorders>
            <w:vAlign w:val="center"/>
          </w:tcPr>
          <w:p w14:paraId="415C9978" w14:textId="77777777" w:rsidR="00887B03" w:rsidRPr="00FE4F1A" w:rsidRDefault="00887B03" w:rsidP="00887B03">
            <w:pPr>
              <w:spacing w:line="480" w:lineRule="exact"/>
              <w:ind w:firstLineChars="0" w:firstLine="0"/>
              <w:rPr>
                <w:kern w:val="0"/>
                <w:sz w:val="24"/>
                <w:szCs w:val="24"/>
              </w:rPr>
            </w:pPr>
            <w:r w:rsidRPr="00FE4F1A">
              <w:rPr>
                <w:rFonts w:hint="eastAsia"/>
                <w:kern w:val="0"/>
                <w:sz w:val="24"/>
                <w:szCs w:val="24"/>
              </w:rPr>
              <w:t>农村无害</w:t>
            </w:r>
            <w:proofErr w:type="gramStart"/>
            <w:r w:rsidRPr="00FE4F1A">
              <w:rPr>
                <w:rFonts w:hint="eastAsia"/>
                <w:kern w:val="0"/>
                <w:sz w:val="24"/>
                <w:szCs w:val="24"/>
              </w:rPr>
              <w:t>化卫生</w:t>
            </w:r>
            <w:proofErr w:type="gramEnd"/>
            <w:r w:rsidRPr="00FE4F1A">
              <w:rPr>
                <w:rFonts w:hint="eastAsia"/>
                <w:kern w:val="0"/>
                <w:sz w:val="24"/>
                <w:szCs w:val="24"/>
              </w:rPr>
              <w:t>户厕普及率</w:t>
            </w:r>
          </w:p>
        </w:tc>
        <w:tc>
          <w:tcPr>
            <w:tcW w:w="598" w:type="pct"/>
            <w:tcBorders>
              <w:bottom w:val="single" w:sz="8" w:space="0" w:color="auto"/>
            </w:tcBorders>
            <w:vAlign w:val="center"/>
          </w:tcPr>
          <w:p w14:paraId="18787779" w14:textId="77777777" w:rsidR="00887B03" w:rsidRPr="00FE4F1A" w:rsidRDefault="00887B03" w:rsidP="00887B03">
            <w:pPr>
              <w:spacing w:line="480" w:lineRule="exact"/>
              <w:ind w:firstLineChars="0" w:firstLine="0"/>
              <w:jc w:val="center"/>
              <w:rPr>
                <w:bCs/>
                <w:kern w:val="0"/>
                <w:sz w:val="24"/>
                <w:szCs w:val="24"/>
              </w:rPr>
            </w:pPr>
            <w:r w:rsidRPr="00FE4F1A">
              <w:rPr>
                <w:bCs/>
                <w:kern w:val="0"/>
                <w:sz w:val="24"/>
                <w:szCs w:val="24"/>
              </w:rPr>
              <w:t>%</w:t>
            </w:r>
          </w:p>
        </w:tc>
        <w:tc>
          <w:tcPr>
            <w:tcW w:w="750" w:type="pct"/>
            <w:tcBorders>
              <w:bottom w:val="single" w:sz="8" w:space="0" w:color="auto"/>
            </w:tcBorders>
            <w:vAlign w:val="center"/>
          </w:tcPr>
          <w:p w14:paraId="7C58D636" w14:textId="77777777" w:rsidR="00887B03" w:rsidRPr="00FE4F1A" w:rsidRDefault="00887B03" w:rsidP="00887B03">
            <w:pPr>
              <w:spacing w:line="480" w:lineRule="exact"/>
              <w:ind w:firstLineChars="0" w:firstLine="0"/>
              <w:jc w:val="center"/>
              <w:rPr>
                <w:bCs/>
                <w:kern w:val="0"/>
                <w:sz w:val="24"/>
                <w:szCs w:val="24"/>
              </w:rPr>
            </w:pPr>
            <w:r w:rsidRPr="00FE4F1A">
              <w:rPr>
                <w:rFonts w:hint="eastAsia"/>
                <w:bCs/>
                <w:kern w:val="0"/>
                <w:sz w:val="24"/>
                <w:szCs w:val="24"/>
              </w:rPr>
              <w:t>95</w:t>
            </w:r>
          </w:p>
        </w:tc>
        <w:tc>
          <w:tcPr>
            <w:tcW w:w="750" w:type="pct"/>
            <w:tcBorders>
              <w:bottom w:val="single" w:sz="8" w:space="0" w:color="auto"/>
              <w:right w:val="single" w:sz="8" w:space="0" w:color="auto"/>
            </w:tcBorders>
            <w:vAlign w:val="center"/>
          </w:tcPr>
          <w:p w14:paraId="771ED451" w14:textId="4018A95E" w:rsidR="00887B03" w:rsidRPr="00FE4F1A" w:rsidRDefault="00887B03" w:rsidP="00887B03">
            <w:pPr>
              <w:spacing w:line="480" w:lineRule="exact"/>
              <w:ind w:firstLineChars="0" w:firstLine="0"/>
              <w:jc w:val="center"/>
              <w:rPr>
                <w:bCs/>
                <w:kern w:val="0"/>
                <w:sz w:val="24"/>
                <w:szCs w:val="24"/>
              </w:rPr>
            </w:pPr>
            <w:r>
              <w:rPr>
                <w:rFonts w:hint="eastAsia"/>
                <w:bCs/>
                <w:kern w:val="0"/>
                <w:sz w:val="24"/>
                <w:szCs w:val="24"/>
              </w:rPr>
              <w:t>1</w:t>
            </w:r>
            <w:r>
              <w:rPr>
                <w:bCs/>
                <w:kern w:val="0"/>
                <w:sz w:val="24"/>
                <w:szCs w:val="24"/>
              </w:rPr>
              <w:t>00</w:t>
            </w:r>
          </w:p>
        </w:tc>
      </w:tr>
    </w:tbl>
    <w:p w14:paraId="4B46272E" w14:textId="2D1270F9" w:rsidR="00125214" w:rsidRDefault="00FE4F1A" w:rsidP="00FE4F1A">
      <w:pPr>
        <w:ind w:firstLineChars="0" w:firstLine="0"/>
        <w:jc w:val="left"/>
        <w:rPr>
          <w:kern w:val="0"/>
          <w:sz w:val="24"/>
          <w:szCs w:val="24"/>
        </w:rPr>
      </w:pPr>
      <w:r>
        <w:rPr>
          <w:rFonts w:hint="eastAsia"/>
          <w:kern w:val="0"/>
          <w:sz w:val="24"/>
          <w:szCs w:val="24"/>
        </w:rPr>
        <w:t>注：此表来源于“十三五”规划。</w:t>
      </w:r>
    </w:p>
    <w:p w14:paraId="5D717358" w14:textId="503D747C" w:rsidR="00EC1AB1" w:rsidRDefault="00CB61F1" w:rsidP="00794CF4">
      <w:pPr>
        <w:pStyle w:val="3"/>
      </w:pPr>
      <w:bookmarkStart w:id="14" w:name="_Toc73298660"/>
      <w:bookmarkStart w:id="15" w:name="_Toc84919061"/>
      <w:r>
        <w:rPr>
          <w:rFonts w:hint="eastAsia"/>
        </w:rPr>
        <w:t>（二）“十三五”</w:t>
      </w:r>
      <w:r w:rsidR="00ED1859">
        <w:rPr>
          <w:rFonts w:hint="eastAsia"/>
        </w:rPr>
        <w:t>卫生健康事业发展</w:t>
      </w:r>
      <w:r w:rsidR="00445154">
        <w:rPr>
          <w:rFonts w:hint="eastAsia"/>
        </w:rPr>
        <w:t>存在</w:t>
      </w:r>
      <w:bookmarkEnd w:id="14"/>
      <w:r w:rsidR="00445154">
        <w:rPr>
          <w:rFonts w:hint="eastAsia"/>
        </w:rPr>
        <w:t>的主要问题</w:t>
      </w:r>
      <w:bookmarkEnd w:id="15"/>
      <w:r w:rsidR="00445154">
        <w:rPr>
          <w:rFonts w:hint="eastAsia"/>
        </w:rPr>
        <w:t xml:space="preserve"> </w:t>
      </w:r>
    </w:p>
    <w:p w14:paraId="6462EFC0" w14:textId="17F8C83A" w:rsidR="00EC1AB1" w:rsidRDefault="00CB61F1">
      <w:pPr>
        <w:ind w:firstLine="640"/>
      </w:pPr>
      <w:r>
        <w:rPr>
          <w:rFonts w:hint="eastAsia"/>
        </w:rPr>
        <w:t>“十三五”期间，椒江区卫生健康事业发展成效显著，各项工作取得</w:t>
      </w:r>
      <w:r w:rsidR="00745913">
        <w:rPr>
          <w:rFonts w:hint="eastAsia"/>
        </w:rPr>
        <w:t>长足进步</w:t>
      </w:r>
      <w:r>
        <w:rPr>
          <w:rFonts w:hint="eastAsia"/>
        </w:rPr>
        <w:t>，但</w:t>
      </w:r>
      <w:r w:rsidR="00C04E10">
        <w:rPr>
          <w:rFonts w:hint="eastAsia"/>
        </w:rPr>
        <w:t>与椒江提升城市首位度的要求仍存在差距，尚不能完全满足</w:t>
      </w:r>
      <w:r>
        <w:rPr>
          <w:rFonts w:hint="eastAsia"/>
        </w:rPr>
        <w:t>人民群众日益增长的卫生健康需求。</w:t>
      </w:r>
    </w:p>
    <w:p w14:paraId="08CDCC5A" w14:textId="5527C073" w:rsidR="000D4F3F" w:rsidRDefault="00CB61F1">
      <w:pPr>
        <w:ind w:firstLine="640"/>
        <w:rPr>
          <w:szCs w:val="32"/>
        </w:rPr>
      </w:pPr>
      <w:r>
        <w:rPr>
          <w:rFonts w:hint="eastAsia"/>
        </w:rPr>
        <w:t>“健康椒江</w:t>
      </w:r>
      <w:r w:rsidR="002A2F25">
        <w:rPr>
          <w:rFonts w:hint="eastAsia"/>
        </w:rPr>
        <w:t>”</w:t>
      </w:r>
      <w:r w:rsidR="00CB7F57">
        <w:rPr>
          <w:rFonts w:hint="eastAsia"/>
        </w:rPr>
        <w:t>建设工作推进机制有待完善，</w:t>
      </w:r>
      <w:r>
        <w:rPr>
          <w:rFonts w:hint="eastAsia"/>
        </w:rPr>
        <w:t>部门协同</w:t>
      </w:r>
      <w:r w:rsidR="00CB7F57">
        <w:rPr>
          <w:rFonts w:hint="eastAsia"/>
        </w:rPr>
        <w:t>合</w:t>
      </w:r>
      <w:r w:rsidR="00CB7F57">
        <w:rPr>
          <w:rFonts w:hint="eastAsia"/>
        </w:rPr>
        <w:lastRenderedPageBreak/>
        <w:t>力不够强大</w:t>
      </w:r>
      <w:r>
        <w:rPr>
          <w:rFonts w:hint="eastAsia"/>
        </w:rPr>
        <w:t>，技术支撑、系统性指导有待加强，</w:t>
      </w:r>
      <w:r>
        <w:rPr>
          <w:szCs w:val="32"/>
        </w:rPr>
        <w:t>城乡居民健康</w:t>
      </w:r>
      <w:r w:rsidR="00E2272C">
        <w:rPr>
          <w:rFonts w:hint="eastAsia"/>
          <w:szCs w:val="32"/>
        </w:rPr>
        <w:t>素养水平有待提高</w:t>
      </w:r>
      <w:r>
        <w:rPr>
          <w:rFonts w:hint="eastAsia"/>
          <w:szCs w:val="32"/>
        </w:rPr>
        <w:t>。</w:t>
      </w:r>
    </w:p>
    <w:p w14:paraId="354226FB" w14:textId="5900033F" w:rsidR="00A74B53" w:rsidRDefault="00A74B53" w:rsidP="00DB3C5E">
      <w:pPr>
        <w:ind w:firstLine="640"/>
      </w:pPr>
      <w:r>
        <w:rPr>
          <w:rFonts w:hint="eastAsia"/>
        </w:rPr>
        <w:t>慢性病管理、传染病防控等管理亟待强化，家庭医生签约与基本公共卫生服务之间的融合仍需加强，重大疫情防控体制机制仍需完善。</w:t>
      </w:r>
    </w:p>
    <w:p w14:paraId="66212C0C" w14:textId="0F006228" w:rsidR="000D4F3F" w:rsidRDefault="00CB61F1">
      <w:pPr>
        <w:ind w:firstLine="640"/>
      </w:pPr>
      <w:r>
        <w:rPr>
          <w:rFonts w:hint="eastAsia"/>
        </w:rPr>
        <w:t>卫生健康资源不平衡、不充分问题未完全解决，医疗卫生</w:t>
      </w:r>
      <w:r w:rsidR="00CB7F57">
        <w:rPr>
          <w:rFonts w:hint="eastAsia"/>
        </w:rPr>
        <w:t>机构</w:t>
      </w:r>
      <w:r>
        <w:rPr>
          <w:rFonts w:hint="eastAsia"/>
        </w:rPr>
        <w:t>布局</w:t>
      </w:r>
      <w:r w:rsidR="00CB7F57">
        <w:rPr>
          <w:rFonts w:hint="eastAsia"/>
        </w:rPr>
        <w:t>有待优化</w:t>
      </w:r>
      <w:r>
        <w:rPr>
          <w:rFonts w:hint="eastAsia"/>
        </w:rPr>
        <w:t>，</w:t>
      </w:r>
      <w:r w:rsidR="00E42B10">
        <w:rPr>
          <w:rFonts w:hint="eastAsia"/>
        </w:rPr>
        <w:t>缺少</w:t>
      </w:r>
      <w:r>
        <w:rPr>
          <w:rFonts w:hint="eastAsia"/>
        </w:rPr>
        <w:t>区级综合性医院</w:t>
      </w:r>
      <w:r w:rsidR="000F16CD">
        <w:rPr>
          <w:rFonts w:hint="eastAsia"/>
        </w:rPr>
        <w:t>，优质医疗资源</w:t>
      </w:r>
      <w:r w:rsidR="00C04E10">
        <w:rPr>
          <w:rFonts w:hint="eastAsia"/>
        </w:rPr>
        <w:t>分布不均衡</w:t>
      </w:r>
      <w:r>
        <w:rPr>
          <w:rFonts w:hint="eastAsia"/>
        </w:rPr>
        <w:t>。基层医疗卫生机构</w:t>
      </w:r>
      <w:r w:rsidR="00E2272C">
        <w:rPr>
          <w:rFonts w:hint="eastAsia"/>
        </w:rPr>
        <w:t>开展</w:t>
      </w:r>
      <w:r>
        <w:rPr>
          <w:rFonts w:hint="eastAsia"/>
        </w:rPr>
        <w:t>住院服务、</w:t>
      </w:r>
      <w:proofErr w:type="gramStart"/>
      <w:r w:rsidR="00E2272C">
        <w:rPr>
          <w:rFonts w:hint="eastAsia"/>
        </w:rPr>
        <w:t>医</w:t>
      </w:r>
      <w:proofErr w:type="gramEnd"/>
      <w:r w:rsidR="00E2272C">
        <w:rPr>
          <w:rFonts w:hint="eastAsia"/>
        </w:rPr>
        <w:t>养服务</w:t>
      </w:r>
      <w:r w:rsidR="00C04E10">
        <w:rPr>
          <w:rFonts w:hint="eastAsia"/>
        </w:rPr>
        <w:t>、康养服务</w:t>
      </w:r>
      <w:r>
        <w:rPr>
          <w:rFonts w:hint="eastAsia"/>
        </w:rPr>
        <w:t>等能力亟需提升，村卫生室规范化建设仍需加强。</w:t>
      </w:r>
    </w:p>
    <w:p w14:paraId="21B4209C" w14:textId="72B0D383" w:rsidR="000D4F3F" w:rsidRDefault="00CB61F1">
      <w:pPr>
        <w:ind w:firstLine="640"/>
        <w:rPr>
          <w:rFonts w:ascii="仿宋_GB2312" w:hAnsi="仿宋_GB2312" w:cs="仿宋_GB2312"/>
          <w:szCs w:val="32"/>
        </w:rPr>
      </w:pPr>
      <w:r>
        <w:rPr>
          <w:rFonts w:hint="eastAsia"/>
        </w:rPr>
        <w:t>“三医联动</w:t>
      </w:r>
      <w:r w:rsidR="00BC5555">
        <w:rPr>
          <w:rFonts w:hint="eastAsia"/>
        </w:rPr>
        <w:t>”</w:t>
      </w:r>
      <w:r>
        <w:rPr>
          <w:rFonts w:hint="eastAsia"/>
        </w:rPr>
        <w:t>“六医统筹</w:t>
      </w:r>
      <w:r w:rsidR="00BC5555">
        <w:rPr>
          <w:rFonts w:hint="eastAsia"/>
        </w:rPr>
        <w:t>”</w:t>
      </w:r>
      <w:r>
        <w:rPr>
          <w:rFonts w:hint="eastAsia"/>
        </w:rPr>
        <w:t>的改革合力和“协同性”有待增强</w:t>
      </w:r>
      <w:r w:rsidR="00833764">
        <w:rPr>
          <w:rFonts w:hint="eastAsia"/>
        </w:rPr>
        <w:t>。</w:t>
      </w:r>
      <w:proofErr w:type="gramStart"/>
      <w:r>
        <w:rPr>
          <w:rFonts w:hint="eastAsia"/>
        </w:rPr>
        <w:t>医</w:t>
      </w:r>
      <w:proofErr w:type="gramEnd"/>
      <w:r>
        <w:rPr>
          <w:rFonts w:hint="eastAsia"/>
        </w:rPr>
        <w:t>联体建设仍存在诸多机制体制障碍，内部业务协同、资源共享、服务一体</w:t>
      </w:r>
      <w:r w:rsidR="00FD3823">
        <w:rPr>
          <w:rFonts w:hint="eastAsia"/>
        </w:rPr>
        <w:t>化</w:t>
      </w:r>
      <w:r w:rsidR="00833764">
        <w:rPr>
          <w:rFonts w:hint="eastAsia"/>
        </w:rPr>
        <w:t>还未真正形成。</w:t>
      </w:r>
      <w:r>
        <w:rPr>
          <w:rFonts w:hint="eastAsia"/>
        </w:rPr>
        <w:t>合理的分级诊疗模式和激励导向机制亟需建立，</w:t>
      </w:r>
      <w:proofErr w:type="gramStart"/>
      <w:r w:rsidR="00833764">
        <w:rPr>
          <w:rFonts w:hint="eastAsia"/>
        </w:rPr>
        <w:t>医</w:t>
      </w:r>
      <w:proofErr w:type="gramEnd"/>
      <w:r w:rsidR="00833764">
        <w:rPr>
          <w:rFonts w:hint="eastAsia"/>
        </w:rPr>
        <w:t>保政策对引导民众</w:t>
      </w:r>
      <w:r>
        <w:rPr>
          <w:rFonts w:hint="eastAsia"/>
        </w:rPr>
        <w:t>基层医疗卫生机构</w:t>
      </w:r>
      <w:r w:rsidR="00833764">
        <w:rPr>
          <w:rFonts w:hint="eastAsia"/>
        </w:rPr>
        <w:t>就医的作用仍需加强，</w:t>
      </w:r>
      <w:r>
        <w:rPr>
          <w:rFonts w:ascii="仿宋_GB2312" w:hAnsi="仿宋_GB2312" w:cs="仿宋_GB2312" w:hint="eastAsia"/>
          <w:szCs w:val="32"/>
        </w:rPr>
        <w:t>差额化的补偿机制有待健全。</w:t>
      </w:r>
    </w:p>
    <w:p w14:paraId="26D38937" w14:textId="56659D1F" w:rsidR="000D4F3F" w:rsidRDefault="00CB61F1">
      <w:pPr>
        <w:ind w:firstLine="640"/>
        <w:rPr>
          <w:rFonts w:ascii="仿宋_GB2312"/>
          <w:szCs w:val="32"/>
        </w:rPr>
      </w:pPr>
      <w:r>
        <w:rPr>
          <w:rFonts w:hint="eastAsia"/>
        </w:rPr>
        <w:t>基层卫生健康人才队伍</w:t>
      </w:r>
      <w:r>
        <w:rPr>
          <w:rFonts w:ascii="仿宋_GB2312" w:hint="eastAsia"/>
          <w:szCs w:val="32"/>
        </w:rPr>
        <w:t>总</w:t>
      </w:r>
      <w:r w:rsidR="00745913">
        <w:rPr>
          <w:rFonts w:ascii="仿宋_GB2312" w:hint="eastAsia"/>
          <w:szCs w:val="32"/>
        </w:rPr>
        <w:t>量不足</w:t>
      </w:r>
      <w:r>
        <w:rPr>
          <w:rFonts w:ascii="仿宋_GB2312" w:hint="eastAsia"/>
          <w:szCs w:val="32"/>
        </w:rPr>
        <w:t>、专业技术能力</w:t>
      </w:r>
      <w:r w:rsidR="00E42B10">
        <w:rPr>
          <w:rFonts w:ascii="仿宋_GB2312" w:hint="eastAsia"/>
          <w:szCs w:val="32"/>
        </w:rPr>
        <w:t>有</w:t>
      </w:r>
      <w:r w:rsidR="00833764">
        <w:rPr>
          <w:rFonts w:ascii="仿宋_GB2312" w:hint="eastAsia"/>
          <w:szCs w:val="32"/>
        </w:rPr>
        <w:t>待加强</w:t>
      </w:r>
      <w:r>
        <w:rPr>
          <w:rFonts w:ascii="仿宋_GB2312" w:hint="eastAsia"/>
          <w:szCs w:val="32"/>
        </w:rPr>
        <w:t>，</w:t>
      </w:r>
      <w:r>
        <w:rPr>
          <w:rFonts w:hint="eastAsia"/>
        </w:rPr>
        <w:t>高层次人才</w:t>
      </w:r>
      <w:r w:rsidR="00E2272C">
        <w:rPr>
          <w:rFonts w:hint="eastAsia"/>
        </w:rPr>
        <w:t>、紧缺</w:t>
      </w:r>
      <w:r w:rsidR="00745913">
        <w:rPr>
          <w:rFonts w:hint="eastAsia"/>
        </w:rPr>
        <w:t>型</w:t>
      </w:r>
      <w:r w:rsidR="00E2272C">
        <w:rPr>
          <w:rFonts w:hint="eastAsia"/>
        </w:rPr>
        <w:t>人才</w:t>
      </w:r>
      <w:r>
        <w:rPr>
          <w:rFonts w:hint="eastAsia"/>
        </w:rPr>
        <w:t>引进和培养力度仍然不够，激励导向机制</w:t>
      </w:r>
      <w:r w:rsidR="001A50E1">
        <w:rPr>
          <w:rFonts w:hint="eastAsia"/>
        </w:rPr>
        <w:t>和</w:t>
      </w:r>
      <w:r>
        <w:rPr>
          <w:rFonts w:ascii="仿宋_GB2312" w:hint="eastAsia"/>
          <w:szCs w:val="32"/>
        </w:rPr>
        <w:t>人才结构有待优化</w:t>
      </w:r>
      <w:r w:rsidR="00EC2193">
        <w:rPr>
          <w:rFonts w:ascii="仿宋_GB2312" w:hint="eastAsia"/>
          <w:szCs w:val="32"/>
        </w:rPr>
        <w:t>，</w:t>
      </w:r>
      <w:r w:rsidR="00EF0EC8">
        <w:rPr>
          <w:rFonts w:ascii="仿宋_GB2312" w:hint="eastAsia"/>
          <w:szCs w:val="32"/>
        </w:rPr>
        <w:t>人才队伍和</w:t>
      </w:r>
      <w:r w:rsidR="00833764">
        <w:rPr>
          <w:rFonts w:ascii="仿宋_GB2312" w:hint="eastAsia"/>
          <w:szCs w:val="32"/>
        </w:rPr>
        <w:t>重点学科建设举步维艰。</w:t>
      </w:r>
      <w:r>
        <w:rPr>
          <w:rFonts w:ascii="仿宋_GB2312" w:hint="eastAsia"/>
          <w:szCs w:val="32"/>
        </w:rPr>
        <w:t>基层卫生执法人员配备不足、专业结构不合理等问题依然存在。</w:t>
      </w:r>
    </w:p>
    <w:p w14:paraId="71A0BFC9" w14:textId="704D49A1" w:rsidR="000D4F3F" w:rsidRDefault="00CB61F1">
      <w:pPr>
        <w:ind w:firstLine="640"/>
        <w:rPr>
          <w:rFonts w:ascii="仿宋_GB2312"/>
          <w:szCs w:val="32"/>
        </w:rPr>
      </w:pPr>
      <w:r>
        <w:rPr>
          <w:rFonts w:hint="eastAsia"/>
        </w:rPr>
        <w:t>卫生健康信息化系统集成、统筹和共享水平</w:t>
      </w:r>
      <w:r w:rsidR="00745913">
        <w:rPr>
          <w:rFonts w:hint="eastAsia"/>
        </w:rPr>
        <w:t>不高</w:t>
      </w:r>
      <w:r>
        <w:rPr>
          <w:rFonts w:hint="eastAsia"/>
        </w:rPr>
        <w:t>，数</w:t>
      </w:r>
      <w:r w:rsidR="005D223F">
        <w:rPr>
          <w:rFonts w:hint="eastAsia"/>
        </w:rPr>
        <w:t>据</w:t>
      </w:r>
      <w:r>
        <w:rPr>
          <w:rFonts w:hint="eastAsia"/>
        </w:rPr>
        <w:t>资源的融合、深度应用仍需</w:t>
      </w:r>
      <w:r w:rsidR="00745913">
        <w:rPr>
          <w:rFonts w:hint="eastAsia"/>
        </w:rPr>
        <w:t>加强</w:t>
      </w:r>
      <w:r>
        <w:rPr>
          <w:rFonts w:hint="eastAsia"/>
        </w:rPr>
        <w:t>。信息</w:t>
      </w:r>
      <w:r w:rsidR="00833764">
        <w:rPr>
          <w:rFonts w:hint="eastAsia"/>
        </w:rPr>
        <w:t>系统</w:t>
      </w:r>
      <w:r>
        <w:rPr>
          <w:rFonts w:hint="eastAsia"/>
        </w:rPr>
        <w:t>建设方案仍</w:t>
      </w:r>
      <w:r w:rsidR="009942FC">
        <w:rPr>
          <w:rFonts w:hint="eastAsia"/>
        </w:rPr>
        <w:t>有</w:t>
      </w:r>
      <w:r>
        <w:rPr>
          <w:rFonts w:hint="eastAsia"/>
        </w:rPr>
        <w:t>待</w:t>
      </w:r>
      <w:r w:rsidR="00833764">
        <w:rPr>
          <w:rFonts w:hint="eastAsia"/>
        </w:rPr>
        <w:t>优化</w:t>
      </w:r>
      <w:r>
        <w:rPr>
          <w:rFonts w:hint="eastAsia"/>
        </w:rPr>
        <w:t>，多部门</w:t>
      </w:r>
      <w:r>
        <w:rPr>
          <w:rFonts w:ascii="仿宋_GB2312" w:hint="eastAsia"/>
          <w:szCs w:val="32"/>
        </w:rPr>
        <w:t>协同性</w:t>
      </w:r>
      <w:r w:rsidR="00745913">
        <w:rPr>
          <w:rFonts w:ascii="仿宋_GB2312" w:hint="eastAsia"/>
          <w:szCs w:val="32"/>
        </w:rPr>
        <w:t>仍有</w:t>
      </w:r>
      <w:r>
        <w:rPr>
          <w:rFonts w:ascii="仿宋_GB2312" w:hint="eastAsia"/>
          <w:szCs w:val="32"/>
        </w:rPr>
        <w:t>待加强。</w:t>
      </w:r>
    </w:p>
    <w:p w14:paraId="1FF76B63" w14:textId="51433888" w:rsidR="00EC1AB1" w:rsidRDefault="00CB61F1" w:rsidP="00887B03">
      <w:pPr>
        <w:pStyle w:val="2"/>
      </w:pPr>
      <w:bookmarkStart w:id="16" w:name="_Toc73298661"/>
      <w:bookmarkStart w:id="17" w:name="_Toc84919062"/>
      <w:r>
        <w:rPr>
          <w:rFonts w:hint="eastAsia"/>
        </w:rPr>
        <w:lastRenderedPageBreak/>
        <w:t>二、</w:t>
      </w:r>
      <w:r w:rsidR="00745913">
        <w:rPr>
          <w:rFonts w:hint="eastAsia"/>
        </w:rPr>
        <w:t>总体要求</w:t>
      </w:r>
      <w:bookmarkEnd w:id="16"/>
      <w:bookmarkEnd w:id="17"/>
    </w:p>
    <w:p w14:paraId="26DB3901" w14:textId="77777777" w:rsidR="00EC1AB1" w:rsidRDefault="00CB61F1" w:rsidP="00794CF4">
      <w:pPr>
        <w:pStyle w:val="3"/>
      </w:pPr>
      <w:bookmarkStart w:id="18" w:name="_Toc73298662"/>
      <w:bookmarkStart w:id="19" w:name="_Toc84919063"/>
      <w:r>
        <w:rPr>
          <w:rFonts w:hint="eastAsia"/>
        </w:rPr>
        <w:t>（一）指导思想</w:t>
      </w:r>
      <w:bookmarkEnd w:id="18"/>
      <w:bookmarkEnd w:id="19"/>
    </w:p>
    <w:p w14:paraId="40B52D7E" w14:textId="3B862C44" w:rsidR="003623CF" w:rsidRDefault="00CB61F1" w:rsidP="00E002DB">
      <w:pPr>
        <w:ind w:firstLine="640"/>
      </w:pPr>
      <w:r>
        <w:rPr>
          <w:rFonts w:hint="eastAsia"/>
        </w:rPr>
        <w:t>以习近平新时代中国特色社会主义思想为指导，坚持以人民为中心的发展思想，坚持和加强党对卫生健康工作的全面领导，坚持健康中国战略和新时期卫生健康工作方针</w:t>
      </w:r>
      <w:r w:rsidR="003440C7">
        <w:rPr>
          <w:rFonts w:hint="eastAsia"/>
        </w:rPr>
        <w:t>，</w:t>
      </w:r>
      <w:r w:rsidR="0056234D">
        <w:rPr>
          <w:rFonts w:hint="eastAsia"/>
        </w:rPr>
        <w:t>坚定贯彻新发展理念</w:t>
      </w:r>
      <w:r>
        <w:t>，</w:t>
      </w:r>
      <w:r w:rsidR="0056234D">
        <w:rPr>
          <w:rFonts w:hint="eastAsia"/>
        </w:rPr>
        <w:t>紧扣</w:t>
      </w:r>
      <w:r>
        <w:t>高质量</w:t>
      </w:r>
      <w:r w:rsidR="0056234D">
        <w:rPr>
          <w:rFonts w:hint="eastAsia"/>
        </w:rPr>
        <w:t>、</w:t>
      </w:r>
      <w:r>
        <w:t>竞争力</w:t>
      </w:r>
      <w:r w:rsidR="0056234D">
        <w:rPr>
          <w:rFonts w:hint="eastAsia"/>
        </w:rPr>
        <w:t>、</w:t>
      </w:r>
      <w:r>
        <w:t>现代化</w:t>
      </w:r>
      <w:r w:rsidR="0056234D">
        <w:rPr>
          <w:rFonts w:hint="eastAsia"/>
        </w:rPr>
        <w:t>发展</w:t>
      </w:r>
      <w:r>
        <w:t>主题，</w:t>
      </w:r>
      <w:r w:rsidR="003623CF">
        <w:t>以</w:t>
      </w:r>
      <w:r w:rsidR="003623CF">
        <w:rPr>
          <w:rFonts w:hint="eastAsia"/>
        </w:rPr>
        <w:t>满足人民</w:t>
      </w:r>
      <w:r w:rsidR="00D0082A">
        <w:rPr>
          <w:rFonts w:hint="eastAsia"/>
        </w:rPr>
        <w:t>群众</w:t>
      </w:r>
      <w:r w:rsidR="003623CF">
        <w:rPr>
          <w:rFonts w:hint="eastAsia"/>
        </w:rPr>
        <w:t>日益增长的卫生健康需求为根本目的</w:t>
      </w:r>
      <w:r w:rsidR="003623CF">
        <w:t>，以改革创新为</w:t>
      </w:r>
      <w:r w:rsidR="003623CF">
        <w:rPr>
          <w:rFonts w:hint="eastAsia"/>
        </w:rPr>
        <w:t>动</w:t>
      </w:r>
      <w:r w:rsidR="003623CF">
        <w:t>力</w:t>
      </w:r>
      <w:r w:rsidR="003623CF">
        <w:rPr>
          <w:rFonts w:hint="eastAsia"/>
        </w:rPr>
        <w:t>，</w:t>
      </w:r>
      <w:r w:rsidR="00FD671D" w:rsidRPr="00E002DB">
        <w:rPr>
          <w:rFonts w:hint="eastAsia"/>
        </w:rPr>
        <w:t>牢牢把握</w:t>
      </w:r>
      <w:r w:rsidR="00FD671D" w:rsidRPr="00E002DB">
        <w:t>长三角一体化发展</w:t>
      </w:r>
      <w:r w:rsidR="003623CF" w:rsidRPr="00E002DB">
        <w:rPr>
          <w:rFonts w:hint="eastAsia"/>
        </w:rPr>
        <w:t>机遇，</w:t>
      </w:r>
      <w:r w:rsidR="001738EC" w:rsidRPr="00E002DB">
        <w:rPr>
          <w:rFonts w:hint="eastAsia"/>
        </w:rPr>
        <w:t>深入实施</w:t>
      </w:r>
      <w:r w:rsidR="003623CF" w:rsidRPr="00E002DB">
        <w:t>台州市</w:t>
      </w:r>
      <w:r w:rsidR="00BC5555">
        <w:rPr>
          <w:rFonts w:hint="eastAsia"/>
        </w:rPr>
        <w:t>“</w:t>
      </w:r>
      <w:r w:rsidR="003623CF" w:rsidRPr="00E002DB">
        <w:t>三立三进三突围</w:t>
      </w:r>
      <w:r w:rsidR="00BC5555">
        <w:rPr>
          <w:rFonts w:hint="eastAsia"/>
        </w:rPr>
        <w:t>”</w:t>
      </w:r>
      <w:r w:rsidR="003623CF" w:rsidRPr="00E002DB">
        <w:t>发展战略</w:t>
      </w:r>
      <w:r w:rsidR="001738EC" w:rsidRPr="00E002DB">
        <w:rPr>
          <w:rFonts w:hint="eastAsia"/>
        </w:rPr>
        <w:t>，充分发挥椒江“东依大海、江穿城过、山在城中”的区位优势，</w:t>
      </w:r>
      <w:r w:rsidR="00E002DB" w:rsidRPr="00E002DB">
        <w:rPr>
          <w:rFonts w:hint="eastAsia"/>
        </w:rPr>
        <w:t>强化卫生健康资源的全方位整合，</w:t>
      </w:r>
      <w:r w:rsidR="001738EC" w:rsidRPr="00E002DB">
        <w:rPr>
          <w:rFonts w:hint="eastAsia"/>
        </w:rPr>
        <w:t>为提升人民群</w:t>
      </w:r>
      <w:r w:rsidR="00D0082A">
        <w:rPr>
          <w:rFonts w:hint="eastAsia"/>
        </w:rPr>
        <w:t>众</w:t>
      </w:r>
      <w:r w:rsidR="001738EC" w:rsidRPr="00E002DB">
        <w:rPr>
          <w:rFonts w:hint="eastAsia"/>
        </w:rPr>
        <w:t>健康水平贡献力量，</w:t>
      </w:r>
      <w:r w:rsidR="003623CF" w:rsidRPr="00E002DB">
        <w:t>为</w:t>
      </w:r>
      <w:r w:rsidR="001738EC" w:rsidRPr="00E002DB">
        <w:rPr>
          <w:rFonts w:hint="eastAsia"/>
        </w:rPr>
        <w:t>实现</w:t>
      </w:r>
      <w:r w:rsidR="003623CF" w:rsidRPr="00E002DB">
        <w:t>共同</w:t>
      </w:r>
      <w:r w:rsidR="003623CF" w:rsidRPr="00E002DB">
        <w:rPr>
          <w:rFonts w:hint="eastAsia"/>
        </w:rPr>
        <w:t>富裕</w:t>
      </w:r>
      <w:r w:rsidR="001738EC" w:rsidRPr="00E002DB">
        <w:rPr>
          <w:rFonts w:hint="eastAsia"/>
        </w:rPr>
        <w:t>打下坚实基础。</w:t>
      </w:r>
    </w:p>
    <w:p w14:paraId="557AE300" w14:textId="77777777" w:rsidR="00EC1AB1" w:rsidRDefault="00CB61F1" w:rsidP="00794CF4">
      <w:pPr>
        <w:pStyle w:val="3"/>
      </w:pPr>
      <w:bookmarkStart w:id="20" w:name="_Toc73298663"/>
      <w:bookmarkStart w:id="21" w:name="_Toc84919064"/>
      <w:r>
        <w:rPr>
          <w:rFonts w:hint="eastAsia"/>
        </w:rPr>
        <w:t>（二）基本原则</w:t>
      </w:r>
      <w:bookmarkEnd w:id="20"/>
      <w:bookmarkEnd w:id="21"/>
    </w:p>
    <w:p w14:paraId="6663624C" w14:textId="43600B73" w:rsidR="00EC1AB1" w:rsidRDefault="00CB61F1">
      <w:pPr>
        <w:ind w:firstLine="640"/>
      </w:pPr>
      <w:r w:rsidRPr="005D223F">
        <w:rPr>
          <w:rFonts w:ascii="楷体" w:eastAsia="楷体" w:hAnsi="楷体" w:hint="eastAsia"/>
        </w:rPr>
        <w:t>坚</w:t>
      </w:r>
      <w:r>
        <w:rPr>
          <w:rFonts w:ascii="楷体" w:eastAsia="楷体" w:hAnsi="楷体" w:hint="eastAsia"/>
        </w:rPr>
        <w:t>持以人民为中心，生命至上。</w:t>
      </w:r>
      <w:r>
        <w:rPr>
          <w:rFonts w:ascii="仿宋_GB2312" w:hint="eastAsia"/>
          <w:color w:val="000000" w:themeColor="text1"/>
          <w:szCs w:val="32"/>
        </w:rPr>
        <w:t>把人民生命安全和身体健康放在第一位，</w:t>
      </w:r>
      <w:r>
        <w:rPr>
          <w:rFonts w:hint="eastAsia"/>
        </w:rPr>
        <w:t>保证人民平等参与、平等发展的健康权利，强化卫生健康服务供给</w:t>
      </w:r>
      <w:r w:rsidR="00E90CA4">
        <w:rPr>
          <w:rFonts w:hint="eastAsia"/>
        </w:rPr>
        <w:t>的</w:t>
      </w:r>
      <w:r>
        <w:rPr>
          <w:rFonts w:hint="eastAsia"/>
        </w:rPr>
        <w:t>公益性，让</w:t>
      </w:r>
      <w:r w:rsidR="005D223F">
        <w:rPr>
          <w:rFonts w:hint="eastAsia"/>
        </w:rPr>
        <w:t>卫生</w:t>
      </w:r>
      <w:r>
        <w:rPr>
          <w:rFonts w:hint="eastAsia"/>
        </w:rPr>
        <w:t>健康事业发展成果更公平地惠及全体人民。</w:t>
      </w:r>
    </w:p>
    <w:p w14:paraId="6DFD2134" w14:textId="3C848569" w:rsidR="00EC1AB1" w:rsidRDefault="00CB61F1">
      <w:pPr>
        <w:ind w:firstLine="640"/>
      </w:pPr>
      <w:r>
        <w:rPr>
          <w:rFonts w:ascii="楷体" w:eastAsia="楷体" w:hAnsi="楷体" w:hint="eastAsia"/>
        </w:rPr>
        <w:t>坚持</w:t>
      </w:r>
      <w:r w:rsidR="00E42B10">
        <w:rPr>
          <w:rFonts w:ascii="楷体" w:eastAsia="楷体" w:hAnsi="楷体" w:hint="eastAsia"/>
        </w:rPr>
        <w:t>“</w:t>
      </w:r>
      <w:r>
        <w:rPr>
          <w:rFonts w:ascii="楷体" w:eastAsia="楷体" w:hAnsi="楷体" w:hint="eastAsia"/>
        </w:rPr>
        <w:t>大健康</w:t>
      </w:r>
      <w:r w:rsidR="00E42B10">
        <w:rPr>
          <w:rFonts w:ascii="楷体" w:eastAsia="楷体" w:hAnsi="楷体" w:hint="eastAsia"/>
        </w:rPr>
        <w:t>”</w:t>
      </w:r>
      <w:r>
        <w:rPr>
          <w:rFonts w:ascii="楷体" w:eastAsia="楷体" w:hAnsi="楷体" w:hint="eastAsia"/>
        </w:rPr>
        <w:t>理念，</w:t>
      </w:r>
      <w:proofErr w:type="gramStart"/>
      <w:r>
        <w:rPr>
          <w:rFonts w:ascii="楷体" w:eastAsia="楷体" w:hAnsi="楷体" w:hint="eastAsia"/>
        </w:rPr>
        <w:t>医</w:t>
      </w:r>
      <w:proofErr w:type="gramEnd"/>
      <w:r>
        <w:rPr>
          <w:rFonts w:ascii="楷体" w:eastAsia="楷体" w:hAnsi="楷体" w:hint="eastAsia"/>
        </w:rPr>
        <w:t>防融合。</w:t>
      </w:r>
      <w:r>
        <w:rPr>
          <w:rFonts w:hint="eastAsia"/>
        </w:rPr>
        <w:t>更加注重预防为主和中西医并重的理念，坚持以“紧密型</w:t>
      </w:r>
      <w:proofErr w:type="gramStart"/>
      <w:r>
        <w:rPr>
          <w:rFonts w:hint="eastAsia"/>
        </w:rPr>
        <w:t>医</w:t>
      </w:r>
      <w:proofErr w:type="gramEnd"/>
      <w:r>
        <w:rPr>
          <w:rFonts w:hint="eastAsia"/>
        </w:rPr>
        <w:t>联体建设”“健康椒江”</w:t>
      </w:r>
      <w:r w:rsidR="00E42B10">
        <w:rPr>
          <w:rFonts w:hint="eastAsia"/>
        </w:rPr>
        <w:t>建设</w:t>
      </w:r>
      <w:r>
        <w:rPr>
          <w:rFonts w:hint="eastAsia"/>
        </w:rPr>
        <w:t>为重点，加快推进</w:t>
      </w:r>
      <w:proofErr w:type="gramStart"/>
      <w:r>
        <w:rPr>
          <w:rFonts w:hint="eastAsia"/>
        </w:rPr>
        <w:t>医</w:t>
      </w:r>
      <w:proofErr w:type="gramEnd"/>
      <w:r>
        <w:rPr>
          <w:rFonts w:hint="eastAsia"/>
        </w:rPr>
        <w:t>防融合；坚持“以健康为中心</w:t>
      </w:r>
      <w:r w:rsidR="002A2F25">
        <w:rPr>
          <w:rFonts w:hint="eastAsia"/>
        </w:rPr>
        <w:t>”</w:t>
      </w:r>
      <w:r>
        <w:rPr>
          <w:rFonts w:hint="eastAsia"/>
        </w:rPr>
        <w:t>，将全力保障人民群众健康作为卫生健康事业的出发点和落脚点，全力推进卫生健康事业融合发展。</w:t>
      </w:r>
    </w:p>
    <w:p w14:paraId="46B38AE0" w14:textId="126B0B92" w:rsidR="00E2272C" w:rsidRDefault="00E2272C" w:rsidP="00E2272C">
      <w:pPr>
        <w:ind w:firstLine="640"/>
      </w:pPr>
      <w:r w:rsidRPr="00A637B6">
        <w:rPr>
          <w:rFonts w:ascii="楷体" w:eastAsia="楷体" w:hAnsi="楷体" w:hint="eastAsia"/>
        </w:rPr>
        <w:t>坚持创新驱动，数字赋能。</w:t>
      </w:r>
      <w:r w:rsidRPr="00A637B6">
        <w:rPr>
          <w:rFonts w:hint="eastAsia"/>
          <w:szCs w:val="32"/>
        </w:rPr>
        <w:t>强化数字化赋能</w:t>
      </w:r>
      <w:r w:rsidR="003440C7" w:rsidRPr="00A637B6">
        <w:rPr>
          <w:rFonts w:hint="eastAsia"/>
          <w:szCs w:val="32"/>
        </w:rPr>
        <w:t>“</w:t>
      </w:r>
      <w:r w:rsidRPr="00A637B6">
        <w:rPr>
          <w:rFonts w:hint="eastAsia"/>
          <w:szCs w:val="32"/>
        </w:rPr>
        <w:t>健康椒江</w:t>
      </w:r>
      <w:r w:rsidR="003440C7" w:rsidRPr="00A637B6">
        <w:rPr>
          <w:rFonts w:hint="eastAsia"/>
          <w:szCs w:val="32"/>
        </w:rPr>
        <w:t>”</w:t>
      </w:r>
      <w:r w:rsidRPr="00A637B6">
        <w:rPr>
          <w:rFonts w:hint="eastAsia"/>
          <w:szCs w:val="32"/>
        </w:rPr>
        <w:t>建设，推动卫生健康领域机制体制和技术创新，</w:t>
      </w:r>
      <w:r w:rsidR="003440C7" w:rsidRPr="00A637B6">
        <w:rPr>
          <w:rFonts w:hint="eastAsia"/>
          <w:szCs w:val="32"/>
        </w:rPr>
        <w:t>打造数字化</w:t>
      </w:r>
      <w:r w:rsidR="003440C7" w:rsidRPr="00A637B6">
        <w:rPr>
          <w:rFonts w:hint="eastAsia"/>
          <w:szCs w:val="32"/>
        </w:rPr>
        <w:lastRenderedPageBreak/>
        <w:t>集成平台，</w:t>
      </w:r>
      <w:r w:rsidRPr="00A637B6">
        <w:rPr>
          <w:rFonts w:hint="eastAsia"/>
          <w:szCs w:val="32"/>
        </w:rPr>
        <w:t>加快推进卫生健康发展全面数字化</w:t>
      </w:r>
      <w:r w:rsidR="00A637B6">
        <w:rPr>
          <w:rFonts w:hint="eastAsia"/>
          <w:szCs w:val="32"/>
        </w:rPr>
        <w:t>改革</w:t>
      </w:r>
      <w:r w:rsidRPr="00A637B6">
        <w:rPr>
          <w:rFonts w:hint="eastAsia"/>
          <w:szCs w:val="32"/>
        </w:rPr>
        <w:t>，实现数据开放共享、模式创新、智慧监测预警和决策，</w:t>
      </w:r>
      <w:r w:rsidR="003440C7" w:rsidRPr="00A637B6">
        <w:rPr>
          <w:rFonts w:hint="eastAsia"/>
          <w:szCs w:val="32"/>
        </w:rPr>
        <w:t>提升</w:t>
      </w:r>
      <w:r w:rsidRPr="00A637B6">
        <w:rPr>
          <w:rFonts w:hint="eastAsia"/>
          <w:szCs w:val="32"/>
        </w:rPr>
        <w:t>卫生健康治理体系整体效能。</w:t>
      </w:r>
    </w:p>
    <w:p w14:paraId="22EFC70C" w14:textId="439201F1" w:rsidR="00EC1AB1" w:rsidRDefault="00CB61F1">
      <w:pPr>
        <w:ind w:firstLine="640"/>
      </w:pPr>
      <w:r>
        <w:rPr>
          <w:rFonts w:ascii="楷体" w:eastAsia="楷体" w:hAnsi="楷体" w:hint="eastAsia"/>
        </w:rPr>
        <w:t>坚持目标导向，</w:t>
      </w:r>
      <w:proofErr w:type="gramStart"/>
      <w:r>
        <w:rPr>
          <w:rFonts w:ascii="楷体" w:eastAsia="楷体" w:hAnsi="楷体" w:hint="eastAsia"/>
        </w:rPr>
        <w:t>唯实</w:t>
      </w:r>
      <w:r w:rsidR="000F16CD">
        <w:rPr>
          <w:rFonts w:ascii="楷体" w:eastAsia="楷体" w:hAnsi="楷体" w:hint="eastAsia"/>
        </w:rPr>
        <w:t>惟</w:t>
      </w:r>
      <w:r>
        <w:rPr>
          <w:rFonts w:ascii="楷体" w:eastAsia="楷体" w:hAnsi="楷体" w:hint="eastAsia"/>
        </w:rPr>
        <w:t>先</w:t>
      </w:r>
      <w:proofErr w:type="gramEnd"/>
      <w:r>
        <w:rPr>
          <w:rFonts w:ascii="楷体" w:eastAsia="楷体" w:hAnsi="楷体" w:hint="eastAsia"/>
        </w:rPr>
        <w:t>。</w:t>
      </w:r>
      <w:r>
        <w:rPr>
          <w:rFonts w:hint="eastAsia"/>
        </w:rPr>
        <w:t>牢牢把握卫生健康现代化“重要窗口”的战略目标，对标对表，精准发力，以实干出实效，为全力打造健康中国示范区和初步实现卫生健康</w:t>
      </w:r>
      <w:r w:rsidR="005D223F">
        <w:rPr>
          <w:rFonts w:hint="eastAsia"/>
        </w:rPr>
        <w:t>治理</w:t>
      </w:r>
      <w:r>
        <w:rPr>
          <w:rFonts w:hint="eastAsia"/>
        </w:rPr>
        <w:t>现代化提供重要保障。</w:t>
      </w:r>
    </w:p>
    <w:p w14:paraId="1758B9DE" w14:textId="2A8D44C8" w:rsidR="00E2272C" w:rsidRDefault="00CB61F1">
      <w:pPr>
        <w:spacing w:line="600" w:lineRule="exact"/>
        <w:ind w:firstLine="640"/>
      </w:pPr>
      <w:r>
        <w:rPr>
          <w:rFonts w:ascii="楷体" w:eastAsia="楷体" w:hAnsi="楷体" w:hint="eastAsia"/>
        </w:rPr>
        <w:t>坚持整体推进，突出重点。</w:t>
      </w:r>
      <w:r>
        <w:rPr>
          <w:rFonts w:hint="eastAsia"/>
        </w:rPr>
        <w:t>强化全</w:t>
      </w:r>
      <w:r>
        <w:rPr>
          <w:rFonts w:hint="eastAsia"/>
          <w:szCs w:val="32"/>
        </w:rPr>
        <w:t>局谋划、战略布局和系统联动，注重统筹发展的同时，立足区情，因地制宜，着力解决</w:t>
      </w:r>
      <w:r>
        <w:rPr>
          <w:rFonts w:hint="eastAsia"/>
        </w:rPr>
        <w:t>一些关系老百姓切身利益、事关卫生健康发展全局的重点和难点问题，探索建立满足人民群众需求的健康服务体系以及</w:t>
      </w:r>
      <w:r w:rsidR="009942FC">
        <w:rPr>
          <w:rFonts w:hint="eastAsia"/>
        </w:rPr>
        <w:t>具</w:t>
      </w:r>
      <w:r>
        <w:rPr>
          <w:rFonts w:hint="eastAsia"/>
        </w:rPr>
        <w:t>有椒江特色的卫生健康服务品牌。</w:t>
      </w:r>
    </w:p>
    <w:p w14:paraId="71E14C89" w14:textId="46AFB47F" w:rsidR="00E2272C" w:rsidRDefault="00E2272C" w:rsidP="00887B03">
      <w:pPr>
        <w:ind w:firstLine="640"/>
      </w:pPr>
      <w:r>
        <w:rPr>
          <w:rFonts w:ascii="楷体" w:eastAsia="楷体" w:hAnsi="楷体" w:hint="eastAsia"/>
        </w:rPr>
        <w:t>坚持政</w:t>
      </w:r>
      <w:r w:rsidR="00E002DB">
        <w:rPr>
          <w:rFonts w:ascii="楷体" w:eastAsia="楷体" w:hAnsi="楷体" w:hint="eastAsia"/>
        </w:rPr>
        <w:t>府主导</w:t>
      </w:r>
      <w:r>
        <w:rPr>
          <w:rFonts w:ascii="楷体" w:eastAsia="楷体" w:hAnsi="楷体" w:hint="eastAsia"/>
        </w:rPr>
        <w:t>，共建共享。</w:t>
      </w:r>
      <w:r>
        <w:rPr>
          <w:rFonts w:hint="eastAsia"/>
        </w:rPr>
        <w:t>既坚持</w:t>
      </w:r>
      <w:r w:rsidR="00E002DB">
        <w:rPr>
          <w:rFonts w:hint="eastAsia"/>
        </w:rPr>
        <w:t>政府</w:t>
      </w:r>
      <w:r>
        <w:rPr>
          <w:rFonts w:hint="eastAsia"/>
        </w:rPr>
        <w:t>在卫生健康事业改革发展全领域、全过程中的主导作用</w:t>
      </w:r>
      <w:r w:rsidR="003440C7">
        <w:rPr>
          <w:rFonts w:hint="eastAsia"/>
        </w:rPr>
        <w:t>；</w:t>
      </w:r>
      <w:r>
        <w:rPr>
          <w:rFonts w:hint="eastAsia"/>
        </w:rPr>
        <w:t>又秉持开放包容的精神，鼓励和支持全社会力量参与</w:t>
      </w:r>
      <w:r w:rsidR="003440C7">
        <w:rPr>
          <w:rFonts w:hint="eastAsia"/>
        </w:rPr>
        <w:t>“</w:t>
      </w:r>
      <w:r>
        <w:rPr>
          <w:rFonts w:hint="eastAsia"/>
        </w:rPr>
        <w:t>健康椒江</w:t>
      </w:r>
      <w:r w:rsidR="003440C7">
        <w:rPr>
          <w:rFonts w:hint="eastAsia"/>
        </w:rPr>
        <w:t>”</w:t>
      </w:r>
      <w:r>
        <w:rPr>
          <w:rFonts w:hint="eastAsia"/>
        </w:rPr>
        <w:t>创建，充分发挥市场机制的灵活性，优化医疗卫生服务供给体系，满足人民群众的健康服务需求。</w:t>
      </w:r>
    </w:p>
    <w:p w14:paraId="1518DB55" w14:textId="77777777" w:rsidR="00EC1AB1" w:rsidRDefault="00CB61F1" w:rsidP="00794CF4">
      <w:pPr>
        <w:pStyle w:val="3"/>
      </w:pPr>
      <w:bookmarkStart w:id="22" w:name="_Toc73298664"/>
      <w:bookmarkStart w:id="23" w:name="_Toc84919065"/>
      <w:r>
        <w:rPr>
          <w:rFonts w:hint="eastAsia"/>
        </w:rPr>
        <w:t>（三）总体目标</w:t>
      </w:r>
      <w:bookmarkEnd w:id="22"/>
      <w:bookmarkEnd w:id="23"/>
    </w:p>
    <w:p w14:paraId="75A301E6" w14:textId="77777777" w:rsidR="00EC1AB1" w:rsidRDefault="00CB61F1" w:rsidP="00887B03">
      <w:pPr>
        <w:pStyle w:val="af1"/>
        <w:ind w:firstLine="640"/>
      </w:pPr>
      <w:r>
        <w:rPr>
          <w:rFonts w:hint="eastAsia"/>
        </w:rPr>
        <w:t>1.</w:t>
      </w:r>
      <w:r>
        <w:rPr>
          <w:rFonts w:hint="eastAsia"/>
        </w:rPr>
        <w:t>总体目标</w:t>
      </w:r>
    </w:p>
    <w:p w14:paraId="098CD356" w14:textId="6751F0C0" w:rsidR="00EC1AB1" w:rsidRDefault="00CB61F1" w:rsidP="00DB3C5E">
      <w:pPr>
        <w:ind w:firstLine="640"/>
        <w:rPr>
          <w:i/>
          <w:iCs/>
          <w:color w:val="FF0000"/>
        </w:rPr>
      </w:pPr>
      <w:r>
        <w:rPr>
          <w:rFonts w:hint="eastAsia"/>
        </w:rPr>
        <w:t>到</w:t>
      </w:r>
      <w:r>
        <w:rPr>
          <w:rFonts w:hint="eastAsia"/>
        </w:rPr>
        <w:t>2</w:t>
      </w:r>
      <w:r>
        <w:t>025</w:t>
      </w:r>
      <w:r>
        <w:rPr>
          <w:rFonts w:hint="eastAsia"/>
        </w:rPr>
        <w:t>年，</w:t>
      </w:r>
      <w:r w:rsidR="00E002DB">
        <w:rPr>
          <w:rFonts w:hint="eastAsia"/>
        </w:rPr>
        <w:t>基本</w:t>
      </w:r>
      <w:r>
        <w:rPr>
          <w:rFonts w:hint="eastAsia"/>
        </w:rPr>
        <w:t>建成体系完整、功能互补、密切协作的整合</w:t>
      </w:r>
      <w:proofErr w:type="gramStart"/>
      <w:r>
        <w:rPr>
          <w:rFonts w:hint="eastAsia"/>
        </w:rPr>
        <w:t>型区域</w:t>
      </w:r>
      <w:proofErr w:type="gramEnd"/>
      <w:r>
        <w:rPr>
          <w:rFonts w:hint="eastAsia"/>
        </w:rPr>
        <w:t>医疗卫生服务体系</w:t>
      </w:r>
      <w:r w:rsidR="003440C7">
        <w:rPr>
          <w:rFonts w:hint="eastAsia"/>
        </w:rPr>
        <w:t>，</w:t>
      </w:r>
      <w:r w:rsidR="00E002DB">
        <w:rPr>
          <w:rFonts w:hint="eastAsia"/>
        </w:rPr>
        <w:t>分级诊疗制度、</w:t>
      </w:r>
      <w:r w:rsidR="009942FC">
        <w:rPr>
          <w:rFonts w:hint="eastAsia"/>
        </w:rPr>
        <w:t>现代</w:t>
      </w:r>
      <w:r w:rsidR="00E002DB">
        <w:rPr>
          <w:rFonts w:hint="eastAsia"/>
        </w:rPr>
        <w:t>医院治理体系、紧密型</w:t>
      </w:r>
      <w:proofErr w:type="gramStart"/>
      <w:r w:rsidR="00E002DB">
        <w:rPr>
          <w:rFonts w:hint="eastAsia"/>
        </w:rPr>
        <w:t>医</w:t>
      </w:r>
      <w:proofErr w:type="gramEnd"/>
      <w:r w:rsidR="00E002DB">
        <w:rPr>
          <w:rFonts w:hint="eastAsia"/>
        </w:rPr>
        <w:t>联体管理体系等更加完善，</w:t>
      </w:r>
      <w:r w:rsidR="002A6A6B">
        <w:rPr>
          <w:rFonts w:hint="eastAsia"/>
        </w:rPr>
        <w:t>基本实现卫生健康治理现代化；医疗资源分布更加均衡，</w:t>
      </w:r>
      <w:r>
        <w:rPr>
          <w:rFonts w:hint="eastAsia"/>
        </w:rPr>
        <w:t>医疗服务能力、基本公共卫生服务能力、重大疫情防控和公共卫生应急管理</w:t>
      </w:r>
      <w:r>
        <w:rPr>
          <w:rFonts w:hint="eastAsia"/>
        </w:rPr>
        <w:lastRenderedPageBreak/>
        <w:t>能力显著提升；人才</w:t>
      </w:r>
      <w:r w:rsidR="00E2272C">
        <w:rPr>
          <w:rFonts w:hint="eastAsia"/>
        </w:rPr>
        <w:t>引进和</w:t>
      </w:r>
      <w:r>
        <w:rPr>
          <w:rFonts w:hint="eastAsia"/>
        </w:rPr>
        <w:t>培育、</w:t>
      </w:r>
      <w:r w:rsidR="00E002DB">
        <w:rPr>
          <w:rFonts w:hint="eastAsia"/>
        </w:rPr>
        <w:t>数字化改革、</w:t>
      </w:r>
      <w:r>
        <w:rPr>
          <w:rFonts w:hint="eastAsia"/>
        </w:rPr>
        <w:t>学科建设</w:t>
      </w:r>
      <w:r w:rsidR="00261DCA">
        <w:rPr>
          <w:rFonts w:hint="eastAsia"/>
        </w:rPr>
        <w:t>等</w:t>
      </w:r>
      <w:r>
        <w:rPr>
          <w:rFonts w:hint="eastAsia"/>
        </w:rPr>
        <w:t>工作取得突破</w:t>
      </w:r>
      <w:r w:rsidR="002A6A6B">
        <w:rPr>
          <w:rFonts w:hint="eastAsia"/>
        </w:rPr>
        <w:t>，对</w:t>
      </w:r>
      <w:r>
        <w:rPr>
          <w:rFonts w:hint="eastAsia"/>
        </w:rPr>
        <w:t>卫生健康可持续发展</w:t>
      </w:r>
      <w:r w:rsidR="00E002DB">
        <w:rPr>
          <w:rFonts w:hint="eastAsia"/>
        </w:rPr>
        <w:t>的支撑</w:t>
      </w:r>
      <w:r w:rsidR="00E90CA4">
        <w:rPr>
          <w:rFonts w:hint="eastAsia"/>
        </w:rPr>
        <w:t>更加有力</w:t>
      </w:r>
      <w:r>
        <w:rPr>
          <w:rFonts w:hint="eastAsia"/>
        </w:rPr>
        <w:t>；全区居民主要健康发展指标达到</w:t>
      </w:r>
      <w:r w:rsidRPr="00E90CA4">
        <w:rPr>
          <w:rFonts w:hint="eastAsia"/>
        </w:rPr>
        <w:t>世界高收入国家水平</w:t>
      </w:r>
      <w:r>
        <w:rPr>
          <w:rFonts w:hint="eastAsia"/>
        </w:rPr>
        <w:t>，</w:t>
      </w:r>
      <w:r w:rsidR="00E42B10">
        <w:rPr>
          <w:rFonts w:hint="eastAsia"/>
        </w:rPr>
        <w:t>“</w:t>
      </w:r>
      <w:r w:rsidRPr="00E90CA4">
        <w:rPr>
          <w:rFonts w:hint="eastAsia"/>
        </w:rPr>
        <w:t>健康椒江</w:t>
      </w:r>
      <w:r w:rsidR="00E42B10">
        <w:rPr>
          <w:rFonts w:hint="eastAsia"/>
        </w:rPr>
        <w:t>”</w:t>
      </w:r>
      <w:r w:rsidRPr="00E90CA4">
        <w:rPr>
          <w:rFonts w:hint="eastAsia"/>
        </w:rPr>
        <w:t>建设走在省市前列，全力打造健康中国建设</w:t>
      </w:r>
      <w:r w:rsidR="003440C7">
        <w:rPr>
          <w:rFonts w:hint="eastAsia"/>
        </w:rPr>
        <w:t>区</w:t>
      </w:r>
      <w:r w:rsidR="003440C7" w:rsidRPr="00E90CA4">
        <w:rPr>
          <w:rFonts w:hint="eastAsia"/>
        </w:rPr>
        <w:t>域</w:t>
      </w:r>
      <w:r w:rsidRPr="00E90CA4">
        <w:rPr>
          <w:rFonts w:hint="eastAsia"/>
        </w:rPr>
        <w:t>示范区，成为</w:t>
      </w:r>
      <w:r w:rsidR="003440C7">
        <w:rPr>
          <w:rFonts w:hint="eastAsia"/>
        </w:rPr>
        <w:t>展示</w:t>
      </w:r>
      <w:r w:rsidRPr="00E90CA4">
        <w:rPr>
          <w:rFonts w:hint="eastAsia"/>
        </w:rPr>
        <w:t>台州市高水平现代化卫生健康创新发展的“重要窗口”。</w:t>
      </w:r>
    </w:p>
    <w:p w14:paraId="7A944A9A" w14:textId="601F0AF4" w:rsidR="00EC1AB1" w:rsidRDefault="00CB61F1" w:rsidP="00887B03">
      <w:pPr>
        <w:pStyle w:val="af1"/>
        <w:ind w:firstLine="640"/>
      </w:pPr>
      <w:r w:rsidRPr="000E7B63">
        <w:rPr>
          <w:rFonts w:hint="eastAsia"/>
        </w:rPr>
        <w:t>2.</w:t>
      </w:r>
      <w:r w:rsidRPr="000E7B63">
        <w:rPr>
          <w:rFonts w:hint="eastAsia"/>
        </w:rPr>
        <w:t>具体目标</w:t>
      </w:r>
    </w:p>
    <w:p w14:paraId="25FEF746" w14:textId="60AD039A" w:rsidR="00EC1AB1" w:rsidRDefault="00CB61F1" w:rsidP="00DB3C5E">
      <w:pPr>
        <w:ind w:firstLine="640"/>
      </w:pPr>
      <w:r>
        <w:rPr>
          <w:rFonts w:ascii="楷体" w:eastAsia="楷体" w:hAnsi="楷体" w:hint="eastAsia"/>
        </w:rPr>
        <w:t>居民健康水平明显提高</w:t>
      </w:r>
      <w:r>
        <w:rPr>
          <w:rFonts w:hint="eastAsia"/>
        </w:rPr>
        <w:t>。全区居民人均</w:t>
      </w:r>
      <w:r w:rsidR="00ED374D">
        <w:rPr>
          <w:rFonts w:hint="eastAsia"/>
        </w:rPr>
        <w:t>预期</w:t>
      </w:r>
      <w:r>
        <w:rPr>
          <w:rFonts w:hint="eastAsia"/>
        </w:rPr>
        <w:t>寿命</w:t>
      </w:r>
      <w:r w:rsidR="00D17FB5">
        <w:rPr>
          <w:rFonts w:hint="eastAsia"/>
        </w:rPr>
        <w:t>稳步提升，</w:t>
      </w:r>
      <w:r>
        <w:rPr>
          <w:rFonts w:hint="eastAsia"/>
        </w:rPr>
        <w:t>婴儿死亡率和</w:t>
      </w:r>
      <w:proofErr w:type="gramStart"/>
      <w:r>
        <w:rPr>
          <w:rFonts w:hint="eastAsia"/>
        </w:rPr>
        <w:t>孕产妇</w:t>
      </w:r>
      <w:proofErr w:type="gramEnd"/>
      <w:r>
        <w:rPr>
          <w:rFonts w:hint="eastAsia"/>
        </w:rPr>
        <w:t>死亡率分别控制在</w:t>
      </w:r>
      <w:r w:rsidR="00ED374D">
        <w:t>5</w:t>
      </w:r>
      <w:r w:rsidR="00D17FB5" w:rsidRPr="008A4668">
        <w:t>‰</w:t>
      </w:r>
      <w:r w:rsidR="00D17FB5" w:rsidRPr="00D17FB5">
        <w:rPr>
          <w:rFonts w:hint="eastAsia"/>
        </w:rPr>
        <w:t>和</w:t>
      </w:r>
      <w:r w:rsidR="00ED374D">
        <w:t>7</w:t>
      </w:r>
      <w:r w:rsidR="00D17FB5" w:rsidRPr="00D17FB5">
        <w:t>/10</w:t>
      </w:r>
      <w:r w:rsidR="00D17FB5" w:rsidRPr="00D17FB5">
        <w:rPr>
          <w:rFonts w:hint="eastAsia"/>
        </w:rPr>
        <w:t>万</w:t>
      </w:r>
      <w:r w:rsidR="00D17FB5">
        <w:rPr>
          <w:rFonts w:hint="eastAsia"/>
        </w:rPr>
        <w:t>以下</w:t>
      </w:r>
      <w:r>
        <w:rPr>
          <w:rFonts w:hint="eastAsia"/>
        </w:rPr>
        <w:t>；重点疾病防治效果显著，重大慢病过早死亡率控制在</w:t>
      </w:r>
      <w:r w:rsidR="00747A3C">
        <w:t>9</w:t>
      </w:r>
      <w:r w:rsidR="00D17FB5">
        <w:rPr>
          <w:rFonts w:hint="eastAsia"/>
        </w:rPr>
        <w:t>%</w:t>
      </w:r>
      <w:r w:rsidR="00D17FB5">
        <w:rPr>
          <w:rFonts w:hint="eastAsia"/>
        </w:rPr>
        <w:t>以下</w:t>
      </w:r>
      <w:r>
        <w:rPr>
          <w:rFonts w:hint="eastAsia"/>
        </w:rPr>
        <w:t>；健康行为全面普及，居民健康素养水平</w:t>
      </w:r>
      <w:r w:rsidR="00A07986">
        <w:rPr>
          <w:rFonts w:hint="eastAsia"/>
        </w:rPr>
        <w:t>达到</w:t>
      </w:r>
      <w:r w:rsidR="00ED374D">
        <w:t>40</w:t>
      </w:r>
      <w:r w:rsidR="00D17FB5">
        <w:rPr>
          <w:rFonts w:hint="eastAsia"/>
        </w:rPr>
        <w:t>%</w:t>
      </w:r>
      <w:r>
        <w:rPr>
          <w:rFonts w:hint="eastAsia"/>
        </w:rPr>
        <w:t>，城乡居民健康水平差</w:t>
      </w:r>
      <w:r w:rsidR="00E42B10">
        <w:rPr>
          <w:rFonts w:hint="eastAsia"/>
        </w:rPr>
        <w:t>距</w:t>
      </w:r>
      <w:r>
        <w:rPr>
          <w:rFonts w:hint="eastAsia"/>
        </w:rPr>
        <w:t>进一步缩小。</w:t>
      </w:r>
    </w:p>
    <w:p w14:paraId="7E15861E" w14:textId="4D8DD31C" w:rsidR="004C19D8" w:rsidRDefault="004C19D8" w:rsidP="004C19D8">
      <w:pPr>
        <w:ind w:firstLine="640"/>
      </w:pPr>
      <w:r w:rsidRPr="00361F63">
        <w:rPr>
          <w:rFonts w:ascii="楷体" w:eastAsia="楷体" w:hAnsi="楷体" w:hint="eastAsia"/>
          <w:szCs w:val="32"/>
        </w:rPr>
        <w:t>健康公平</w:t>
      </w:r>
      <w:r w:rsidR="00B012ED">
        <w:rPr>
          <w:rFonts w:ascii="楷体" w:eastAsia="楷体" w:hAnsi="楷体" w:hint="eastAsia"/>
          <w:szCs w:val="32"/>
        </w:rPr>
        <w:t>及公共卫生</w:t>
      </w:r>
      <w:r>
        <w:rPr>
          <w:rFonts w:ascii="楷体" w:eastAsia="楷体" w:hAnsi="楷体" w:hint="eastAsia"/>
          <w:szCs w:val="32"/>
        </w:rPr>
        <w:t>安全</w:t>
      </w:r>
      <w:r w:rsidRPr="00361F63">
        <w:rPr>
          <w:rFonts w:ascii="楷体" w:eastAsia="楷体" w:hAnsi="楷体" w:hint="eastAsia"/>
          <w:szCs w:val="32"/>
        </w:rPr>
        <w:t>保障能力</w:t>
      </w:r>
      <w:r>
        <w:rPr>
          <w:rFonts w:ascii="楷体" w:eastAsia="楷体" w:hAnsi="楷体" w:hint="eastAsia"/>
          <w:szCs w:val="32"/>
        </w:rPr>
        <w:t>走在前列</w:t>
      </w:r>
      <w:r w:rsidRPr="00361F63">
        <w:rPr>
          <w:rFonts w:ascii="楷体" w:eastAsia="楷体" w:hAnsi="楷体" w:hint="eastAsia"/>
          <w:szCs w:val="32"/>
        </w:rPr>
        <w:t>。</w:t>
      </w:r>
      <w:r w:rsidR="00DC12ED" w:rsidRPr="00DC12ED">
        <w:rPr>
          <w:rFonts w:hint="eastAsia"/>
        </w:rPr>
        <w:t>卫生</w:t>
      </w:r>
      <w:r w:rsidR="00D0082A">
        <w:rPr>
          <w:rFonts w:hint="eastAsia"/>
        </w:rPr>
        <w:t>健康</w:t>
      </w:r>
      <w:r w:rsidR="00DC12ED" w:rsidRPr="00DC12ED">
        <w:rPr>
          <w:rFonts w:hint="eastAsia"/>
        </w:rPr>
        <w:t>事业投入占地方财政</w:t>
      </w:r>
      <w:r w:rsidR="002A6A6B">
        <w:rPr>
          <w:rFonts w:hint="eastAsia"/>
        </w:rPr>
        <w:t>一般公共预算</w:t>
      </w:r>
      <w:r w:rsidR="00DC12ED" w:rsidRPr="00DC12ED">
        <w:rPr>
          <w:rFonts w:hint="eastAsia"/>
        </w:rPr>
        <w:t>的比重不低于</w:t>
      </w:r>
      <w:r w:rsidR="001A50E1">
        <w:t>7</w:t>
      </w:r>
      <w:r w:rsidR="001A50E1">
        <w:rPr>
          <w:rFonts w:hint="eastAsia"/>
        </w:rPr>
        <w:t>.</w:t>
      </w:r>
      <w:r w:rsidR="001A50E1">
        <w:t>2</w:t>
      </w:r>
      <w:r w:rsidR="00DC12ED" w:rsidRPr="00DC12ED">
        <w:rPr>
          <w:rFonts w:hint="eastAsia"/>
        </w:rPr>
        <w:t>%</w:t>
      </w:r>
      <w:r w:rsidRPr="00DC12ED">
        <w:rPr>
          <w:rFonts w:hint="eastAsia"/>
        </w:rPr>
        <w:t>，</w:t>
      </w:r>
      <w:r>
        <w:rPr>
          <w:rFonts w:hint="eastAsia"/>
        </w:rPr>
        <w:t>人均基本公共卫生服务经费逐年提升。</w:t>
      </w:r>
      <w:r w:rsidR="00177981">
        <w:rPr>
          <w:rFonts w:hint="eastAsia"/>
        </w:rPr>
        <w:t>建成公共卫生应急指挥集成系统，全面实现监测预警、部门协作、医疗资源统筹和指挥调度</w:t>
      </w:r>
      <w:r w:rsidR="003440C7">
        <w:rPr>
          <w:rFonts w:hint="eastAsia"/>
        </w:rPr>
        <w:t>的</w:t>
      </w:r>
      <w:r w:rsidR="00177981">
        <w:rPr>
          <w:rFonts w:hint="eastAsia"/>
        </w:rPr>
        <w:t>智能化；</w:t>
      </w:r>
      <w:r w:rsidR="00636548">
        <w:rPr>
          <w:rFonts w:hint="eastAsia"/>
        </w:rPr>
        <w:t>应急救治网络更加完善，应急救治能力</w:t>
      </w:r>
      <w:r w:rsidR="00B012ED">
        <w:rPr>
          <w:rFonts w:hint="eastAsia"/>
        </w:rPr>
        <w:t>显著增强</w:t>
      </w:r>
      <w:r w:rsidR="00636548">
        <w:rPr>
          <w:rFonts w:hint="eastAsia"/>
        </w:rPr>
        <w:t>。</w:t>
      </w:r>
      <w:r>
        <w:rPr>
          <w:rFonts w:hint="eastAsia"/>
        </w:rPr>
        <w:t>疾病预防控制能力进一步增强，</w:t>
      </w:r>
      <w:proofErr w:type="gramStart"/>
      <w:r>
        <w:rPr>
          <w:rFonts w:hint="eastAsia"/>
        </w:rPr>
        <w:t>医</w:t>
      </w:r>
      <w:proofErr w:type="gramEnd"/>
      <w:r>
        <w:rPr>
          <w:rFonts w:hint="eastAsia"/>
        </w:rPr>
        <w:t>防融合高效运行，公共卫生“网底”更加稳固，公共卫生服务均等化水平走在前列。</w:t>
      </w:r>
      <w:r w:rsidR="00747A3C" w:rsidRPr="00747A3C">
        <w:rPr>
          <w:rFonts w:hint="eastAsia"/>
        </w:rPr>
        <w:t>老年健康服务体系、妇幼健康服务体系、婴幼儿照护服务体系</w:t>
      </w:r>
      <w:r w:rsidR="00D50356">
        <w:rPr>
          <w:rFonts w:hint="eastAsia"/>
        </w:rPr>
        <w:t>全面完善，</w:t>
      </w:r>
      <w:r w:rsidR="003F7194">
        <w:rPr>
          <w:rFonts w:hint="eastAsia"/>
        </w:rPr>
        <w:t>资源更加丰沛，</w:t>
      </w:r>
      <w:r w:rsidR="00D50356">
        <w:rPr>
          <w:rFonts w:hint="eastAsia"/>
        </w:rPr>
        <w:t>服务能力显著增强。</w:t>
      </w:r>
    </w:p>
    <w:p w14:paraId="2B22F0D8" w14:textId="57AC8CDB" w:rsidR="00D50356" w:rsidRDefault="00636548" w:rsidP="00DB3C5E">
      <w:pPr>
        <w:ind w:firstLine="640"/>
      </w:pPr>
      <w:r w:rsidRPr="000D4F3F">
        <w:rPr>
          <w:rFonts w:ascii="楷体" w:eastAsia="楷体" w:hAnsi="楷体" w:hint="eastAsia"/>
          <w:szCs w:val="32"/>
        </w:rPr>
        <w:t>整合型医疗卫生服务体系更加</w:t>
      </w:r>
      <w:r w:rsidR="003F7194" w:rsidRPr="000D4F3F">
        <w:rPr>
          <w:rFonts w:ascii="楷体" w:eastAsia="楷体" w:hAnsi="楷体" w:hint="eastAsia"/>
          <w:szCs w:val="32"/>
        </w:rPr>
        <w:t>强大</w:t>
      </w:r>
      <w:r w:rsidR="00CB61F1" w:rsidRPr="000D4F3F">
        <w:rPr>
          <w:rFonts w:ascii="楷体" w:eastAsia="楷体" w:hAnsi="楷体" w:hint="eastAsia"/>
          <w:szCs w:val="32"/>
        </w:rPr>
        <w:t>。</w:t>
      </w:r>
      <w:r w:rsidR="003F7194">
        <w:rPr>
          <w:rFonts w:hint="eastAsia"/>
        </w:rPr>
        <w:t>医疗资源更加充裕，每千人床位数达到</w:t>
      </w:r>
      <w:r w:rsidR="00E11B97">
        <w:t>7.81</w:t>
      </w:r>
      <w:r w:rsidR="003F7194">
        <w:rPr>
          <w:rFonts w:hint="eastAsia"/>
        </w:rPr>
        <w:t>张，每千人执业（助理）医师数和注册</w:t>
      </w:r>
      <w:r w:rsidR="003F7194" w:rsidRPr="00ED5D8E">
        <w:rPr>
          <w:rFonts w:hint="eastAsia"/>
        </w:rPr>
        <w:t>护士</w:t>
      </w:r>
      <w:r w:rsidR="003F7194">
        <w:rPr>
          <w:rFonts w:hint="eastAsia"/>
        </w:rPr>
        <w:t>数</w:t>
      </w:r>
      <w:r w:rsidR="00CC45D0">
        <w:rPr>
          <w:rFonts w:hint="eastAsia"/>
        </w:rPr>
        <w:t>分别</w:t>
      </w:r>
      <w:r w:rsidR="003F7194">
        <w:rPr>
          <w:rFonts w:hint="eastAsia"/>
        </w:rPr>
        <w:t>达</w:t>
      </w:r>
      <w:r w:rsidR="003F7194" w:rsidRPr="00D248BC">
        <w:rPr>
          <w:rFonts w:hint="eastAsia"/>
        </w:rPr>
        <w:t>到</w:t>
      </w:r>
      <w:r w:rsidR="0055654D">
        <w:t>4.7</w:t>
      </w:r>
      <w:r w:rsidR="00CC45D0" w:rsidRPr="00D248BC">
        <w:rPr>
          <w:rFonts w:hint="eastAsia"/>
        </w:rPr>
        <w:t>人</w:t>
      </w:r>
      <w:r w:rsidR="00CC45D0">
        <w:rPr>
          <w:rFonts w:hint="eastAsia"/>
        </w:rPr>
        <w:t>和</w:t>
      </w:r>
      <w:r w:rsidR="0055654D">
        <w:rPr>
          <w:rFonts w:hint="eastAsia"/>
        </w:rPr>
        <w:t>4</w:t>
      </w:r>
      <w:r w:rsidR="0055654D">
        <w:t>.9</w:t>
      </w:r>
      <w:r w:rsidR="00CC45D0">
        <w:rPr>
          <w:rFonts w:hint="eastAsia"/>
        </w:rPr>
        <w:t>人</w:t>
      </w:r>
      <w:r w:rsidR="00CE7064">
        <w:rPr>
          <w:rFonts w:hint="eastAsia"/>
        </w:rPr>
        <w:t>以上</w:t>
      </w:r>
      <w:r w:rsidR="003F7194">
        <w:rPr>
          <w:rFonts w:hint="eastAsia"/>
        </w:rPr>
        <w:t>，</w:t>
      </w:r>
      <w:r w:rsidR="00FD3823">
        <w:rPr>
          <w:rFonts w:hint="eastAsia"/>
        </w:rPr>
        <w:t>每</w:t>
      </w:r>
      <w:r w:rsidR="003F7194">
        <w:rPr>
          <w:rFonts w:hint="eastAsia"/>
        </w:rPr>
        <w:t>万人全科医</w:t>
      </w:r>
      <w:r w:rsidR="003F7194">
        <w:rPr>
          <w:rFonts w:hint="eastAsia"/>
        </w:rPr>
        <w:lastRenderedPageBreak/>
        <w:t>生数达到</w:t>
      </w:r>
      <w:r w:rsidR="00FD3823">
        <w:t>4</w:t>
      </w:r>
      <w:r w:rsidR="003F7194">
        <w:rPr>
          <w:rFonts w:hint="eastAsia"/>
        </w:rPr>
        <w:t>人</w:t>
      </w:r>
      <w:r w:rsidR="00FD3823">
        <w:rPr>
          <w:rFonts w:hint="eastAsia"/>
        </w:rPr>
        <w:t>以上</w:t>
      </w:r>
      <w:r w:rsidR="003F7194">
        <w:rPr>
          <w:rFonts w:hint="eastAsia"/>
        </w:rPr>
        <w:t>。优质医疗卫生资源配置更加均衡</w:t>
      </w:r>
      <w:r w:rsidR="00747A3C">
        <w:rPr>
          <w:rFonts w:hint="eastAsia"/>
        </w:rPr>
        <w:t>，</w:t>
      </w:r>
      <w:r w:rsidR="00585ACF">
        <w:rPr>
          <w:rFonts w:hint="eastAsia"/>
        </w:rPr>
        <w:t>区</w:t>
      </w:r>
      <w:r w:rsidR="00747A3C">
        <w:rPr>
          <w:rFonts w:hint="eastAsia"/>
        </w:rPr>
        <w:t>域内</w:t>
      </w:r>
      <w:r w:rsidR="00585ACF">
        <w:rPr>
          <w:rFonts w:hint="eastAsia"/>
        </w:rPr>
        <w:t>综合性医院</w:t>
      </w:r>
      <w:r w:rsidR="00CE7064">
        <w:rPr>
          <w:rFonts w:hint="eastAsia"/>
        </w:rPr>
        <w:t>建设</w:t>
      </w:r>
      <w:r w:rsidR="00DC12ED">
        <w:rPr>
          <w:rFonts w:hint="eastAsia"/>
        </w:rPr>
        <w:t>取得新突破</w:t>
      </w:r>
      <w:r w:rsidR="00585ACF">
        <w:rPr>
          <w:rFonts w:hint="eastAsia"/>
        </w:rPr>
        <w:t>，</w:t>
      </w:r>
      <w:r w:rsidR="00D50356" w:rsidRPr="003F7194">
        <w:rPr>
          <w:rFonts w:hint="eastAsia"/>
        </w:rPr>
        <w:t>整合</w:t>
      </w:r>
      <w:proofErr w:type="gramStart"/>
      <w:r w:rsidR="00D50356" w:rsidRPr="003F7194">
        <w:rPr>
          <w:rFonts w:hint="eastAsia"/>
        </w:rPr>
        <w:t>型区域</w:t>
      </w:r>
      <w:proofErr w:type="gramEnd"/>
      <w:r w:rsidR="00D50356" w:rsidRPr="003F7194">
        <w:rPr>
          <w:rFonts w:hint="eastAsia"/>
        </w:rPr>
        <w:t>医疗卫生服务体系高效运行，</w:t>
      </w:r>
      <w:r w:rsidR="003F7194">
        <w:rPr>
          <w:rFonts w:hint="eastAsia"/>
        </w:rPr>
        <w:t>区域</w:t>
      </w:r>
      <w:r w:rsidR="00D50356" w:rsidRPr="003F7194">
        <w:rPr>
          <w:rFonts w:hint="eastAsia"/>
        </w:rPr>
        <w:t>医疗服务能力显著提升，</w:t>
      </w:r>
      <w:r w:rsidR="00D0082A">
        <w:rPr>
          <w:rFonts w:hint="eastAsia"/>
        </w:rPr>
        <w:t>县</w:t>
      </w:r>
      <w:r w:rsidR="00D50356" w:rsidRPr="003F7194">
        <w:rPr>
          <w:rFonts w:hint="eastAsia"/>
        </w:rPr>
        <w:t>域就诊率达到</w:t>
      </w:r>
      <w:r w:rsidR="00D50356" w:rsidRPr="003F7194">
        <w:rPr>
          <w:rFonts w:hint="eastAsia"/>
        </w:rPr>
        <w:t>9</w:t>
      </w:r>
      <w:r w:rsidR="00D50356" w:rsidRPr="003F7194">
        <w:t>0</w:t>
      </w:r>
      <w:r w:rsidR="00D50356" w:rsidRPr="003F7194">
        <w:rPr>
          <w:rFonts w:hint="eastAsia"/>
        </w:rPr>
        <w:t>%</w:t>
      </w:r>
      <w:r w:rsidR="00D50356" w:rsidRPr="003F7194">
        <w:rPr>
          <w:rFonts w:hint="eastAsia"/>
        </w:rPr>
        <w:t>以上。</w:t>
      </w:r>
      <w:r w:rsidR="00585ACF">
        <w:rPr>
          <w:rFonts w:hint="eastAsia"/>
        </w:rPr>
        <w:t>中医药传承创新取得新突破，</w:t>
      </w:r>
      <w:r w:rsidR="00BE234B" w:rsidRPr="00BE234B">
        <w:rPr>
          <w:rFonts w:hint="eastAsia"/>
        </w:rPr>
        <w:t>提供中医药服务的基层医疗卫生机构占比</w:t>
      </w:r>
      <w:r w:rsidR="00BE234B">
        <w:rPr>
          <w:rFonts w:hint="eastAsia"/>
        </w:rPr>
        <w:t>达到</w:t>
      </w:r>
      <w:r w:rsidR="00BE234B">
        <w:rPr>
          <w:rFonts w:hint="eastAsia"/>
        </w:rPr>
        <w:t>9</w:t>
      </w:r>
      <w:r w:rsidR="00BE234B">
        <w:t>5%</w:t>
      </w:r>
      <w:r w:rsidR="00261DCA">
        <w:rPr>
          <w:rFonts w:hint="eastAsia"/>
        </w:rPr>
        <w:t>以上</w:t>
      </w:r>
      <w:r w:rsidR="00747A3C">
        <w:rPr>
          <w:rFonts w:hint="eastAsia"/>
        </w:rPr>
        <w:t>。</w:t>
      </w:r>
    </w:p>
    <w:p w14:paraId="09A8689B" w14:textId="435F2DEC" w:rsidR="00CE7064" w:rsidRDefault="00CE7064" w:rsidP="00CE7064">
      <w:pPr>
        <w:ind w:firstLine="640"/>
      </w:pPr>
      <w:r w:rsidRPr="00177981">
        <w:rPr>
          <w:rFonts w:ascii="楷体" w:eastAsia="楷体" w:hAnsi="楷体" w:hint="eastAsia"/>
        </w:rPr>
        <w:t>综合</w:t>
      </w:r>
      <w:proofErr w:type="gramStart"/>
      <w:r w:rsidRPr="00177981">
        <w:rPr>
          <w:rFonts w:ascii="楷体" w:eastAsia="楷体" w:hAnsi="楷体" w:hint="eastAsia"/>
        </w:rPr>
        <w:t>医改取得</w:t>
      </w:r>
      <w:proofErr w:type="gramEnd"/>
      <w:r w:rsidRPr="00177981">
        <w:rPr>
          <w:rFonts w:ascii="楷体" w:eastAsia="楷体" w:hAnsi="楷体" w:hint="eastAsia"/>
        </w:rPr>
        <w:t>新突破。</w:t>
      </w:r>
      <w:r>
        <w:rPr>
          <w:rFonts w:hint="eastAsia"/>
        </w:rPr>
        <w:t>“三医联动”“六医统筹”全面深化，高血压、糖尿病</w:t>
      </w:r>
      <w:proofErr w:type="gramStart"/>
      <w:r>
        <w:rPr>
          <w:rFonts w:hint="eastAsia"/>
        </w:rPr>
        <w:t>医</w:t>
      </w:r>
      <w:proofErr w:type="gramEnd"/>
      <w:r>
        <w:rPr>
          <w:rFonts w:hint="eastAsia"/>
        </w:rPr>
        <w:t>防融合试点</w:t>
      </w:r>
      <w:r w:rsidR="00D0082A">
        <w:rPr>
          <w:rFonts w:hint="eastAsia"/>
        </w:rPr>
        <w:t>，</w:t>
      </w:r>
      <w:r>
        <w:rPr>
          <w:rFonts w:hint="eastAsia"/>
        </w:rPr>
        <w:t>婴幼儿普惠</w:t>
      </w:r>
      <w:proofErr w:type="gramStart"/>
      <w:r>
        <w:rPr>
          <w:rFonts w:hint="eastAsia"/>
        </w:rPr>
        <w:t>性托育服务</w:t>
      </w:r>
      <w:proofErr w:type="gramEnd"/>
      <w:r>
        <w:rPr>
          <w:rFonts w:hint="eastAsia"/>
        </w:rPr>
        <w:t>试点等重大改革取得突破性成果，</w:t>
      </w:r>
      <w:bookmarkStart w:id="24" w:name="_Hlk63073835"/>
      <w:r>
        <w:rPr>
          <w:rFonts w:hint="eastAsia"/>
        </w:rPr>
        <w:t>落实各项改革措施更加积极有为。</w:t>
      </w:r>
      <w:bookmarkEnd w:id="24"/>
    </w:p>
    <w:p w14:paraId="3BA5D450" w14:textId="59808386" w:rsidR="00585ACF" w:rsidRDefault="00CB61F1">
      <w:pPr>
        <w:ind w:firstLine="640"/>
        <w:rPr>
          <w:rFonts w:ascii="仿宋_GB2312"/>
          <w:szCs w:val="32"/>
        </w:rPr>
      </w:pPr>
      <w:bookmarkStart w:id="25" w:name="_Toc269273261"/>
      <w:r>
        <w:rPr>
          <w:rFonts w:ascii="楷体" w:eastAsia="楷体" w:hAnsi="楷体" w:hint="eastAsia"/>
        </w:rPr>
        <w:t>卫生健康</w:t>
      </w:r>
      <w:r w:rsidR="00585ACF">
        <w:rPr>
          <w:rFonts w:ascii="楷体" w:eastAsia="楷体" w:hAnsi="楷体" w:hint="eastAsia"/>
        </w:rPr>
        <w:t>科创优势支撑更有力。</w:t>
      </w:r>
      <w:r w:rsidR="00585ACF" w:rsidRPr="00585ACF">
        <w:rPr>
          <w:rFonts w:ascii="仿宋_GB2312" w:hint="eastAsia"/>
          <w:szCs w:val="32"/>
        </w:rPr>
        <w:t>卫生健康数字化转型发展走在省市前列，</w:t>
      </w:r>
      <w:r w:rsidR="00585ACF" w:rsidRPr="00640AC2">
        <w:rPr>
          <w:rFonts w:ascii="仿宋_GB2312" w:hint="eastAsia"/>
          <w:szCs w:val="32"/>
        </w:rPr>
        <w:t>区域卫生信息互联互通标准化成熟度</w:t>
      </w:r>
      <w:r w:rsidR="00E42B10">
        <w:rPr>
          <w:rFonts w:ascii="仿宋_GB2312" w:hint="eastAsia"/>
          <w:szCs w:val="32"/>
        </w:rPr>
        <w:t>达到</w:t>
      </w:r>
      <w:r w:rsidR="00585ACF" w:rsidRPr="00640AC2">
        <w:rPr>
          <w:rFonts w:ascii="仿宋_GB2312" w:hint="eastAsia"/>
          <w:szCs w:val="32"/>
        </w:rPr>
        <w:t>四级甲等水平</w:t>
      </w:r>
      <w:r w:rsidR="00177981">
        <w:rPr>
          <w:rFonts w:ascii="仿宋_GB2312" w:hint="eastAsia"/>
          <w:szCs w:val="32"/>
        </w:rPr>
        <w:t>；</w:t>
      </w:r>
      <w:r w:rsidR="00585ACF">
        <w:rPr>
          <w:rFonts w:ascii="仿宋_GB2312" w:hint="eastAsia"/>
          <w:szCs w:val="32"/>
        </w:rPr>
        <w:t>数字化全面赋能，政务服务、医事服务的“掌办率”实现全覆盖</w:t>
      </w:r>
      <w:r w:rsidR="00177981">
        <w:rPr>
          <w:rFonts w:ascii="仿宋_GB2312" w:hint="eastAsia"/>
          <w:szCs w:val="32"/>
        </w:rPr>
        <w:t>；</w:t>
      </w:r>
      <w:r w:rsidR="003F09F8">
        <w:rPr>
          <w:rFonts w:hint="eastAsia"/>
        </w:rPr>
        <w:t>医疗卫生综合智慧监管系统基本形成，实现</w:t>
      </w:r>
      <w:r w:rsidR="00177981">
        <w:rPr>
          <w:rFonts w:hint="eastAsia"/>
        </w:rPr>
        <w:t>全域</w:t>
      </w:r>
      <w:r w:rsidR="003F09F8">
        <w:rPr>
          <w:rFonts w:hint="eastAsia"/>
        </w:rPr>
        <w:t>医疗业务运营全流程监管。</w:t>
      </w:r>
      <w:r w:rsidR="003F09F8">
        <w:rPr>
          <w:rFonts w:ascii="仿宋_GB2312" w:hint="eastAsia"/>
          <w:szCs w:val="32"/>
        </w:rPr>
        <w:t>学科建设稳步推进，重点学科、特色学科</w:t>
      </w:r>
      <w:r w:rsidR="00177981">
        <w:rPr>
          <w:rFonts w:ascii="仿宋_GB2312" w:hint="eastAsia"/>
          <w:szCs w:val="32"/>
        </w:rPr>
        <w:t>的</w:t>
      </w:r>
      <w:r w:rsidR="003F09F8">
        <w:rPr>
          <w:rFonts w:ascii="仿宋_GB2312" w:hint="eastAsia"/>
          <w:szCs w:val="32"/>
        </w:rPr>
        <w:t>数量和质量</w:t>
      </w:r>
      <w:r w:rsidR="00177981">
        <w:rPr>
          <w:rFonts w:ascii="仿宋_GB2312" w:hint="eastAsia"/>
          <w:szCs w:val="32"/>
        </w:rPr>
        <w:t>大幅</w:t>
      </w:r>
      <w:r w:rsidR="003F09F8">
        <w:rPr>
          <w:rFonts w:ascii="仿宋_GB2312" w:hint="eastAsia"/>
          <w:szCs w:val="32"/>
        </w:rPr>
        <w:t>提升，</w:t>
      </w:r>
      <w:proofErr w:type="gramStart"/>
      <w:r w:rsidR="003F09F8">
        <w:rPr>
          <w:rFonts w:ascii="仿宋_GB2312" w:hint="eastAsia"/>
          <w:szCs w:val="32"/>
        </w:rPr>
        <w:t>医</w:t>
      </w:r>
      <w:proofErr w:type="gramEnd"/>
      <w:r w:rsidR="003F09F8">
        <w:rPr>
          <w:rFonts w:ascii="仿宋_GB2312" w:hint="eastAsia"/>
          <w:szCs w:val="32"/>
        </w:rPr>
        <w:t>教研协同全面升级。</w:t>
      </w:r>
      <w:proofErr w:type="gramStart"/>
      <w:r w:rsidR="003F09F8">
        <w:rPr>
          <w:rFonts w:ascii="仿宋_GB2312" w:hint="eastAsia"/>
          <w:szCs w:val="32"/>
        </w:rPr>
        <w:t>人才引育</w:t>
      </w:r>
      <w:r w:rsidR="00177981">
        <w:rPr>
          <w:rFonts w:ascii="仿宋_GB2312" w:hint="eastAsia"/>
          <w:szCs w:val="32"/>
        </w:rPr>
        <w:t>政策</w:t>
      </w:r>
      <w:proofErr w:type="gramEnd"/>
      <w:r w:rsidR="003F09F8">
        <w:rPr>
          <w:rFonts w:ascii="仿宋_GB2312" w:hint="eastAsia"/>
          <w:szCs w:val="32"/>
        </w:rPr>
        <w:t>体系更加完善，高层次人才、学科领军人才</w:t>
      </w:r>
      <w:r w:rsidR="00E42B10">
        <w:rPr>
          <w:rFonts w:ascii="仿宋_GB2312" w:hint="eastAsia"/>
          <w:szCs w:val="32"/>
        </w:rPr>
        <w:t>的引进培育</w:t>
      </w:r>
      <w:r w:rsidR="003F09F8">
        <w:rPr>
          <w:rFonts w:ascii="仿宋_GB2312" w:hint="eastAsia"/>
          <w:szCs w:val="32"/>
        </w:rPr>
        <w:t>取得新突破，</w:t>
      </w:r>
      <w:r w:rsidR="000E7B63">
        <w:rPr>
          <w:rFonts w:ascii="仿宋_GB2312" w:hint="eastAsia"/>
          <w:szCs w:val="32"/>
        </w:rPr>
        <w:t>人才积聚效应初步形成，</w:t>
      </w:r>
      <w:r w:rsidR="00177981">
        <w:rPr>
          <w:rFonts w:ascii="仿宋_GB2312" w:hint="eastAsia"/>
          <w:szCs w:val="32"/>
        </w:rPr>
        <w:t>乡村医生队伍明显优化</w:t>
      </w:r>
      <w:r w:rsidR="003F09F8">
        <w:rPr>
          <w:rFonts w:ascii="仿宋_GB2312" w:hint="eastAsia"/>
          <w:szCs w:val="32"/>
        </w:rPr>
        <w:t>。</w:t>
      </w:r>
    </w:p>
    <w:p w14:paraId="32428405" w14:textId="1C681A03" w:rsidR="00030CAF" w:rsidRDefault="00030CAF">
      <w:pPr>
        <w:ind w:firstLine="640"/>
        <w:rPr>
          <w:rFonts w:ascii="仿宋_GB2312"/>
          <w:szCs w:val="32"/>
        </w:rPr>
      </w:pPr>
    </w:p>
    <w:p w14:paraId="60BA9771" w14:textId="4C0F0488" w:rsidR="00FB444F" w:rsidRDefault="00FB444F">
      <w:pPr>
        <w:widowControl/>
        <w:overflowPunct/>
        <w:spacing w:line="240" w:lineRule="auto"/>
        <w:ind w:firstLineChars="0" w:firstLine="0"/>
        <w:jc w:val="left"/>
        <w:rPr>
          <w:rFonts w:ascii="仿宋_GB2312"/>
          <w:szCs w:val="32"/>
        </w:rPr>
      </w:pPr>
      <w:r>
        <w:rPr>
          <w:rFonts w:ascii="仿宋_GB2312"/>
          <w:szCs w:val="32"/>
        </w:rPr>
        <w:br w:type="page"/>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93"/>
        <w:gridCol w:w="4372"/>
        <w:gridCol w:w="1046"/>
        <w:gridCol w:w="1775"/>
      </w:tblGrid>
      <w:tr w:rsidR="00794CF4" w:rsidRPr="00DB023E" w14:paraId="6A3BA8D3" w14:textId="77777777" w:rsidTr="00794CF4">
        <w:trPr>
          <w:trHeight w:val="20"/>
          <w:jc w:val="center"/>
        </w:trPr>
        <w:tc>
          <w:tcPr>
            <w:tcW w:w="5000" w:type="pct"/>
            <w:gridSpan w:val="4"/>
            <w:tcBorders>
              <w:top w:val="single" w:sz="8" w:space="0" w:color="auto"/>
              <w:left w:val="single" w:sz="8" w:space="0" w:color="auto"/>
              <w:bottom w:val="single" w:sz="4" w:space="0" w:color="auto"/>
              <w:right w:val="single" w:sz="8" w:space="0" w:color="auto"/>
            </w:tcBorders>
            <w:vAlign w:val="center"/>
          </w:tcPr>
          <w:bookmarkEnd w:id="25"/>
          <w:p w14:paraId="0FDBCCB7" w14:textId="43A09851" w:rsidR="00794CF4" w:rsidRPr="00794CF4" w:rsidRDefault="00794CF4" w:rsidP="00794CF4">
            <w:pPr>
              <w:ind w:firstLineChars="0" w:firstLine="0"/>
              <w:jc w:val="center"/>
              <w:rPr>
                <w:rFonts w:ascii="黑体" w:eastAsia="黑体" w:hAnsi="黑体"/>
                <w:b/>
                <w:bCs/>
                <w:kern w:val="0"/>
                <w:sz w:val="30"/>
                <w:szCs w:val="30"/>
              </w:rPr>
            </w:pPr>
            <w:r w:rsidRPr="00794CF4">
              <w:rPr>
                <w:rFonts w:ascii="黑体" w:eastAsia="黑体" w:hAnsi="黑体"/>
                <w:kern w:val="0"/>
                <w:sz w:val="30"/>
                <w:szCs w:val="30"/>
              </w:rPr>
              <w:lastRenderedPageBreak/>
              <w:t>“十四五”时期椒江区卫生健康事业发展主要指标</w:t>
            </w:r>
          </w:p>
        </w:tc>
      </w:tr>
      <w:tr w:rsidR="00794CF4" w:rsidRPr="00DB023E" w14:paraId="515F8C29" w14:textId="77777777" w:rsidTr="00794CF4">
        <w:trPr>
          <w:trHeight w:val="20"/>
          <w:jc w:val="center"/>
        </w:trPr>
        <w:tc>
          <w:tcPr>
            <w:tcW w:w="660" w:type="pct"/>
            <w:tcBorders>
              <w:top w:val="single" w:sz="4" w:space="0" w:color="auto"/>
              <w:left w:val="single" w:sz="8" w:space="0" w:color="auto"/>
              <w:bottom w:val="single" w:sz="4" w:space="0" w:color="auto"/>
              <w:right w:val="single" w:sz="4" w:space="0" w:color="auto"/>
            </w:tcBorders>
            <w:vAlign w:val="center"/>
          </w:tcPr>
          <w:p w14:paraId="44DD146A" w14:textId="0A0A58EE" w:rsidR="00794CF4" w:rsidRPr="00FD21C2" w:rsidRDefault="00794CF4" w:rsidP="00794CF4">
            <w:pPr>
              <w:spacing w:line="400" w:lineRule="exact"/>
              <w:ind w:firstLineChars="0" w:firstLine="0"/>
              <w:jc w:val="center"/>
              <w:rPr>
                <w:rFonts w:ascii="黑体" w:eastAsia="黑体" w:hAnsi="黑体"/>
                <w:b/>
                <w:bCs/>
                <w:kern w:val="0"/>
                <w:sz w:val="24"/>
                <w:szCs w:val="24"/>
              </w:rPr>
            </w:pPr>
            <w:r w:rsidRPr="00FD21C2">
              <w:rPr>
                <w:rFonts w:ascii="黑体" w:eastAsia="黑体" w:hAnsi="黑体" w:hint="eastAsia"/>
                <w:b/>
                <w:bCs/>
                <w:kern w:val="0"/>
                <w:sz w:val="24"/>
                <w:szCs w:val="24"/>
              </w:rPr>
              <w:t>类别</w:t>
            </w:r>
          </w:p>
        </w:tc>
        <w:tc>
          <w:tcPr>
            <w:tcW w:w="2638" w:type="pct"/>
            <w:tcBorders>
              <w:top w:val="single" w:sz="4" w:space="0" w:color="auto"/>
              <w:left w:val="single" w:sz="4" w:space="0" w:color="auto"/>
              <w:bottom w:val="single" w:sz="4" w:space="0" w:color="auto"/>
              <w:right w:val="single" w:sz="4" w:space="0" w:color="auto"/>
            </w:tcBorders>
            <w:vAlign w:val="center"/>
          </w:tcPr>
          <w:p w14:paraId="7064FCF9" w14:textId="4A025B08" w:rsidR="00794CF4" w:rsidRPr="00FD21C2" w:rsidRDefault="00794CF4" w:rsidP="00794CF4">
            <w:pPr>
              <w:spacing w:line="400" w:lineRule="exact"/>
              <w:ind w:firstLineChars="0" w:firstLine="0"/>
              <w:jc w:val="center"/>
              <w:rPr>
                <w:rFonts w:ascii="黑体" w:eastAsia="黑体" w:hAnsi="黑体"/>
                <w:b/>
                <w:bCs/>
                <w:kern w:val="0"/>
                <w:sz w:val="24"/>
                <w:szCs w:val="24"/>
              </w:rPr>
            </w:pPr>
            <w:r w:rsidRPr="00FD21C2">
              <w:rPr>
                <w:rFonts w:ascii="黑体" w:eastAsia="黑体" w:hAnsi="黑体" w:hint="eastAsia"/>
                <w:b/>
                <w:bCs/>
                <w:kern w:val="0"/>
                <w:sz w:val="24"/>
                <w:szCs w:val="24"/>
              </w:rPr>
              <w:t>指标名称</w:t>
            </w:r>
          </w:p>
        </w:tc>
        <w:tc>
          <w:tcPr>
            <w:tcW w:w="631" w:type="pct"/>
            <w:tcBorders>
              <w:top w:val="single" w:sz="4" w:space="0" w:color="auto"/>
              <w:left w:val="single" w:sz="4" w:space="0" w:color="auto"/>
              <w:bottom w:val="single" w:sz="4" w:space="0" w:color="auto"/>
              <w:right w:val="single" w:sz="4" w:space="0" w:color="auto"/>
            </w:tcBorders>
            <w:vAlign w:val="center"/>
          </w:tcPr>
          <w:p w14:paraId="6D49CDD2" w14:textId="576B2110" w:rsidR="00794CF4" w:rsidRPr="00FD21C2" w:rsidRDefault="00794CF4" w:rsidP="00794CF4">
            <w:pPr>
              <w:spacing w:line="400" w:lineRule="exact"/>
              <w:ind w:firstLineChars="0" w:firstLine="0"/>
              <w:jc w:val="center"/>
              <w:rPr>
                <w:rFonts w:ascii="黑体" w:eastAsia="黑体" w:hAnsi="黑体"/>
                <w:b/>
                <w:bCs/>
                <w:kern w:val="0"/>
                <w:sz w:val="24"/>
                <w:szCs w:val="24"/>
              </w:rPr>
            </w:pPr>
            <w:r w:rsidRPr="00FD21C2">
              <w:rPr>
                <w:rFonts w:ascii="黑体" w:eastAsia="黑体" w:hAnsi="黑体" w:hint="eastAsia"/>
                <w:b/>
                <w:bCs/>
                <w:kern w:val="0"/>
                <w:sz w:val="24"/>
                <w:szCs w:val="24"/>
              </w:rPr>
              <w:t>单位</w:t>
            </w:r>
          </w:p>
        </w:tc>
        <w:tc>
          <w:tcPr>
            <w:tcW w:w="1071" w:type="pct"/>
            <w:tcBorders>
              <w:top w:val="single" w:sz="4" w:space="0" w:color="auto"/>
              <w:left w:val="single" w:sz="4" w:space="0" w:color="auto"/>
              <w:bottom w:val="single" w:sz="4" w:space="0" w:color="auto"/>
              <w:right w:val="single" w:sz="8" w:space="0" w:color="auto"/>
            </w:tcBorders>
            <w:vAlign w:val="center"/>
          </w:tcPr>
          <w:p w14:paraId="4369EABF" w14:textId="7308C066" w:rsidR="00794CF4" w:rsidRPr="00FD21C2" w:rsidRDefault="00794CF4" w:rsidP="00794CF4">
            <w:pPr>
              <w:spacing w:line="400" w:lineRule="exact"/>
              <w:ind w:firstLineChars="0" w:firstLine="0"/>
              <w:jc w:val="center"/>
              <w:rPr>
                <w:rFonts w:eastAsia="黑体"/>
                <w:b/>
                <w:bCs/>
                <w:kern w:val="0"/>
                <w:sz w:val="24"/>
                <w:szCs w:val="24"/>
              </w:rPr>
            </w:pPr>
            <w:r w:rsidRPr="00FD21C2">
              <w:rPr>
                <w:rFonts w:eastAsia="黑体"/>
                <w:b/>
                <w:bCs/>
                <w:kern w:val="0"/>
                <w:sz w:val="24"/>
                <w:szCs w:val="24"/>
              </w:rPr>
              <w:t>2025</w:t>
            </w:r>
            <w:r w:rsidRPr="00FD21C2">
              <w:rPr>
                <w:rFonts w:eastAsia="黑体"/>
                <w:b/>
                <w:bCs/>
                <w:kern w:val="0"/>
                <w:sz w:val="24"/>
                <w:szCs w:val="24"/>
              </w:rPr>
              <w:t>年目标</w:t>
            </w:r>
          </w:p>
        </w:tc>
      </w:tr>
      <w:tr w:rsidR="00794CF4" w:rsidRPr="00DB023E" w14:paraId="12C428BB" w14:textId="77777777" w:rsidTr="00794CF4">
        <w:trPr>
          <w:trHeight w:val="20"/>
          <w:jc w:val="center"/>
        </w:trPr>
        <w:tc>
          <w:tcPr>
            <w:tcW w:w="660" w:type="pct"/>
            <w:vMerge w:val="restart"/>
            <w:tcBorders>
              <w:top w:val="single" w:sz="4" w:space="0" w:color="auto"/>
              <w:left w:val="single" w:sz="8" w:space="0" w:color="auto"/>
              <w:bottom w:val="single" w:sz="4" w:space="0" w:color="auto"/>
              <w:right w:val="single" w:sz="4" w:space="0" w:color="auto"/>
            </w:tcBorders>
            <w:vAlign w:val="center"/>
          </w:tcPr>
          <w:p w14:paraId="0DC899E5"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r w:rsidRPr="00DB023E">
              <w:rPr>
                <w:rFonts w:ascii="仿宋_GB2312" w:hAnsi="宋体" w:cs="宋体" w:hint="eastAsia"/>
                <w:kern w:val="0"/>
                <w:sz w:val="24"/>
                <w:szCs w:val="24"/>
              </w:rPr>
              <w:t>健康水平指标</w:t>
            </w:r>
          </w:p>
        </w:tc>
        <w:tc>
          <w:tcPr>
            <w:tcW w:w="2638" w:type="pct"/>
            <w:tcBorders>
              <w:top w:val="single" w:sz="4" w:space="0" w:color="auto"/>
              <w:left w:val="single" w:sz="4" w:space="0" w:color="auto"/>
              <w:bottom w:val="single" w:sz="4" w:space="0" w:color="auto"/>
              <w:right w:val="single" w:sz="4" w:space="0" w:color="auto"/>
            </w:tcBorders>
            <w:vAlign w:val="center"/>
          </w:tcPr>
          <w:p w14:paraId="63C4A79A" w14:textId="7798B56A" w:rsidR="00794CF4" w:rsidRPr="00FD21C2" w:rsidRDefault="00794CF4" w:rsidP="00794CF4">
            <w:pPr>
              <w:widowControl/>
              <w:spacing w:line="400" w:lineRule="exact"/>
              <w:ind w:firstLineChars="0" w:firstLine="0"/>
              <w:jc w:val="left"/>
              <w:rPr>
                <w:rFonts w:ascii="仿宋_GB2312" w:hAnsi="宋体" w:cs="宋体"/>
                <w:kern w:val="0"/>
                <w:sz w:val="24"/>
                <w:szCs w:val="24"/>
              </w:rPr>
            </w:pPr>
            <w:r w:rsidRPr="00FD21C2">
              <w:rPr>
                <w:rFonts w:ascii="仿宋_GB2312" w:hAnsi="宋体" w:cs="宋体" w:hint="eastAsia"/>
                <w:kern w:val="0"/>
                <w:sz w:val="24"/>
                <w:szCs w:val="24"/>
              </w:rPr>
              <w:t>1.人均</w:t>
            </w:r>
            <w:r>
              <w:rPr>
                <w:rFonts w:ascii="仿宋_GB2312" w:hAnsi="宋体" w:cs="宋体" w:hint="eastAsia"/>
                <w:kern w:val="0"/>
                <w:sz w:val="24"/>
                <w:szCs w:val="24"/>
              </w:rPr>
              <w:t>预期</w:t>
            </w:r>
            <w:r w:rsidRPr="00FD21C2">
              <w:rPr>
                <w:rFonts w:ascii="仿宋_GB2312" w:hAnsi="宋体" w:cs="宋体" w:hint="eastAsia"/>
                <w:kern w:val="0"/>
                <w:sz w:val="24"/>
                <w:szCs w:val="24"/>
              </w:rPr>
              <w:t>寿命</w:t>
            </w:r>
          </w:p>
        </w:tc>
        <w:tc>
          <w:tcPr>
            <w:tcW w:w="631" w:type="pct"/>
            <w:tcBorders>
              <w:top w:val="single" w:sz="4" w:space="0" w:color="auto"/>
              <w:left w:val="single" w:sz="4" w:space="0" w:color="auto"/>
              <w:bottom w:val="single" w:sz="4" w:space="0" w:color="auto"/>
              <w:right w:val="single" w:sz="4" w:space="0" w:color="auto"/>
            </w:tcBorders>
            <w:vAlign w:val="center"/>
          </w:tcPr>
          <w:p w14:paraId="0A5EAEBE" w14:textId="77777777"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岁</w:t>
            </w:r>
          </w:p>
        </w:tc>
        <w:tc>
          <w:tcPr>
            <w:tcW w:w="1071" w:type="pct"/>
            <w:tcBorders>
              <w:top w:val="single" w:sz="4" w:space="0" w:color="auto"/>
              <w:left w:val="single" w:sz="4" w:space="0" w:color="auto"/>
              <w:bottom w:val="single" w:sz="4" w:space="0" w:color="auto"/>
              <w:right w:val="single" w:sz="8" w:space="0" w:color="auto"/>
            </w:tcBorders>
            <w:vAlign w:val="center"/>
          </w:tcPr>
          <w:p w14:paraId="727519A7" w14:textId="56E2CBE3"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8</w:t>
            </w:r>
            <w:r>
              <w:rPr>
                <w:rFonts w:ascii="仿宋_GB2312" w:hAnsi="宋体" w:cs="宋体"/>
                <w:kern w:val="0"/>
                <w:sz w:val="24"/>
                <w:szCs w:val="24"/>
              </w:rPr>
              <w:t>4</w:t>
            </w:r>
            <w:r>
              <w:rPr>
                <w:rFonts w:ascii="仿宋_GB2312" w:hAnsi="宋体" w:cs="宋体" w:hint="eastAsia"/>
                <w:kern w:val="0"/>
                <w:sz w:val="24"/>
                <w:szCs w:val="24"/>
              </w:rPr>
              <w:t>.</w:t>
            </w:r>
            <w:r>
              <w:rPr>
                <w:rFonts w:ascii="仿宋_GB2312" w:hAnsi="宋体" w:cs="宋体"/>
                <w:kern w:val="0"/>
                <w:sz w:val="24"/>
                <w:szCs w:val="24"/>
              </w:rPr>
              <w:t>32</w:t>
            </w:r>
            <w:r>
              <w:rPr>
                <w:rFonts w:ascii="仿宋_GB2312" w:hAnsi="宋体" w:cs="宋体" w:hint="eastAsia"/>
                <w:kern w:val="0"/>
                <w:sz w:val="24"/>
                <w:szCs w:val="24"/>
              </w:rPr>
              <w:t>以上</w:t>
            </w:r>
          </w:p>
        </w:tc>
      </w:tr>
      <w:tr w:rsidR="00794CF4" w:rsidRPr="0034268D" w14:paraId="205A77C6" w14:textId="77777777" w:rsidTr="00794CF4">
        <w:trPr>
          <w:trHeight w:val="20"/>
          <w:jc w:val="center"/>
        </w:trPr>
        <w:tc>
          <w:tcPr>
            <w:tcW w:w="660" w:type="pct"/>
            <w:vMerge/>
            <w:tcBorders>
              <w:top w:val="single" w:sz="4" w:space="0" w:color="auto"/>
              <w:left w:val="single" w:sz="8" w:space="0" w:color="auto"/>
              <w:bottom w:val="single" w:sz="4" w:space="0" w:color="auto"/>
              <w:right w:val="single" w:sz="4" w:space="0" w:color="auto"/>
            </w:tcBorders>
            <w:vAlign w:val="center"/>
          </w:tcPr>
          <w:p w14:paraId="0A5B4A54"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p>
        </w:tc>
        <w:tc>
          <w:tcPr>
            <w:tcW w:w="2638" w:type="pct"/>
            <w:tcBorders>
              <w:top w:val="single" w:sz="4" w:space="0" w:color="auto"/>
              <w:left w:val="single" w:sz="4" w:space="0" w:color="auto"/>
              <w:bottom w:val="single" w:sz="4" w:space="0" w:color="auto"/>
              <w:right w:val="single" w:sz="4" w:space="0" w:color="auto"/>
            </w:tcBorders>
            <w:vAlign w:val="center"/>
          </w:tcPr>
          <w:p w14:paraId="6B3F3B6D" w14:textId="77777777" w:rsidR="00794CF4" w:rsidRPr="00FD21C2" w:rsidRDefault="00794CF4" w:rsidP="00794CF4">
            <w:pPr>
              <w:widowControl/>
              <w:spacing w:line="400" w:lineRule="exact"/>
              <w:ind w:firstLineChars="0" w:firstLine="0"/>
              <w:jc w:val="left"/>
              <w:rPr>
                <w:rFonts w:ascii="仿宋_GB2312" w:hAnsi="宋体" w:cs="宋体"/>
                <w:kern w:val="0"/>
                <w:sz w:val="24"/>
                <w:szCs w:val="24"/>
              </w:rPr>
            </w:pPr>
            <w:r w:rsidRPr="00FD21C2">
              <w:rPr>
                <w:rFonts w:ascii="仿宋_GB2312" w:hAnsi="宋体" w:cs="宋体" w:hint="eastAsia"/>
                <w:kern w:val="0"/>
                <w:sz w:val="24"/>
                <w:szCs w:val="24"/>
              </w:rPr>
              <w:t>2.婴儿死亡率</w:t>
            </w:r>
          </w:p>
        </w:tc>
        <w:tc>
          <w:tcPr>
            <w:tcW w:w="631" w:type="pct"/>
            <w:tcBorders>
              <w:top w:val="single" w:sz="4" w:space="0" w:color="auto"/>
              <w:left w:val="single" w:sz="4" w:space="0" w:color="auto"/>
              <w:bottom w:val="single" w:sz="4" w:space="0" w:color="auto"/>
              <w:right w:val="single" w:sz="4" w:space="0" w:color="auto"/>
            </w:tcBorders>
            <w:vAlign w:val="center"/>
          </w:tcPr>
          <w:p w14:paraId="73D7A64D" w14:textId="77777777"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w:t>
            </w:r>
          </w:p>
        </w:tc>
        <w:tc>
          <w:tcPr>
            <w:tcW w:w="1071" w:type="pct"/>
            <w:tcBorders>
              <w:top w:val="single" w:sz="4" w:space="0" w:color="auto"/>
              <w:left w:val="single" w:sz="4" w:space="0" w:color="auto"/>
              <w:bottom w:val="single" w:sz="4" w:space="0" w:color="auto"/>
              <w:right w:val="single" w:sz="8" w:space="0" w:color="auto"/>
            </w:tcBorders>
            <w:vAlign w:val="center"/>
          </w:tcPr>
          <w:p w14:paraId="1A8A1169" w14:textId="0B6F58D8" w:rsidR="00794CF4" w:rsidRPr="0034268D" w:rsidRDefault="00794CF4" w:rsidP="00794CF4">
            <w:pPr>
              <w:widowControl/>
              <w:spacing w:line="400" w:lineRule="exact"/>
              <w:ind w:firstLineChars="0" w:firstLine="0"/>
              <w:jc w:val="center"/>
              <w:rPr>
                <w:rFonts w:ascii="仿宋_GB2312" w:hAnsi="宋体" w:cs="宋体"/>
                <w:kern w:val="0"/>
                <w:sz w:val="24"/>
                <w:szCs w:val="24"/>
              </w:rPr>
            </w:pPr>
            <w:r w:rsidRPr="0034268D">
              <w:rPr>
                <w:rFonts w:ascii="仿宋_GB2312" w:hAnsi="宋体" w:cs="宋体"/>
                <w:kern w:val="0"/>
                <w:sz w:val="24"/>
                <w:szCs w:val="24"/>
              </w:rPr>
              <w:t>5</w:t>
            </w:r>
            <w:r w:rsidRPr="0034268D">
              <w:rPr>
                <w:rFonts w:ascii="仿宋_GB2312" w:hAnsi="宋体" w:cs="宋体" w:hint="eastAsia"/>
                <w:kern w:val="0"/>
                <w:sz w:val="24"/>
                <w:szCs w:val="24"/>
              </w:rPr>
              <w:t>以下</w:t>
            </w:r>
          </w:p>
        </w:tc>
      </w:tr>
      <w:tr w:rsidR="00794CF4" w:rsidRPr="00DB023E" w14:paraId="491C7054" w14:textId="77777777" w:rsidTr="00794CF4">
        <w:trPr>
          <w:trHeight w:val="20"/>
          <w:jc w:val="center"/>
        </w:trPr>
        <w:tc>
          <w:tcPr>
            <w:tcW w:w="660" w:type="pct"/>
            <w:vMerge/>
            <w:tcBorders>
              <w:top w:val="single" w:sz="4" w:space="0" w:color="auto"/>
              <w:left w:val="single" w:sz="8" w:space="0" w:color="auto"/>
              <w:bottom w:val="single" w:sz="4" w:space="0" w:color="auto"/>
              <w:right w:val="single" w:sz="4" w:space="0" w:color="auto"/>
            </w:tcBorders>
            <w:vAlign w:val="center"/>
          </w:tcPr>
          <w:p w14:paraId="49B1A412"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p>
        </w:tc>
        <w:tc>
          <w:tcPr>
            <w:tcW w:w="2638" w:type="pct"/>
            <w:tcBorders>
              <w:top w:val="single" w:sz="4" w:space="0" w:color="auto"/>
              <w:left w:val="single" w:sz="4" w:space="0" w:color="auto"/>
              <w:bottom w:val="single" w:sz="4" w:space="0" w:color="auto"/>
              <w:right w:val="single" w:sz="4" w:space="0" w:color="auto"/>
            </w:tcBorders>
            <w:vAlign w:val="center"/>
          </w:tcPr>
          <w:p w14:paraId="3EF028C5" w14:textId="77777777" w:rsidR="00794CF4" w:rsidRPr="00FD21C2" w:rsidRDefault="00794CF4" w:rsidP="00794CF4">
            <w:pPr>
              <w:widowControl/>
              <w:spacing w:line="400" w:lineRule="exact"/>
              <w:ind w:firstLineChars="0" w:firstLine="0"/>
              <w:jc w:val="left"/>
              <w:rPr>
                <w:rFonts w:ascii="仿宋_GB2312" w:hAnsi="宋体" w:cs="宋体"/>
                <w:kern w:val="0"/>
                <w:sz w:val="24"/>
                <w:szCs w:val="24"/>
              </w:rPr>
            </w:pPr>
            <w:r w:rsidRPr="00FD21C2">
              <w:rPr>
                <w:rFonts w:ascii="仿宋_GB2312" w:hAnsi="宋体" w:cs="宋体" w:hint="eastAsia"/>
                <w:kern w:val="0"/>
                <w:sz w:val="24"/>
                <w:szCs w:val="24"/>
              </w:rPr>
              <w:t>3.</w:t>
            </w:r>
            <w:proofErr w:type="gramStart"/>
            <w:r w:rsidRPr="00FD21C2">
              <w:rPr>
                <w:rFonts w:ascii="仿宋_GB2312" w:hAnsi="宋体" w:cs="宋体" w:hint="eastAsia"/>
                <w:kern w:val="0"/>
                <w:sz w:val="24"/>
                <w:szCs w:val="24"/>
              </w:rPr>
              <w:t>孕</w:t>
            </w:r>
            <w:proofErr w:type="gramEnd"/>
            <w:r w:rsidRPr="00FD21C2">
              <w:rPr>
                <w:rFonts w:ascii="仿宋_GB2312" w:hAnsi="宋体" w:cs="宋体" w:hint="eastAsia"/>
                <w:kern w:val="0"/>
                <w:sz w:val="24"/>
                <w:szCs w:val="24"/>
              </w:rPr>
              <w:t>产妇死亡率</w:t>
            </w:r>
          </w:p>
        </w:tc>
        <w:tc>
          <w:tcPr>
            <w:tcW w:w="631" w:type="pct"/>
            <w:tcBorders>
              <w:top w:val="single" w:sz="4" w:space="0" w:color="auto"/>
              <w:left w:val="single" w:sz="4" w:space="0" w:color="auto"/>
              <w:bottom w:val="single" w:sz="4" w:space="0" w:color="auto"/>
              <w:right w:val="single" w:sz="4" w:space="0" w:color="auto"/>
            </w:tcBorders>
            <w:vAlign w:val="center"/>
          </w:tcPr>
          <w:p w14:paraId="1E58EC6E" w14:textId="26349D1C" w:rsidR="00794CF4" w:rsidRPr="00DB023E" w:rsidRDefault="00794CF4" w:rsidP="00794CF4">
            <w:pPr>
              <w:widowControl/>
              <w:spacing w:line="400" w:lineRule="exact"/>
              <w:ind w:firstLineChars="0" w:firstLine="0"/>
              <w:jc w:val="center"/>
              <w:rPr>
                <w:rFonts w:ascii="仿宋_GB2312" w:hAnsi="宋体" w:cs="宋体"/>
                <w:kern w:val="0"/>
                <w:sz w:val="24"/>
                <w:szCs w:val="24"/>
              </w:rPr>
            </w:pPr>
            <w:r>
              <w:rPr>
                <w:rFonts w:ascii="仿宋_GB2312" w:hAnsi="宋体" w:cs="宋体"/>
                <w:kern w:val="0"/>
                <w:sz w:val="24"/>
                <w:szCs w:val="24"/>
              </w:rPr>
              <w:t>1</w:t>
            </w:r>
            <w:r w:rsidRPr="00DB023E">
              <w:rPr>
                <w:rFonts w:ascii="仿宋_GB2312" w:hAnsi="宋体" w:cs="宋体" w:hint="eastAsia"/>
                <w:kern w:val="0"/>
                <w:sz w:val="24"/>
                <w:szCs w:val="24"/>
              </w:rPr>
              <w:t>/10万</w:t>
            </w:r>
          </w:p>
        </w:tc>
        <w:tc>
          <w:tcPr>
            <w:tcW w:w="1071" w:type="pct"/>
            <w:tcBorders>
              <w:top w:val="single" w:sz="4" w:space="0" w:color="auto"/>
              <w:left w:val="single" w:sz="4" w:space="0" w:color="auto"/>
              <w:bottom w:val="single" w:sz="4" w:space="0" w:color="auto"/>
              <w:right w:val="single" w:sz="8" w:space="0" w:color="auto"/>
            </w:tcBorders>
            <w:vAlign w:val="center"/>
          </w:tcPr>
          <w:p w14:paraId="577FBC34" w14:textId="039C8205" w:rsidR="00794CF4" w:rsidRPr="00DB023E" w:rsidRDefault="00794CF4" w:rsidP="00794CF4">
            <w:pPr>
              <w:widowControl/>
              <w:spacing w:line="400" w:lineRule="exact"/>
              <w:ind w:firstLineChars="0" w:firstLine="0"/>
              <w:jc w:val="center"/>
              <w:rPr>
                <w:rFonts w:ascii="仿宋_GB2312" w:hAnsi="宋体" w:cs="宋体"/>
                <w:kern w:val="0"/>
                <w:sz w:val="24"/>
                <w:szCs w:val="24"/>
              </w:rPr>
            </w:pPr>
            <w:r>
              <w:rPr>
                <w:rFonts w:ascii="仿宋_GB2312" w:hAnsi="宋体" w:cs="宋体"/>
                <w:kern w:val="0"/>
                <w:sz w:val="24"/>
                <w:szCs w:val="24"/>
              </w:rPr>
              <w:t>7</w:t>
            </w:r>
            <w:r w:rsidRPr="00DB023E">
              <w:rPr>
                <w:rFonts w:ascii="仿宋_GB2312" w:hAnsi="宋体" w:cs="宋体" w:hint="eastAsia"/>
                <w:kern w:val="0"/>
                <w:sz w:val="24"/>
                <w:szCs w:val="24"/>
              </w:rPr>
              <w:t>以下</w:t>
            </w:r>
          </w:p>
        </w:tc>
      </w:tr>
      <w:tr w:rsidR="00794CF4" w:rsidRPr="00DB023E" w14:paraId="115A6583" w14:textId="77777777" w:rsidTr="00794CF4">
        <w:trPr>
          <w:trHeight w:val="20"/>
          <w:jc w:val="center"/>
        </w:trPr>
        <w:tc>
          <w:tcPr>
            <w:tcW w:w="660" w:type="pct"/>
            <w:vMerge/>
            <w:tcBorders>
              <w:top w:val="single" w:sz="4" w:space="0" w:color="auto"/>
              <w:left w:val="single" w:sz="8" w:space="0" w:color="auto"/>
              <w:bottom w:val="single" w:sz="4" w:space="0" w:color="auto"/>
              <w:right w:val="single" w:sz="4" w:space="0" w:color="auto"/>
            </w:tcBorders>
            <w:vAlign w:val="center"/>
          </w:tcPr>
          <w:p w14:paraId="630E1304"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p>
        </w:tc>
        <w:tc>
          <w:tcPr>
            <w:tcW w:w="2638" w:type="pct"/>
            <w:tcBorders>
              <w:top w:val="single" w:sz="4" w:space="0" w:color="auto"/>
              <w:left w:val="single" w:sz="4" w:space="0" w:color="auto"/>
              <w:bottom w:val="single" w:sz="4" w:space="0" w:color="auto"/>
              <w:right w:val="single" w:sz="4" w:space="0" w:color="auto"/>
            </w:tcBorders>
            <w:vAlign w:val="center"/>
          </w:tcPr>
          <w:p w14:paraId="2DFC6BC0" w14:textId="77777777" w:rsidR="00794CF4" w:rsidRPr="00FD21C2" w:rsidRDefault="00794CF4" w:rsidP="00794CF4">
            <w:pPr>
              <w:widowControl/>
              <w:spacing w:line="400" w:lineRule="exact"/>
              <w:ind w:firstLineChars="0" w:firstLine="0"/>
              <w:jc w:val="left"/>
              <w:rPr>
                <w:rFonts w:ascii="仿宋_GB2312" w:hAnsi="宋体" w:cs="宋体"/>
                <w:kern w:val="0"/>
                <w:sz w:val="24"/>
                <w:szCs w:val="24"/>
              </w:rPr>
            </w:pPr>
            <w:r w:rsidRPr="00FD21C2">
              <w:rPr>
                <w:rFonts w:ascii="仿宋_GB2312" w:hAnsi="宋体" w:cs="宋体" w:hint="eastAsia"/>
                <w:kern w:val="0"/>
                <w:sz w:val="24"/>
                <w:szCs w:val="24"/>
              </w:rPr>
              <w:t>4.居民健康素养水平</w:t>
            </w:r>
          </w:p>
        </w:tc>
        <w:tc>
          <w:tcPr>
            <w:tcW w:w="631" w:type="pct"/>
            <w:tcBorders>
              <w:top w:val="single" w:sz="4" w:space="0" w:color="auto"/>
              <w:left w:val="single" w:sz="4" w:space="0" w:color="auto"/>
              <w:bottom w:val="single" w:sz="4" w:space="0" w:color="auto"/>
              <w:right w:val="single" w:sz="4" w:space="0" w:color="auto"/>
            </w:tcBorders>
            <w:vAlign w:val="center"/>
          </w:tcPr>
          <w:p w14:paraId="47BE82C9" w14:textId="77777777"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w:t>
            </w:r>
          </w:p>
        </w:tc>
        <w:tc>
          <w:tcPr>
            <w:tcW w:w="1071" w:type="pct"/>
            <w:tcBorders>
              <w:top w:val="single" w:sz="4" w:space="0" w:color="auto"/>
              <w:left w:val="single" w:sz="4" w:space="0" w:color="auto"/>
              <w:bottom w:val="single" w:sz="4" w:space="0" w:color="auto"/>
              <w:right w:val="single" w:sz="8" w:space="0" w:color="auto"/>
            </w:tcBorders>
            <w:vAlign w:val="center"/>
          </w:tcPr>
          <w:p w14:paraId="52EB964F" w14:textId="116558BD" w:rsidR="00794CF4" w:rsidRPr="00DB023E" w:rsidRDefault="00794CF4" w:rsidP="00794CF4">
            <w:pPr>
              <w:widowControl/>
              <w:spacing w:line="400" w:lineRule="exact"/>
              <w:ind w:firstLineChars="0" w:firstLine="0"/>
              <w:jc w:val="center"/>
              <w:rPr>
                <w:rFonts w:ascii="仿宋_GB2312" w:hAnsi="宋体" w:cs="宋体"/>
                <w:kern w:val="0"/>
                <w:sz w:val="24"/>
                <w:szCs w:val="24"/>
              </w:rPr>
            </w:pPr>
            <w:r>
              <w:rPr>
                <w:rFonts w:ascii="仿宋_GB2312" w:hAnsi="宋体" w:cs="宋体"/>
                <w:kern w:val="0"/>
                <w:sz w:val="24"/>
                <w:szCs w:val="24"/>
              </w:rPr>
              <w:t>40</w:t>
            </w:r>
          </w:p>
        </w:tc>
      </w:tr>
      <w:tr w:rsidR="00794CF4" w:rsidRPr="00DB023E" w14:paraId="22E44DD6" w14:textId="77777777" w:rsidTr="00794CF4">
        <w:trPr>
          <w:trHeight w:val="20"/>
          <w:jc w:val="center"/>
        </w:trPr>
        <w:tc>
          <w:tcPr>
            <w:tcW w:w="660" w:type="pct"/>
            <w:vMerge/>
            <w:tcBorders>
              <w:top w:val="single" w:sz="4" w:space="0" w:color="auto"/>
              <w:left w:val="single" w:sz="8" w:space="0" w:color="auto"/>
              <w:bottom w:val="single" w:sz="4" w:space="0" w:color="auto"/>
              <w:right w:val="single" w:sz="4" w:space="0" w:color="auto"/>
            </w:tcBorders>
            <w:vAlign w:val="center"/>
          </w:tcPr>
          <w:p w14:paraId="53F51773"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p>
        </w:tc>
        <w:tc>
          <w:tcPr>
            <w:tcW w:w="2638" w:type="pct"/>
            <w:tcBorders>
              <w:top w:val="single" w:sz="4" w:space="0" w:color="auto"/>
              <w:left w:val="single" w:sz="4" w:space="0" w:color="auto"/>
              <w:bottom w:val="single" w:sz="4" w:space="0" w:color="auto"/>
              <w:right w:val="single" w:sz="4" w:space="0" w:color="auto"/>
            </w:tcBorders>
            <w:vAlign w:val="center"/>
          </w:tcPr>
          <w:p w14:paraId="7C916DD7" w14:textId="17269C93" w:rsidR="00794CF4" w:rsidRPr="00FD21C2" w:rsidRDefault="00794CF4" w:rsidP="00794CF4">
            <w:pPr>
              <w:widowControl/>
              <w:spacing w:line="400" w:lineRule="exact"/>
              <w:ind w:firstLineChars="0" w:firstLine="0"/>
              <w:jc w:val="left"/>
              <w:rPr>
                <w:rFonts w:ascii="仿宋_GB2312" w:hAnsi="宋体" w:cs="宋体"/>
                <w:kern w:val="0"/>
                <w:sz w:val="24"/>
                <w:szCs w:val="24"/>
              </w:rPr>
            </w:pPr>
            <w:r w:rsidRPr="00FD21C2">
              <w:rPr>
                <w:rFonts w:ascii="仿宋_GB2312" w:hAnsi="宋体" w:cs="宋体" w:hint="eastAsia"/>
                <w:kern w:val="0"/>
                <w:sz w:val="24"/>
                <w:szCs w:val="24"/>
              </w:rPr>
              <w:t>5.健康</w:t>
            </w:r>
            <w:r w:rsidR="00CC35A5">
              <w:rPr>
                <w:rFonts w:ascii="仿宋_GB2312" w:hAnsi="宋体" w:cs="宋体" w:hint="eastAsia"/>
                <w:kern w:val="0"/>
                <w:sz w:val="24"/>
                <w:szCs w:val="24"/>
              </w:rPr>
              <w:t>浙江</w:t>
            </w:r>
            <w:r>
              <w:rPr>
                <w:rFonts w:ascii="仿宋_GB2312" w:hAnsi="宋体" w:cs="宋体" w:hint="eastAsia"/>
                <w:kern w:val="0"/>
                <w:sz w:val="24"/>
                <w:szCs w:val="24"/>
              </w:rPr>
              <w:t>建设</w:t>
            </w:r>
            <w:r w:rsidRPr="00FD21C2">
              <w:rPr>
                <w:rFonts w:ascii="仿宋_GB2312" w:hAnsi="宋体" w:cs="宋体" w:hint="eastAsia"/>
                <w:kern w:val="0"/>
                <w:sz w:val="24"/>
                <w:szCs w:val="24"/>
              </w:rPr>
              <w:t>发展指数</w:t>
            </w:r>
          </w:p>
        </w:tc>
        <w:tc>
          <w:tcPr>
            <w:tcW w:w="631" w:type="pct"/>
            <w:tcBorders>
              <w:top w:val="single" w:sz="4" w:space="0" w:color="auto"/>
              <w:left w:val="single" w:sz="4" w:space="0" w:color="auto"/>
              <w:bottom w:val="single" w:sz="4" w:space="0" w:color="auto"/>
              <w:right w:val="single" w:sz="4" w:space="0" w:color="auto"/>
            </w:tcBorders>
            <w:vAlign w:val="center"/>
          </w:tcPr>
          <w:p w14:paraId="722FD3DA" w14:textId="2782EAC0" w:rsidR="00794CF4" w:rsidRPr="00DB023E" w:rsidRDefault="00794CF4" w:rsidP="00794CF4">
            <w:pPr>
              <w:widowControl/>
              <w:spacing w:line="400" w:lineRule="exact"/>
              <w:ind w:firstLineChars="0" w:firstLine="0"/>
              <w:jc w:val="center"/>
              <w:rPr>
                <w:rFonts w:ascii="仿宋_GB2312" w:hAnsi="宋体" w:cs="宋体"/>
                <w:kern w:val="0"/>
                <w:sz w:val="24"/>
                <w:szCs w:val="24"/>
              </w:rPr>
            </w:pPr>
            <w:r>
              <w:rPr>
                <w:rFonts w:ascii="仿宋_GB2312" w:hAnsi="宋体" w:cs="宋体"/>
                <w:kern w:val="0"/>
                <w:sz w:val="24"/>
                <w:szCs w:val="24"/>
              </w:rPr>
              <w:t>-</w:t>
            </w:r>
          </w:p>
        </w:tc>
        <w:tc>
          <w:tcPr>
            <w:tcW w:w="1071" w:type="pct"/>
            <w:tcBorders>
              <w:top w:val="single" w:sz="4" w:space="0" w:color="auto"/>
              <w:left w:val="single" w:sz="4" w:space="0" w:color="auto"/>
              <w:bottom w:val="single" w:sz="4" w:space="0" w:color="auto"/>
              <w:right w:val="single" w:sz="8" w:space="0" w:color="auto"/>
            </w:tcBorders>
            <w:vAlign w:val="center"/>
          </w:tcPr>
          <w:p w14:paraId="25352722" w14:textId="65741D0C"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8</w:t>
            </w:r>
            <w:r>
              <w:rPr>
                <w:rFonts w:ascii="仿宋_GB2312" w:hAnsi="宋体" w:cs="宋体"/>
                <w:kern w:val="0"/>
                <w:sz w:val="24"/>
                <w:szCs w:val="24"/>
              </w:rPr>
              <w:t>5</w:t>
            </w:r>
          </w:p>
        </w:tc>
      </w:tr>
      <w:tr w:rsidR="00794CF4" w:rsidRPr="00DB023E" w14:paraId="05E4AF52" w14:textId="77777777" w:rsidTr="00794CF4">
        <w:trPr>
          <w:trHeight w:val="20"/>
          <w:jc w:val="center"/>
        </w:trPr>
        <w:tc>
          <w:tcPr>
            <w:tcW w:w="660" w:type="pct"/>
            <w:vMerge w:val="restart"/>
            <w:tcBorders>
              <w:top w:val="single" w:sz="4" w:space="0" w:color="auto"/>
              <w:left w:val="single" w:sz="8" w:space="0" w:color="auto"/>
              <w:bottom w:val="single" w:sz="4" w:space="0" w:color="auto"/>
              <w:right w:val="single" w:sz="4" w:space="0" w:color="auto"/>
            </w:tcBorders>
            <w:vAlign w:val="center"/>
          </w:tcPr>
          <w:p w14:paraId="2B8AC989"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r w:rsidRPr="00DB023E">
              <w:rPr>
                <w:rFonts w:ascii="仿宋_GB2312" w:hAnsi="宋体" w:cs="宋体" w:hint="eastAsia"/>
                <w:kern w:val="0"/>
                <w:sz w:val="24"/>
                <w:szCs w:val="24"/>
              </w:rPr>
              <w:t>服务体系指标</w:t>
            </w:r>
          </w:p>
        </w:tc>
        <w:tc>
          <w:tcPr>
            <w:tcW w:w="2638" w:type="pct"/>
            <w:tcBorders>
              <w:top w:val="single" w:sz="4" w:space="0" w:color="auto"/>
              <w:left w:val="single" w:sz="4" w:space="0" w:color="auto"/>
              <w:bottom w:val="single" w:sz="4" w:space="0" w:color="auto"/>
              <w:right w:val="single" w:sz="4" w:space="0" w:color="auto"/>
            </w:tcBorders>
            <w:vAlign w:val="center"/>
          </w:tcPr>
          <w:p w14:paraId="06625F7F" w14:textId="77777777" w:rsidR="00794CF4" w:rsidRPr="00FD21C2" w:rsidRDefault="00794CF4" w:rsidP="00794CF4">
            <w:pPr>
              <w:widowControl/>
              <w:spacing w:line="400" w:lineRule="exact"/>
              <w:ind w:firstLineChars="0" w:firstLine="0"/>
              <w:jc w:val="left"/>
              <w:rPr>
                <w:rFonts w:ascii="仿宋_GB2312" w:hAnsi="宋体" w:cs="宋体"/>
                <w:kern w:val="0"/>
                <w:sz w:val="24"/>
                <w:szCs w:val="24"/>
              </w:rPr>
            </w:pPr>
            <w:r w:rsidRPr="00FD21C2">
              <w:rPr>
                <w:rFonts w:ascii="仿宋_GB2312" w:hAnsi="宋体" w:cs="宋体" w:hint="eastAsia"/>
                <w:kern w:val="0"/>
                <w:sz w:val="24"/>
                <w:szCs w:val="24"/>
              </w:rPr>
              <w:t>6.每千人执业（助理）医师数</w:t>
            </w:r>
          </w:p>
        </w:tc>
        <w:tc>
          <w:tcPr>
            <w:tcW w:w="631" w:type="pct"/>
            <w:tcBorders>
              <w:top w:val="single" w:sz="4" w:space="0" w:color="auto"/>
              <w:left w:val="single" w:sz="4" w:space="0" w:color="auto"/>
              <w:bottom w:val="single" w:sz="4" w:space="0" w:color="auto"/>
              <w:right w:val="single" w:sz="4" w:space="0" w:color="auto"/>
            </w:tcBorders>
            <w:vAlign w:val="center"/>
          </w:tcPr>
          <w:p w14:paraId="06F62CA2" w14:textId="77777777"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人</w:t>
            </w:r>
          </w:p>
        </w:tc>
        <w:tc>
          <w:tcPr>
            <w:tcW w:w="1071" w:type="pct"/>
            <w:tcBorders>
              <w:top w:val="single" w:sz="4" w:space="0" w:color="auto"/>
              <w:left w:val="single" w:sz="4" w:space="0" w:color="auto"/>
              <w:bottom w:val="single" w:sz="4" w:space="0" w:color="auto"/>
              <w:right w:val="single" w:sz="8" w:space="0" w:color="auto"/>
            </w:tcBorders>
            <w:vAlign w:val="center"/>
          </w:tcPr>
          <w:p w14:paraId="7F855961" w14:textId="21D98FCE" w:rsidR="00794CF4" w:rsidRPr="00DB023E" w:rsidRDefault="0055654D" w:rsidP="00794CF4">
            <w:pPr>
              <w:widowControl/>
              <w:spacing w:line="400" w:lineRule="exact"/>
              <w:ind w:firstLineChars="0" w:firstLine="0"/>
              <w:jc w:val="center"/>
              <w:rPr>
                <w:rFonts w:ascii="仿宋_GB2312" w:hAnsi="宋体" w:cs="宋体"/>
                <w:kern w:val="0"/>
                <w:sz w:val="24"/>
                <w:szCs w:val="24"/>
              </w:rPr>
            </w:pPr>
            <w:r>
              <w:rPr>
                <w:rFonts w:ascii="仿宋_GB2312" w:hAnsi="宋体" w:cs="宋体"/>
                <w:kern w:val="0"/>
                <w:sz w:val="24"/>
                <w:szCs w:val="24"/>
              </w:rPr>
              <w:t>4.7</w:t>
            </w:r>
            <w:r w:rsidR="00D0082A">
              <w:rPr>
                <w:rFonts w:ascii="仿宋_GB2312" w:hAnsi="宋体" w:cs="宋体" w:hint="eastAsia"/>
                <w:kern w:val="0"/>
                <w:sz w:val="24"/>
                <w:szCs w:val="24"/>
              </w:rPr>
              <w:t>以上</w:t>
            </w:r>
          </w:p>
        </w:tc>
      </w:tr>
      <w:tr w:rsidR="00794CF4" w:rsidRPr="00DB023E" w14:paraId="5985E4CA" w14:textId="77777777" w:rsidTr="00794CF4">
        <w:trPr>
          <w:trHeight w:val="20"/>
          <w:jc w:val="center"/>
        </w:trPr>
        <w:tc>
          <w:tcPr>
            <w:tcW w:w="660" w:type="pct"/>
            <w:vMerge/>
            <w:tcBorders>
              <w:top w:val="single" w:sz="4" w:space="0" w:color="auto"/>
              <w:left w:val="single" w:sz="8" w:space="0" w:color="auto"/>
              <w:bottom w:val="single" w:sz="4" w:space="0" w:color="auto"/>
              <w:right w:val="single" w:sz="4" w:space="0" w:color="auto"/>
            </w:tcBorders>
            <w:vAlign w:val="center"/>
          </w:tcPr>
          <w:p w14:paraId="31267ECF"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p>
        </w:tc>
        <w:tc>
          <w:tcPr>
            <w:tcW w:w="2638" w:type="pct"/>
            <w:tcBorders>
              <w:top w:val="single" w:sz="4" w:space="0" w:color="auto"/>
              <w:left w:val="single" w:sz="4" w:space="0" w:color="auto"/>
              <w:bottom w:val="single" w:sz="4" w:space="0" w:color="auto"/>
              <w:right w:val="single" w:sz="4" w:space="0" w:color="auto"/>
            </w:tcBorders>
            <w:vAlign w:val="center"/>
          </w:tcPr>
          <w:p w14:paraId="2CDB9082" w14:textId="7BF74EB9" w:rsidR="00794CF4" w:rsidRPr="00FD21C2" w:rsidRDefault="00794CF4" w:rsidP="00794CF4">
            <w:pPr>
              <w:widowControl/>
              <w:spacing w:line="400" w:lineRule="exact"/>
              <w:ind w:firstLineChars="0" w:firstLine="0"/>
              <w:jc w:val="left"/>
              <w:rPr>
                <w:rFonts w:ascii="仿宋_GB2312" w:hAnsi="宋体" w:cs="宋体"/>
                <w:kern w:val="0"/>
                <w:sz w:val="24"/>
                <w:szCs w:val="24"/>
              </w:rPr>
            </w:pPr>
            <w:r w:rsidRPr="00FD21C2">
              <w:rPr>
                <w:rFonts w:ascii="仿宋_GB2312" w:hAnsi="宋体" w:cs="宋体" w:hint="eastAsia"/>
                <w:kern w:val="0"/>
                <w:sz w:val="24"/>
                <w:szCs w:val="24"/>
              </w:rPr>
              <w:t>7.每千人</w:t>
            </w:r>
            <w:r>
              <w:rPr>
                <w:rFonts w:ascii="仿宋_GB2312" w:hAnsi="宋体" w:cs="宋体" w:hint="eastAsia"/>
                <w:kern w:val="0"/>
                <w:sz w:val="24"/>
                <w:szCs w:val="24"/>
              </w:rPr>
              <w:t>注册</w:t>
            </w:r>
            <w:r w:rsidRPr="00FD21C2">
              <w:rPr>
                <w:rFonts w:ascii="仿宋_GB2312" w:hAnsi="宋体" w:cs="宋体" w:hint="eastAsia"/>
                <w:kern w:val="0"/>
                <w:sz w:val="24"/>
                <w:szCs w:val="24"/>
              </w:rPr>
              <w:t>护士数</w:t>
            </w:r>
          </w:p>
        </w:tc>
        <w:tc>
          <w:tcPr>
            <w:tcW w:w="631" w:type="pct"/>
            <w:tcBorders>
              <w:top w:val="single" w:sz="4" w:space="0" w:color="auto"/>
              <w:left w:val="single" w:sz="4" w:space="0" w:color="auto"/>
              <w:bottom w:val="single" w:sz="4" w:space="0" w:color="auto"/>
              <w:right w:val="single" w:sz="4" w:space="0" w:color="auto"/>
            </w:tcBorders>
            <w:vAlign w:val="center"/>
          </w:tcPr>
          <w:p w14:paraId="7E43A5BD" w14:textId="77777777"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人</w:t>
            </w:r>
          </w:p>
        </w:tc>
        <w:tc>
          <w:tcPr>
            <w:tcW w:w="1071" w:type="pct"/>
            <w:tcBorders>
              <w:top w:val="single" w:sz="4" w:space="0" w:color="auto"/>
              <w:left w:val="single" w:sz="4" w:space="0" w:color="auto"/>
              <w:bottom w:val="single" w:sz="4" w:space="0" w:color="auto"/>
              <w:right w:val="single" w:sz="8" w:space="0" w:color="auto"/>
            </w:tcBorders>
            <w:vAlign w:val="center"/>
          </w:tcPr>
          <w:p w14:paraId="46F76D50" w14:textId="24C29238" w:rsidR="00794CF4" w:rsidRPr="00DB023E" w:rsidRDefault="0055654D" w:rsidP="00794CF4">
            <w:pPr>
              <w:widowControl/>
              <w:spacing w:line="400" w:lineRule="exact"/>
              <w:ind w:firstLineChars="0" w:firstLine="0"/>
              <w:jc w:val="center"/>
              <w:rPr>
                <w:rFonts w:ascii="仿宋_GB2312" w:hAnsi="宋体" w:cs="宋体"/>
                <w:kern w:val="0"/>
                <w:sz w:val="24"/>
                <w:szCs w:val="24"/>
              </w:rPr>
            </w:pPr>
            <w:r>
              <w:rPr>
                <w:rFonts w:ascii="仿宋_GB2312" w:hAnsi="宋体" w:cs="宋体"/>
                <w:kern w:val="0"/>
                <w:sz w:val="24"/>
                <w:szCs w:val="24"/>
              </w:rPr>
              <w:t>4.9</w:t>
            </w:r>
            <w:r w:rsidR="00D0082A">
              <w:rPr>
                <w:rFonts w:ascii="仿宋_GB2312" w:hAnsi="宋体" w:cs="宋体" w:hint="eastAsia"/>
                <w:kern w:val="0"/>
                <w:sz w:val="24"/>
                <w:szCs w:val="24"/>
              </w:rPr>
              <w:t>以上</w:t>
            </w:r>
          </w:p>
        </w:tc>
      </w:tr>
      <w:tr w:rsidR="00794CF4" w:rsidRPr="00DB023E" w14:paraId="6F0E1635" w14:textId="77777777" w:rsidTr="00794CF4">
        <w:trPr>
          <w:trHeight w:val="20"/>
          <w:jc w:val="center"/>
        </w:trPr>
        <w:tc>
          <w:tcPr>
            <w:tcW w:w="660" w:type="pct"/>
            <w:vMerge/>
            <w:tcBorders>
              <w:top w:val="single" w:sz="4" w:space="0" w:color="auto"/>
              <w:left w:val="single" w:sz="8" w:space="0" w:color="auto"/>
              <w:bottom w:val="single" w:sz="4" w:space="0" w:color="auto"/>
              <w:right w:val="single" w:sz="4" w:space="0" w:color="auto"/>
            </w:tcBorders>
            <w:vAlign w:val="center"/>
          </w:tcPr>
          <w:p w14:paraId="00A6EC1C"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p>
        </w:tc>
        <w:tc>
          <w:tcPr>
            <w:tcW w:w="2638" w:type="pct"/>
            <w:tcBorders>
              <w:top w:val="single" w:sz="4" w:space="0" w:color="auto"/>
              <w:left w:val="single" w:sz="4" w:space="0" w:color="auto"/>
              <w:bottom w:val="single" w:sz="4" w:space="0" w:color="auto"/>
              <w:right w:val="single" w:sz="4" w:space="0" w:color="auto"/>
            </w:tcBorders>
            <w:vAlign w:val="center"/>
          </w:tcPr>
          <w:p w14:paraId="1EBC8FAB" w14:textId="53EE18E0" w:rsidR="00794CF4" w:rsidRPr="00FD21C2" w:rsidRDefault="00794CF4" w:rsidP="00794CF4">
            <w:pPr>
              <w:widowControl/>
              <w:spacing w:line="400" w:lineRule="exact"/>
              <w:ind w:firstLineChars="0" w:firstLine="0"/>
              <w:jc w:val="left"/>
              <w:rPr>
                <w:rFonts w:ascii="仿宋_GB2312" w:hAnsi="宋体" w:cs="宋体"/>
                <w:kern w:val="0"/>
                <w:sz w:val="24"/>
                <w:szCs w:val="24"/>
              </w:rPr>
            </w:pPr>
            <w:r w:rsidRPr="00FD21C2">
              <w:rPr>
                <w:rFonts w:ascii="仿宋_GB2312" w:hAnsi="宋体" w:cs="宋体" w:hint="eastAsia"/>
                <w:kern w:val="0"/>
                <w:sz w:val="24"/>
                <w:szCs w:val="24"/>
              </w:rPr>
              <w:t>8.每千人</w:t>
            </w:r>
            <w:r>
              <w:rPr>
                <w:rFonts w:ascii="仿宋_GB2312" w:hAnsi="宋体" w:cs="宋体" w:hint="eastAsia"/>
                <w:kern w:val="0"/>
                <w:sz w:val="24"/>
                <w:szCs w:val="24"/>
              </w:rPr>
              <w:t>医疗</w:t>
            </w:r>
            <w:r w:rsidR="00A07986">
              <w:rPr>
                <w:rFonts w:ascii="仿宋_GB2312" w:hAnsi="宋体" w:cs="宋体" w:hint="eastAsia"/>
                <w:kern w:val="0"/>
                <w:sz w:val="24"/>
                <w:szCs w:val="24"/>
              </w:rPr>
              <w:t>卫生</w:t>
            </w:r>
            <w:r>
              <w:rPr>
                <w:rFonts w:ascii="仿宋_GB2312" w:hAnsi="宋体" w:cs="宋体" w:hint="eastAsia"/>
                <w:kern w:val="0"/>
                <w:sz w:val="24"/>
                <w:szCs w:val="24"/>
              </w:rPr>
              <w:t>机构</w:t>
            </w:r>
            <w:r w:rsidRPr="00FD21C2">
              <w:rPr>
                <w:rFonts w:ascii="仿宋_GB2312" w:hAnsi="宋体" w:cs="宋体" w:hint="eastAsia"/>
                <w:kern w:val="0"/>
                <w:sz w:val="24"/>
                <w:szCs w:val="24"/>
              </w:rPr>
              <w:t>床位数</w:t>
            </w:r>
          </w:p>
        </w:tc>
        <w:tc>
          <w:tcPr>
            <w:tcW w:w="631" w:type="pct"/>
            <w:tcBorders>
              <w:top w:val="single" w:sz="4" w:space="0" w:color="auto"/>
              <w:left w:val="single" w:sz="4" w:space="0" w:color="auto"/>
              <w:bottom w:val="single" w:sz="4" w:space="0" w:color="auto"/>
              <w:right w:val="single" w:sz="4" w:space="0" w:color="auto"/>
            </w:tcBorders>
            <w:vAlign w:val="center"/>
          </w:tcPr>
          <w:p w14:paraId="42E04E04" w14:textId="77777777"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张</w:t>
            </w:r>
          </w:p>
        </w:tc>
        <w:tc>
          <w:tcPr>
            <w:tcW w:w="1071" w:type="pct"/>
            <w:tcBorders>
              <w:top w:val="single" w:sz="4" w:space="0" w:color="auto"/>
              <w:left w:val="single" w:sz="4" w:space="0" w:color="auto"/>
              <w:bottom w:val="single" w:sz="4" w:space="0" w:color="auto"/>
              <w:right w:val="single" w:sz="8" w:space="0" w:color="auto"/>
            </w:tcBorders>
            <w:vAlign w:val="center"/>
          </w:tcPr>
          <w:p w14:paraId="3C261F5D" w14:textId="5E009056" w:rsidR="00794CF4" w:rsidRPr="00DB023E" w:rsidRDefault="00E11B97" w:rsidP="00794CF4">
            <w:pPr>
              <w:widowControl/>
              <w:spacing w:line="400" w:lineRule="exact"/>
              <w:ind w:firstLineChars="0" w:firstLine="0"/>
              <w:jc w:val="center"/>
              <w:rPr>
                <w:rFonts w:ascii="仿宋_GB2312" w:hAnsi="宋体" w:cs="宋体"/>
                <w:kern w:val="0"/>
                <w:sz w:val="24"/>
                <w:szCs w:val="24"/>
              </w:rPr>
            </w:pPr>
            <w:r>
              <w:rPr>
                <w:rFonts w:ascii="仿宋_GB2312" w:hAnsi="宋体" w:cs="宋体"/>
                <w:kern w:val="0"/>
                <w:sz w:val="24"/>
                <w:szCs w:val="24"/>
              </w:rPr>
              <w:t>7.81</w:t>
            </w:r>
          </w:p>
        </w:tc>
      </w:tr>
      <w:tr w:rsidR="00794CF4" w:rsidRPr="00DB023E" w14:paraId="5C680C89" w14:textId="77777777" w:rsidTr="00794CF4">
        <w:trPr>
          <w:trHeight w:val="20"/>
          <w:jc w:val="center"/>
        </w:trPr>
        <w:tc>
          <w:tcPr>
            <w:tcW w:w="660" w:type="pct"/>
            <w:vMerge/>
            <w:tcBorders>
              <w:top w:val="single" w:sz="4" w:space="0" w:color="auto"/>
              <w:left w:val="single" w:sz="8" w:space="0" w:color="auto"/>
              <w:bottom w:val="single" w:sz="4" w:space="0" w:color="auto"/>
              <w:right w:val="single" w:sz="4" w:space="0" w:color="auto"/>
            </w:tcBorders>
            <w:vAlign w:val="center"/>
          </w:tcPr>
          <w:p w14:paraId="0A76D7A2"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p>
        </w:tc>
        <w:tc>
          <w:tcPr>
            <w:tcW w:w="2638" w:type="pct"/>
            <w:tcBorders>
              <w:top w:val="single" w:sz="4" w:space="0" w:color="auto"/>
              <w:left w:val="single" w:sz="4" w:space="0" w:color="auto"/>
              <w:bottom w:val="single" w:sz="4" w:space="0" w:color="auto"/>
              <w:right w:val="single" w:sz="4" w:space="0" w:color="auto"/>
            </w:tcBorders>
            <w:vAlign w:val="center"/>
          </w:tcPr>
          <w:p w14:paraId="0C3B1661" w14:textId="77777777" w:rsidR="00794CF4" w:rsidRPr="00FD21C2" w:rsidRDefault="00794CF4" w:rsidP="00794CF4">
            <w:pPr>
              <w:widowControl/>
              <w:spacing w:line="400" w:lineRule="exact"/>
              <w:ind w:firstLineChars="0" w:firstLine="0"/>
              <w:jc w:val="left"/>
              <w:rPr>
                <w:rFonts w:ascii="仿宋_GB2312" w:hAnsi="宋体" w:cs="宋体"/>
                <w:kern w:val="0"/>
                <w:sz w:val="24"/>
                <w:szCs w:val="24"/>
              </w:rPr>
            </w:pPr>
            <w:r w:rsidRPr="00FD21C2">
              <w:rPr>
                <w:rFonts w:ascii="仿宋_GB2312" w:hAnsi="宋体" w:cs="宋体" w:hint="eastAsia"/>
                <w:kern w:val="0"/>
                <w:sz w:val="24"/>
                <w:szCs w:val="24"/>
              </w:rPr>
              <w:t>9.每万人全科医生数</w:t>
            </w:r>
          </w:p>
        </w:tc>
        <w:tc>
          <w:tcPr>
            <w:tcW w:w="631" w:type="pct"/>
            <w:tcBorders>
              <w:top w:val="single" w:sz="4" w:space="0" w:color="auto"/>
              <w:left w:val="single" w:sz="4" w:space="0" w:color="auto"/>
              <w:bottom w:val="single" w:sz="4" w:space="0" w:color="auto"/>
              <w:right w:val="single" w:sz="4" w:space="0" w:color="auto"/>
            </w:tcBorders>
            <w:vAlign w:val="center"/>
          </w:tcPr>
          <w:p w14:paraId="51D64760" w14:textId="77777777"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人</w:t>
            </w:r>
          </w:p>
        </w:tc>
        <w:tc>
          <w:tcPr>
            <w:tcW w:w="1071" w:type="pct"/>
            <w:tcBorders>
              <w:top w:val="single" w:sz="4" w:space="0" w:color="auto"/>
              <w:left w:val="single" w:sz="4" w:space="0" w:color="auto"/>
              <w:bottom w:val="single" w:sz="4" w:space="0" w:color="auto"/>
              <w:right w:val="single" w:sz="8" w:space="0" w:color="auto"/>
            </w:tcBorders>
            <w:vAlign w:val="center"/>
          </w:tcPr>
          <w:p w14:paraId="6E66A914" w14:textId="39868FD5" w:rsidR="00794CF4" w:rsidRPr="00DB023E" w:rsidRDefault="00794CF4" w:rsidP="00794CF4">
            <w:pPr>
              <w:widowControl/>
              <w:spacing w:line="400" w:lineRule="exact"/>
              <w:ind w:firstLineChars="0" w:firstLine="0"/>
              <w:jc w:val="center"/>
              <w:rPr>
                <w:rFonts w:ascii="仿宋_GB2312" w:hAnsi="宋体" w:cs="宋体"/>
                <w:kern w:val="0"/>
                <w:sz w:val="24"/>
                <w:szCs w:val="24"/>
              </w:rPr>
            </w:pPr>
            <w:r>
              <w:rPr>
                <w:rFonts w:ascii="仿宋_GB2312" w:hAnsi="宋体" w:cs="宋体"/>
                <w:kern w:val="0"/>
                <w:sz w:val="24"/>
                <w:szCs w:val="24"/>
              </w:rPr>
              <w:t>4</w:t>
            </w:r>
            <w:r>
              <w:rPr>
                <w:rFonts w:ascii="仿宋_GB2312" w:hAnsi="宋体" w:cs="宋体" w:hint="eastAsia"/>
                <w:kern w:val="0"/>
                <w:sz w:val="24"/>
                <w:szCs w:val="24"/>
              </w:rPr>
              <w:t>以上</w:t>
            </w:r>
          </w:p>
        </w:tc>
      </w:tr>
      <w:tr w:rsidR="00794CF4" w:rsidRPr="00DB023E" w14:paraId="27C8D07F" w14:textId="77777777" w:rsidTr="00794CF4">
        <w:trPr>
          <w:trHeight w:val="20"/>
          <w:jc w:val="center"/>
        </w:trPr>
        <w:tc>
          <w:tcPr>
            <w:tcW w:w="660" w:type="pct"/>
            <w:vMerge/>
            <w:tcBorders>
              <w:top w:val="single" w:sz="4" w:space="0" w:color="auto"/>
              <w:left w:val="single" w:sz="8" w:space="0" w:color="auto"/>
              <w:bottom w:val="single" w:sz="4" w:space="0" w:color="auto"/>
              <w:right w:val="single" w:sz="4" w:space="0" w:color="auto"/>
            </w:tcBorders>
            <w:vAlign w:val="center"/>
          </w:tcPr>
          <w:p w14:paraId="1EB5BF8F"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p>
        </w:tc>
        <w:tc>
          <w:tcPr>
            <w:tcW w:w="2638" w:type="pct"/>
            <w:tcBorders>
              <w:top w:val="single" w:sz="4" w:space="0" w:color="auto"/>
              <w:left w:val="single" w:sz="4" w:space="0" w:color="auto"/>
              <w:bottom w:val="single" w:sz="4" w:space="0" w:color="auto"/>
              <w:right w:val="single" w:sz="4" w:space="0" w:color="auto"/>
            </w:tcBorders>
            <w:vAlign w:val="center"/>
          </w:tcPr>
          <w:p w14:paraId="3D8297FB" w14:textId="7985A2E9" w:rsidR="00794CF4" w:rsidRPr="00FD21C2" w:rsidRDefault="00794CF4" w:rsidP="00794CF4">
            <w:pPr>
              <w:widowControl/>
              <w:spacing w:line="400" w:lineRule="exact"/>
              <w:ind w:firstLineChars="0" w:firstLine="0"/>
              <w:jc w:val="left"/>
              <w:rPr>
                <w:rFonts w:ascii="仿宋_GB2312" w:hAnsi="宋体" w:cs="宋体"/>
                <w:kern w:val="0"/>
                <w:sz w:val="24"/>
                <w:szCs w:val="24"/>
              </w:rPr>
            </w:pPr>
            <w:r>
              <w:rPr>
                <w:rFonts w:ascii="仿宋_GB2312" w:hAnsi="宋体" w:cs="宋体" w:hint="eastAsia"/>
                <w:kern w:val="0"/>
                <w:sz w:val="24"/>
                <w:szCs w:val="24"/>
              </w:rPr>
              <w:t>1</w:t>
            </w:r>
            <w:r>
              <w:rPr>
                <w:rFonts w:ascii="仿宋_GB2312" w:hAnsi="宋体" w:cs="宋体"/>
                <w:kern w:val="0"/>
                <w:sz w:val="24"/>
                <w:szCs w:val="24"/>
              </w:rPr>
              <w:t>0</w:t>
            </w:r>
            <w:r>
              <w:rPr>
                <w:rFonts w:ascii="仿宋_GB2312" w:hAnsi="宋体" w:cs="宋体" w:hint="eastAsia"/>
                <w:kern w:val="0"/>
                <w:sz w:val="24"/>
                <w:szCs w:val="24"/>
              </w:rPr>
              <w:t>.发热门诊规范化率</w:t>
            </w:r>
          </w:p>
        </w:tc>
        <w:tc>
          <w:tcPr>
            <w:tcW w:w="631" w:type="pct"/>
            <w:tcBorders>
              <w:top w:val="single" w:sz="4" w:space="0" w:color="auto"/>
              <w:left w:val="single" w:sz="4" w:space="0" w:color="auto"/>
              <w:bottom w:val="single" w:sz="4" w:space="0" w:color="auto"/>
              <w:right w:val="single" w:sz="4" w:space="0" w:color="auto"/>
            </w:tcBorders>
            <w:vAlign w:val="center"/>
          </w:tcPr>
          <w:p w14:paraId="560D5984" w14:textId="624157C4" w:rsidR="00794CF4" w:rsidRPr="00DB023E" w:rsidRDefault="00794CF4" w:rsidP="00794CF4">
            <w:pPr>
              <w:widowControl/>
              <w:spacing w:line="400" w:lineRule="exact"/>
              <w:ind w:firstLineChars="0" w:firstLine="0"/>
              <w:jc w:val="center"/>
              <w:rPr>
                <w:rFonts w:ascii="仿宋_GB2312" w:hAnsi="宋体" w:cs="宋体"/>
                <w:kern w:val="0"/>
                <w:sz w:val="24"/>
                <w:szCs w:val="24"/>
              </w:rPr>
            </w:pPr>
            <w:r>
              <w:rPr>
                <w:rFonts w:ascii="仿宋_GB2312" w:hAnsi="宋体" w:cs="宋体" w:hint="eastAsia"/>
                <w:kern w:val="0"/>
                <w:sz w:val="24"/>
                <w:szCs w:val="24"/>
              </w:rPr>
              <w:t>%</w:t>
            </w:r>
          </w:p>
        </w:tc>
        <w:tc>
          <w:tcPr>
            <w:tcW w:w="1071" w:type="pct"/>
            <w:tcBorders>
              <w:top w:val="single" w:sz="4" w:space="0" w:color="auto"/>
              <w:left w:val="single" w:sz="4" w:space="0" w:color="auto"/>
              <w:bottom w:val="single" w:sz="4" w:space="0" w:color="auto"/>
              <w:right w:val="single" w:sz="8" w:space="0" w:color="auto"/>
            </w:tcBorders>
            <w:vAlign w:val="center"/>
          </w:tcPr>
          <w:p w14:paraId="1FD3BEA7" w14:textId="61C231EB" w:rsidR="00794CF4" w:rsidRPr="00DB023E" w:rsidRDefault="00794CF4" w:rsidP="00794CF4">
            <w:pPr>
              <w:widowControl/>
              <w:spacing w:line="400" w:lineRule="exact"/>
              <w:ind w:firstLineChars="0" w:firstLine="0"/>
              <w:jc w:val="center"/>
              <w:rPr>
                <w:rFonts w:ascii="仿宋_GB2312" w:hAnsi="宋体" w:cs="宋体"/>
                <w:kern w:val="0"/>
                <w:sz w:val="24"/>
                <w:szCs w:val="24"/>
              </w:rPr>
            </w:pPr>
            <w:r>
              <w:rPr>
                <w:rFonts w:ascii="仿宋_GB2312" w:hAnsi="宋体" w:cs="宋体" w:hint="eastAsia"/>
                <w:kern w:val="0"/>
                <w:sz w:val="24"/>
                <w:szCs w:val="24"/>
              </w:rPr>
              <w:t>1</w:t>
            </w:r>
            <w:r>
              <w:rPr>
                <w:rFonts w:ascii="仿宋_GB2312" w:hAnsi="宋体" w:cs="宋体"/>
                <w:kern w:val="0"/>
                <w:sz w:val="24"/>
                <w:szCs w:val="24"/>
              </w:rPr>
              <w:t>00</w:t>
            </w:r>
          </w:p>
        </w:tc>
      </w:tr>
      <w:tr w:rsidR="00794CF4" w:rsidRPr="00DB023E" w14:paraId="4A168405" w14:textId="77777777" w:rsidTr="00794CF4">
        <w:trPr>
          <w:trHeight w:val="20"/>
          <w:jc w:val="center"/>
        </w:trPr>
        <w:tc>
          <w:tcPr>
            <w:tcW w:w="660" w:type="pct"/>
            <w:vMerge/>
            <w:tcBorders>
              <w:top w:val="single" w:sz="4" w:space="0" w:color="auto"/>
              <w:left w:val="single" w:sz="8" w:space="0" w:color="auto"/>
              <w:bottom w:val="single" w:sz="4" w:space="0" w:color="auto"/>
              <w:right w:val="single" w:sz="4" w:space="0" w:color="auto"/>
            </w:tcBorders>
            <w:vAlign w:val="center"/>
          </w:tcPr>
          <w:p w14:paraId="5DF36F34"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p>
        </w:tc>
        <w:tc>
          <w:tcPr>
            <w:tcW w:w="2638" w:type="pct"/>
            <w:tcBorders>
              <w:top w:val="single" w:sz="4" w:space="0" w:color="auto"/>
              <w:left w:val="single" w:sz="4" w:space="0" w:color="auto"/>
              <w:bottom w:val="single" w:sz="4" w:space="0" w:color="auto"/>
              <w:right w:val="single" w:sz="4" w:space="0" w:color="auto"/>
            </w:tcBorders>
            <w:vAlign w:val="center"/>
          </w:tcPr>
          <w:p w14:paraId="5EFDFA47" w14:textId="3FF38B6B" w:rsidR="00794CF4" w:rsidRPr="00FD21C2" w:rsidRDefault="00794CF4" w:rsidP="00794CF4">
            <w:pPr>
              <w:widowControl/>
              <w:spacing w:line="400" w:lineRule="exact"/>
              <w:ind w:firstLineChars="0" w:firstLine="0"/>
              <w:jc w:val="left"/>
              <w:rPr>
                <w:rFonts w:ascii="仿宋_GB2312" w:hAnsi="宋体" w:cs="宋体"/>
                <w:kern w:val="0"/>
                <w:sz w:val="24"/>
                <w:szCs w:val="24"/>
              </w:rPr>
            </w:pPr>
            <w:r w:rsidRPr="00FD21C2">
              <w:rPr>
                <w:rFonts w:ascii="仿宋_GB2312" w:hAnsi="宋体" w:cs="宋体" w:hint="eastAsia"/>
                <w:kern w:val="0"/>
                <w:sz w:val="24"/>
                <w:szCs w:val="24"/>
              </w:rPr>
              <w:t>1</w:t>
            </w:r>
            <w:r w:rsidRPr="00FD21C2">
              <w:rPr>
                <w:rFonts w:ascii="仿宋_GB2312" w:hAnsi="宋体" w:cs="宋体"/>
                <w:kern w:val="0"/>
                <w:sz w:val="24"/>
                <w:szCs w:val="24"/>
              </w:rPr>
              <w:t>1</w:t>
            </w:r>
            <w:r w:rsidRPr="00FD21C2">
              <w:rPr>
                <w:rFonts w:ascii="仿宋_GB2312" w:hAnsi="宋体" w:cs="宋体" w:hint="eastAsia"/>
                <w:kern w:val="0"/>
                <w:sz w:val="24"/>
                <w:szCs w:val="24"/>
              </w:rPr>
              <w:t>.</w:t>
            </w:r>
            <w:bookmarkStart w:id="26" w:name="_Hlk61204202"/>
            <w:r w:rsidRPr="00FD21C2">
              <w:rPr>
                <w:rFonts w:ascii="仿宋_GB2312" w:hAnsi="宋体" w:cs="宋体" w:hint="eastAsia"/>
                <w:kern w:val="0"/>
                <w:sz w:val="24"/>
                <w:szCs w:val="24"/>
              </w:rPr>
              <w:t>每千人拥有婴幼儿照护</w:t>
            </w:r>
            <w:proofErr w:type="gramStart"/>
            <w:r w:rsidRPr="00FD21C2">
              <w:rPr>
                <w:rFonts w:ascii="仿宋_GB2312" w:hAnsi="宋体" w:cs="宋体" w:hint="eastAsia"/>
                <w:kern w:val="0"/>
                <w:sz w:val="24"/>
                <w:szCs w:val="24"/>
              </w:rPr>
              <w:t>设施托位</w:t>
            </w:r>
            <w:bookmarkEnd w:id="26"/>
            <w:proofErr w:type="gramEnd"/>
          </w:p>
        </w:tc>
        <w:tc>
          <w:tcPr>
            <w:tcW w:w="631" w:type="pct"/>
            <w:tcBorders>
              <w:top w:val="single" w:sz="4" w:space="0" w:color="auto"/>
              <w:left w:val="single" w:sz="4" w:space="0" w:color="auto"/>
              <w:bottom w:val="single" w:sz="4" w:space="0" w:color="auto"/>
              <w:right w:val="single" w:sz="4" w:space="0" w:color="auto"/>
            </w:tcBorders>
            <w:vAlign w:val="center"/>
          </w:tcPr>
          <w:p w14:paraId="50774E35" w14:textId="00BA7337" w:rsidR="00794CF4" w:rsidRPr="00DB023E" w:rsidRDefault="00D248BC" w:rsidP="00794CF4">
            <w:pPr>
              <w:widowControl/>
              <w:spacing w:line="400" w:lineRule="exact"/>
              <w:ind w:firstLineChars="0" w:firstLine="0"/>
              <w:jc w:val="center"/>
              <w:rPr>
                <w:rFonts w:ascii="仿宋_GB2312" w:hAnsi="宋体" w:cs="宋体"/>
                <w:kern w:val="0"/>
                <w:sz w:val="24"/>
                <w:szCs w:val="24"/>
              </w:rPr>
            </w:pPr>
            <w:proofErr w:type="gramStart"/>
            <w:r>
              <w:rPr>
                <w:rFonts w:ascii="仿宋_GB2312" w:hAnsi="宋体" w:cs="宋体" w:hint="eastAsia"/>
                <w:kern w:val="0"/>
                <w:sz w:val="24"/>
                <w:szCs w:val="24"/>
              </w:rPr>
              <w:t>个</w:t>
            </w:r>
            <w:proofErr w:type="gramEnd"/>
          </w:p>
        </w:tc>
        <w:tc>
          <w:tcPr>
            <w:tcW w:w="1071" w:type="pct"/>
            <w:tcBorders>
              <w:top w:val="single" w:sz="4" w:space="0" w:color="auto"/>
              <w:left w:val="single" w:sz="4" w:space="0" w:color="auto"/>
              <w:bottom w:val="single" w:sz="4" w:space="0" w:color="auto"/>
              <w:right w:val="single" w:sz="8" w:space="0" w:color="auto"/>
            </w:tcBorders>
            <w:vAlign w:val="center"/>
          </w:tcPr>
          <w:p w14:paraId="7DF0D125" w14:textId="262C53CF" w:rsidR="00794CF4" w:rsidRPr="00DB023E" w:rsidRDefault="0055654D" w:rsidP="00794CF4">
            <w:pPr>
              <w:widowControl/>
              <w:spacing w:line="400" w:lineRule="exact"/>
              <w:ind w:firstLineChars="0" w:firstLine="0"/>
              <w:jc w:val="center"/>
              <w:rPr>
                <w:rFonts w:ascii="仿宋_GB2312" w:hAnsi="宋体" w:cs="宋体"/>
                <w:kern w:val="0"/>
                <w:sz w:val="24"/>
                <w:szCs w:val="24"/>
              </w:rPr>
            </w:pPr>
            <w:r>
              <w:rPr>
                <w:rFonts w:ascii="仿宋_GB2312" w:hAnsi="宋体" w:cs="宋体"/>
                <w:kern w:val="0"/>
                <w:sz w:val="24"/>
                <w:szCs w:val="24"/>
              </w:rPr>
              <w:t>3</w:t>
            </w:r>
            <w:r w:rsidR="00794CF4">
              <w:rPr>
                <w:rFonts w:ascii="仿宋_GB2312" w:hAnsi="宋体" w:cs="宋体" w:hint="eastAsia"/>
                <w:kern w:val="0"/>
                <w:sz w:val="24"/>
                <w:szCs w:val="24"/>
              </w:rPr>
              <w:t>.</w:t>
            </w:r>
            <w:r w:rsidR="00794CF4">
              <w:rPr>
                <w:rFonts w:ascii="仿宋_GB2312" w:hAnsi="宋体" w:cs="宋体"/>
                <w:kern w:val="0"/>
                <w:sz w:val="24"/>
                <w:szCs w:val="24"/>
              </w:rPr>
              <w:t>5</w:t>
            </w:r>
          </w:p>
        </w:tc>
      </w:tr>
      <w:tr w:rsidR="00794CF4" w:rsidRPr="00DB023E" w14:paraId="4630898D" w14:textId="77777777" w:rsidTr="00794CF4">
        <w:trPr>
          <w:trHeight w:val="20"/>
          <w:jc w:val="center"/>
        </w:trPr>
        <w:tc>
          <w:tcPr>
            <w:tcW w:w="660" w:type="pct"/>
            <w:vMerge w:val="restart"/>
            <w:tcBorders>
              <w:top w:val="single" w:sz="4" w:space="0" w:color="auto"/>
              <w:left w:val="single" w:sz="8" w:space="0" w:color="auto"/>
              <w:bottom w:val="single" w:sz="4" w:space="0" w:color="auto"/>
              <w:right w:val="single" w:sz="4" w:space="0" w:color="auto"/>
            </w:tcBorders>
            <w:vAlign w:val="center"/>
          </w:tcPr>
          <w:p w14:paraId="5CD38EA1"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r w:rsidRPr="00DB023E">
              <w:rPr>
                <w:rFonts w:ascii="仿宋_GB2312" w:hAnsi="宋体" w:cs="宋体" w:hint="eastAsia"/>
                <w:kern w:val="0"/>
                <w:sz w:val="24"/>
                <w:szCs w:val="24"/>
              </w:rPr>
              <w:t>服务效能指标</w:t>
            </w:r>
          </w:p>
        </w:tc>
        <w:tc>
          <w:tcPr>
            <w:tcW w:w="2638" w:type="pct"/>
            <w:tcBorders>
              <w:top w:val="single" w:sz="4" w:space="0" w:color="auto"/>
              <w:left w:val="single" w:sz="4" w:space="0" w:color="auto"/>
              <w:bottom w:val="single" w:sz="4" w:space="0" w:color="auto"/>
              <w:right w:val="single" w:sz="4" w:space="0" w:color="auto"/>
            </w:tcBorders>
            <w:vAlign w:val="center"/>
          </w:tcPr>
          <w:p w14:paraId="3B139606" w14:textId="63EFA70D" w:rsidR="00794CF4" w:rsidRPr="00FD21C2" w:rsidRDefault="00794CF4" w:rsidP="00794CF4">
            <w:pPr>
              <w:widowControl/>
              <w:spacing w:line="400" w:lineRule="exact"/>
              <w:ind w:left="240" w:hangingChars="100" w:hanging="240"/>
              <w:jc w:val="left"/>
              <w:rPr>
                <w:rFonts w:ascii="仿宋_GB2312" w:hAnsi="宋体" w:cs="宋体"/>
                <w:kern w:val="0"/>
                <w:sz w:val="24"/>
                <w:szCs w:val="24"/>
              </w:rPr>
            </w:pPr>
            <w:r w:rsidRPr="00FD21C2">
              <w:rPr>
                <w:rFonts w:ascii="仿宋_GB2312" w:hAnsi="宋体" w:cs="宋体" w:hint="eastAsia"/>
                <w:kern w:val="0"/>
                <w:sz w:val="24"/>
                <w:szCs w:val="24"/>
              </w:rPr>
              <w:t>1</w:t>
            </w:r>
            <w:r w:rsidRPr="00FD21C2">
              <w:rPr>
                <w:rFonts w:ascii="仿宋_GB2312" w:hAnsi="宋体" w:cs="宋体"/>
                <w:kern w:val="0"/>
                <w:sz w:val="24"/>
                <w:szCs w:val="24"/>
              </w:rPr>
              <w:t>2</w:t>
            </w:r>
            <w:r w:rsidRPr="00FD21C2">
              <w:rPr>
                <w:rFonts w:ascii="仿宋_GB2312" w:hAnsi="宋体" w:cs="宋体" w:hint="eastAsia"/>
                <w:kern w:val="0"/>
                <w:sz w:val="24"/>
                <w:szCs w:val="24"/>
              </w:rPr>
              <w:t>.</w:t>
            </w:r>
            <w:r>
              <w:rPr>
                <w:rFonts w:ascii="仿宋_GB2312" w:hAnsi="宋体" w:cs="宋体" w:hint="eastAsia"/>
                <w:kern w:val="0"/>
                <w:sz w:val="24"/>
                <w:szCs w:val="24"/>
              </w:rPr>
              <w:t>提供中医药服务的基层医疗卫生机构占比</w:t>
            </w:r>
          </w:p>
        </w:tc>
        <w:tc>
          <w:tcPr>
            <w:tcW w:w="631" w:type="pct"/>
            <w:tcBorders>
              <w:top w:val="single" w:sz="4" w:space="0" w:color="auto"/>
              <w:left w:val="single" w:sz="4" w:space="0" w:color="auto"/>
              <w:bottom w:val="single" w:sz="4" w:space="0" w:color="auto"/>
              <w:right w:val="single" w:sz="4" w:space="0" w:color="auto"/>
            </w:tcBorders>
            <w:vAlign w:val="center"/>
          </w:tcPr>
          <w:p w14:paraId="796F2E5B" w14:textId="77777777"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w:t>
            </w:r>
          </w:p>
        </w:tc>
        <w:tc>
          <w:tcPr>
            <w:tcW w:w="1071" w:type="pct"/>
            <w:tcBorders>
              <w:top w:val="single" w:sz="4" w:space="0" w:color="auto"/>
              <w:left w:val="single" w:sz="4" w:space="0" w:color="auto"/>
              <w:bottom w:val="single" w:sz="4" w:space="0" w:color="auto"/>
              <w:right w:val="single" w:sz="8" w:space="0" w:color="auto"/>
            </w:tcBorders>
            <w:vAlign w:val="center"/>
          </w:tcPr>
          <w:p w14:paraId="26347CBA" w14:textId="71B390C6"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9</w:t>
            </w:r>
            <w:r>
              <w:rPr>
                <w:rFonts w:ascii="仿宋_GB2312" w:hAnsi="宋体" w:cs="宋体"/>
                <w:kern w:val="0"/>
                <w:sz w:val="24"/>
                <w:szCs w:val="24"/>
              </w:rPr>
              <w:t>5</w:t>
            </w:r>
            <w:r w:rsidR="00007885">
              <w:rPr>
                <w:rFonts w:ascii="仿宋_GB2312" w:hAnsi="宋体" w:cs="宋体" w:hint="eastAsia"/>
                <w:kern w:val="0"/>
                <w:sz w:val="24"/>
                <w:szCs w:val="24"/>
              </w:rPr>
              <w:t>以上</w:t>
            </w:r>
          </w:p>
        </w:tc>
      </w:tr>
      <w:tr w:rsidR="00794CF4" w:rsidRPr="00DB023E" w14:paraId="39044C00" w14:textId="77777777" w:rsidTr="00794CF4">
        <w:trPr>
          <w:trHeight w:val="20"/>
          <w:jc w:val="center"/>
        </w:trPr>
        <w:tc>
          <w:tcPr>
            <w:tcW w:w="660" w:type="pct"/>
            <w:vMerge/>
            <w:tcBorders>
              <w:top w:val="single" w:sz="4" w:space="0" w:color="auto"/>
              <w:left w:val="single" w:sz="8" w:space="0" w:color="auto"/>
              <w:bottom w:val="single" w:sz="4" w:space="0" w:color="auto"/>
              <w:right w:val="single" w:sz="4" w:space="0" w:color="auto"/>
            </w:tcBorders>
            <w:vAlign w:val="center"/>
          </w:tcPr>
          <w:p w14:paraId="4F19BC64"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p>
        </w:tc>
        <w:tc>
          <w:tcPr>
            <w:tcW w:w="2638" w:type="pct"/>
            <w:tcBorders>
              <w:top w:val="single" w:sz="4" w:space="0" w:color="auto"/>
              <w:left w:val="single" w:sz="4" w:space="0" w:color="auto"/>
              <w:bottom w:val="single" w:sz="4" w:space="0" w:color="auto"/>
              <w:right w:val="single" w:sz="4" w:space="0" w:color="auto"/>
            </w:tcBorders>
            <w:vAlign w:val="center"/>
          </w:tcPr>
          <w:p w14:paraId="295D1DD3" w14:textId="77777777" w:rsidR="00794CF4" w:rsidRPr="00FD21C2" w:rsidRDefault="00794CF4" w:rsidP="00794CF4">
            <w:pPr>
              <w:widowControl/>
              <w:spacing w:line="400" w:lineRule="exact"/>
              <w:ind w:firstLineChars="0" w:firstLine="0"/>
              <w:jc w:val="left"/>
              <w:rPr>
                <w:rFonts w:ascii="仿宋_GB2312" w:hAnsi="宋体" w:cs="宋体"/>
                <w:kern w:val="0"/>
                <w:sz w:val="24"/>
                <w:szCs w:val="24"/>
              </w:rPr>
            </w:pPr>
            <w:r w:rsidRPr="00FD21C2">
              <w:rPr>
                <w:rFonts w:ascii="仿宋_GB2312" w:hAnsi="宋体" w:cs="宋体" w:hint="eastAsia"/>
                <w:kern w:val="0"/>
                <w:sz w:val="24"/>
                <w:szCs w:val="24"/>
              </w:rPr>
              <w:t>1</w:t>
            </w:r>
            <w:r w:rsidRPr="00FD21C2">
              <w:rPr>
                <w:rFonts w:ascii="仿宋_GB2312" w:hAnsi="宋体" w:cs="宋体"/>
                <w:kern w:val="0"/>
                <w:sz w:val="24"/>
                <w:szCs w:val="24"/>
              </w:rPr>
              <w:t>3</w:t>
            </w:r>
            <w:r w:rsidRPr="00FD21C2">
              <w:rPr>
                <w:rFonts w:ascii="仿宋_GB2312" w:hAnsi="宋体" w:cs="宋体" w:hint="eastAsia"/>
                <w:kern w:val="0"/>
                <w:sz w:val="24"/>
                <w:szCs w:val="24"/>
              </w:rPr>
              <w:t>.老年人健康管理率</w:t>
            </w:r>
          </w:p>
        </w:tc>
        <w:tc>
          <w:tcPr>
            <w:tcW w:w="631" w:type="pct"/>
            <w:tcBorders>
              <w:top w:val="single" w:sz="4" w:space="0" w:color="auto"/>
              <w:left w:val="single" w:sz="4" w:space="0" w:color="auto"/>
              <w:bottom w:val="single" w:sz="4" w:space="0" w:color="auto"/>
              <w:right w:val="single" w:sz="4" w:space="0" w:color="auto"/>
            </w:tcBorders>
            <w:vAlign w:val="center"/>
          </w:tcPr>
          <w:p w14:paraId="744DE4CA" w14:textId="77777777"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w:t>
            </w:r>
          </w:p>
        </w:tc>
        <w:tc>
          <w:tcPr>
            <w:tcW w:w="1071" w:type="pct"/>
            <w:tcBorders>
              <w:top w:val="single" w:sz="4" w:space="0" w:color="auto"/>
              <w:left w:val="single" w:sz="4" w:space="0" w:color="auto"/>
              <w:bottom w:val="single" w:sz="4" w:space="0" w:color="auto"/>
              <w:right w:val="single" w:sz="8" w:space="0" w:color="auto"/>
            </w:tcBorders>
            <w:vAlign w:val="center"/>
          </w:tcPr>
          <w:p w14:paraId="55D752C1" w14:textId="143BAF23" w:rsidR="00794CF4" w:rsidRPr="00DB023E" w:rsidRDefault="00794CF4" w:rsidP="00794CF4">
            <w:pPr>
              <w:widowControl/>
              <w:spacing w:line="400" w:lineRule="exact"/>
              <w:ind w:firstLineChars="0" w:firstLine="0"/>
              <w:jc w:val="center"/>
              <w:rPr>
                <w:rFonts w:ascii="仿宋_GB2312" w:hAnsi="宋体" w:cs="宋体"/>
                <w:kern w:val="0"/>
                <w:sz w:val="24"/>
                <w:szCs w:val="24"/>
              </w:rPr>
            </w:pPr>
            <w:r>
              <w:rPr>
                <w:rFonts w:ascii="仿宋_GB2312" w:hAnsi="宋体" w:cs="宋体"/>
                <w:kern w:val="0"/>
                <w:sz w:val="24"/>
                <w:szCs w:val="24"/>
              </w:rPr>
              <w:t>80</w:t>
            </w:r>
            <w:r w:rsidR="00007885">
              <w:rPr>
                <w:rFonts w:ascii="仿宋_GB2312" w:hAnsi="宋体" w:cs="宋体" w:hint="eastAsia"/>
                <w:kern w:val="0"/>
                <w:sz w:val="24"/>
                <w:szCs w:val="24"/>
              </w:rPr>
              <w:t>以上</w:t>
            </w:r>
          </w:p>
        </w:tc>
      </w:tr>
      <w:tr w:rsidR="00794CF4" w:rsidRPr="00DB023E" w14:paraId="466FDE44" w14:textId="77777777" w:rsidTr="00794CF4">
        <w:trPr>
          <w:trHeight w:val="20"/>
          <w:jc w:val="center"/>
        </w:trPr>
        <w:tc>
          <w:tcPr>
            <w:tcW w:w="660" w:type="pct"/>
            <w:vMerge/>
            <w:tcBorders>
              <w:top w:val="single" w:sz="4" w:space="0" w:color="auto"/>
              <w:left w:val="single" w:sz="8" w:space="0" w:color="auto"/>
              <w:bottom w:val="single" w:sz="4" w:space="0" w:color="auto"/>
              <w:right w:val="single" w:sz="4" w:space="0" w:color="auto"/>
            </w:tcBorders>
            <w:vAlign w:val="center"/>
          </w:tcPr>
          <w:p w14:paraId="74E47F94"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p>
        </w:tc>
        <w:tc>
          <w:tcPr>
            <w:tcW w:w="2638" w:type="pct"/>
            <w:tcBorders>
              <w:top w:val="single" w:sz="4" w:space="0" w:color="auto"/>
              <w:left w:val="single" w:sz="4" w:space="0" w:color="auto"/>
              <w:bottom w:val="single" w:sz="4" w:space="0" w:color="auto"/>
              <w:right w:val="single" w:sz="4" w:space="0" w:color="auto"/>
            </w:tcBorders>
            <w:vAlign w:val="center"/>
          </w:tcPr>
          <w:p w14:paraId="7CFF39F6" w14:textId="4DCEDD54" w:rsidR="00794CF4" w:rsidRPr="00FD21C2" w:rsidRDefault="00794CF4" w:rsidP="00794CF4">
            <w:pPr>
              <w:widowControl/>
              <w:spacing w:line="400" w:lineRule="exact"/>
              <w:ind w:firstLineChars="0" w:firstLine="0"/>
              <w:jc w:val="left"/>
              <w:rPr>
                <w:rFonts w:ascii="仿宋_GB2312" w:hAnsi="宋体" w:cs="宋体"/>
                <w:kern w:val="0"/>
                <w:sz w:val="24"/>
                <w:szCs w:val="24"/>
              </w:rPr>
            </w:pPr>
            <w:r>
              <w:rPr>
                <w:rFonts w:ascii="仿宋_GB2312" w:hAnsi="宋体" w:cs="宋体" w:hint="eastAsia"/>
                <w:kern w:val="0"/>
                <w:sz w:val="24"/>
                <w:szCs w:val="24"/>
              </w:rPr>
              <w:t>1</w:t>
            </w:r>
            <w:r>
              <w:rPr>
                <w:rFonts w:ascii="仿宋_GB2312" w:hAnsi="宋体" w:cs="宋体"/>
                <w:kern w:val="0"/>
                <w:sz w:val="24"/>
                <w:szCs w:val="24"/>
              </w:rPr>
              <w:t>4</w:t>
            </w:r>
            <w:r>
              <w:rPr>
                <w:rFonts w:ascii="仿宋_GB2312" w:hAnsi="宋体" w:cs="宋体" w:hint="eastAsia"/>
                <w:kern w:val="0"/>
                <w:sz w:val="24"/>
                <w:szCs w:val="24"/>
              </w:rPr>
              <w:t>.出生人口性别比</w:t>
            </w:r>
          </w:p>
        </w:tc>
        <w:tc>
          <w:tcPr>
            <w:tcW w:w="631" w:type="pct"/>
            <w:tcBorders>
              <w:top w:val="single" w:sz="4" w:space="0" w:color="auto"/>
              <w:left w:val="single" w:sz="4" w:space="0" w:color="auto"/>
              <w:bottom w:val="single" w:sz="4" w:space="0" w:color="auto"/>
              <w:right w:val="single" w:sz="4" w:space="0" w:color="auto"/>
            </w:tcBorders>
            <w:vAlign w:val="center"/>
          </w:tcPr>
          <w:p w14:paraId="665F9377" w14:textId="6DA3A8B2" w:rsidR="00794CF4" w:rsidRPr="00DB023E" w:rsidRDefault="00794CF4" w:rsidP="00794CF4">
            <w:pPr>
              <w:widowControl/>
              <w:spacing w:line="400" w:lineRule="exact"/>
              <w:ind w:firstLineChars="0" w:firstLine="0"/>
              <w:jc w:val="center"/>
              <w:rPr>
                <w:rFonts w:ascii="仿宋_GB2312" w:hAnsi="宋体" w:cs="宋体"/>
                <w:kern w:val="0"/>
                <w:sz w:val="24"/>
                <w:szCs w:val="24"/>
              </w:rPr>
            </w:pPr>
            <w:r>
              <w:rPr>
                <w:rFonts w:ascii="仿宋_GB2312" w:hAnsi="宋体" w:cs="宋体" w:hint="eastAsia"/>
                <w:kern w:val="0"/>
                <w:sz w:val="24"/>
                <w:szCs w:val="24"/>
              </w:rPr>
              <w:t>-</w:t>
            </w:r>
          </w:p>
        </w:tc>
        <w:tc>
          <w:tcPr>
            <w:tcW w:w="1071" w:type="pct"/>
            <w:tcBorders>
              <w:top w:val="single" w:sz="4" w:space="0" w:color="auto"/>
              <w:left w:val="single" w:sz="4" w:space="0" w:color="auto"/>
              <w:bottom w:val="single" w:sz="4" w:space="0" w:color="auto"/>
              <w:right w:val="single" w:sz="8" w:space="0" w:color="auto"/>
            </w:tcBorders>
            <w:vAlign w:val="center"/>
          </w:tcPr>
          <w:p w14:paraId="26524211" w14:textId="6D822FB0" w:rsidR="00794CF4" w:rsidRPr="00DB023E" w:rsidRDefault="00794CF4" w:rsidP="00794CF4">
            <w:pPr>
              <w:widowControl/>
              <w:spacing w:line="400" w:lineRule="exact"/>
              <w:ind w:firstLineChars="0" w:firstLine="0"/>
              <w:jc w:val="center"/>
              <w:rPr>
                <w:rFonts w:ascii="仿宋_GB2312" w:hAnsi="宋体" w:cs="宋体"/>
                <w:kern w:val="0"/>
                <w:sz w:val="24"/>
                <w:szCs w:val="24"/>
              </w:rPr>
            </w:pPr>
            <w:r>
              <w:rPr>
                <w:rFonts w:ascii="仿宋_GB2312" w:hAnsi="宋体" w:cs="宋体"/>
                <w:kern w:val="0"/>
                <w:sz w:val="24"/>
                <w:szCs w:val="24"/>
              </w:rPr>
              <w:t>1</w:t>
            </w:r>
            <w:r w:rsidR="002A6A6B">
              <w:rPr>
                <w:rFonts w:ascii="仿宋_GB2312" w:hAnsi="宋体" w:cs="宋体"/>
                <w:kern w:val="0"/>
                <w:sz w:val="24"/>
                <w:szCs w:val="24"/>
              </w:rPr>
              <w:t>09</w:t>
            </w:r>
            <w:r>
              <w:rPr>
                <w:rFonts w:ascii="仿宋_GB2312" w:hAnsi="宋体" w:cs="宋体" w:hint="eastAsia"/>
                <w:kern w:val="0"/>
                <w:sz w:val="24"/>
                <w:szCs w:val="24"/>
              </w:rPr>
              <w:t>以下</w:t>
            </w:r>
          </w:p>
        </w:tc>
      </w:tr>
      <w:tr w:rsidR="00794CF4" w:rsidRPr="00DB023E" w14:paraId="0E6380A5" w14:textId="77777777" w:rsidTr="00794CF4">
        <w:trPr>
          <w:trHeight w:val="20"/>
          <w:jc w:val="center"/>
        </w:trPr>
        <w:tc>
          <w:tcPr>
            <w:tcW w:w="660" w:type="pct"/>
            <w:vMerge/>
            <w:tcBorders>
              <w:top w:val="single" w:sz="4" w:space="0" w:color="auto"/>
              <w:left w:val="single" w:sz="8" w:space="0" w:color="auto"/>
              <w:bottom w:val="single" w:sz="4" w:space="0" w:color="auto"/>
              <w:right w:val="single" w:sz="4" w:space="0" w:color="auto"/>
            </w:tcBorders>
            <w:vAlign w:val="center"/>
          </w:tcPr>
          <w:p w14:paraId="4CAEAC32" w14:textId="77777777" w:rsidR="00794CF4" w:rsidRPr="00DB023E" w:rsidRDefault="00794CF4" w:rsidP="00794CF4">
            <w:pPr>
              <w:spacing w:line="400" w:lineRule="exact"/>
              <w:ind w:firstLineChars="0" w:firstLine="0"/>
              <w:jc w:val="center"/>
              <w:rPr>
                <w:sz w:val="24"/>
                <w:szCs w:val="24"/>
              </w:rPr>
            </w:pPr>
          </w:p>
        </w:tc>
        <w:tc>
          <w:tcPr>
            <w:tcW w:w="2638" w:type="pct"/>
            <w:tcBorders>
              <w:top w:val="single" w:sz="4" w:space="0" w:color="auto"/>
              <w:left w:val="single" w:sz="4" w:space="0" w:color="auto"/>
              <w:bottom w:val="single" w:sz="4" w:space="0" w:color="auto"/>
              <w:right w:val="single" w:sz="4" w:space="0" w:color="auto"/>
            </w:tcBorders>
            <w:vAlign w:val="center"/>
          </w:tcPr>
          <w:p w14:paraId="6410DDAB" w14:textId="77777777" w:rsidR="00794CF4" w:rsidRPr="00FD21C2" w:rsidRDefault="00794CF4" w:rsidP="00794CF4">
            <w:pPr>
              <w:widowControl/>
              <w:spacing w:line="400" w:lineRule="exact"/>
              <w:ind w:firstLineChars="0" w:firstLine="0"/>
              <w:jc w:val="left"/>
              <w:rPr>
                <w:rFonts w:ascii="仿宋_GB2312" w:hAnsi="宋体" w:cs="宋体"/>
                <w:kern w:val="0"/>
                <w:sz w:val="24"/>
                <w:szCs w:val="24"/>
              </w:rPr>
            </w:pPr>
            <w:r w:rsidRPr="00FD21C2">
              <w:rPr>
                <w:rFonts w:ascii="仿宋_GB2312" w:hAnsi="宋体" w:cs="宋体" w:hint="eastAsia"/>
                <w:kern w:val="0"/>
                <w:sz w:val="24"/>
                <w:szCs w:val="24"/>
              </w:rPr>
              <w:t>1</w:t>
            </w:r>
            <w:r w:rsidRPr="00FD21C2">
              <w:rPr>
                <w:rFonts w:ascii="仿宋_GB2312" w:hAnsi="宋体" w:cs="宋体"/>
                <w:kern w:val="0"/>
                <w:sz w:val="24"/>
                <w:szCs w:val="24"/>
              </w:rPr>
              <w:t>5</w:t>
            </w:r>
            <w:r w:rsidRPr="00FD21C2">
              <w:rPr>
                <w:rFonts w:ascii="仿宋_GB2312" w:hAnsi="宋体" w:cs="宋体" w:hint="eastAsia"/>
                <w:kern w:val="0"/>
                <w:sz w:val="24"/>
                <w:szCs w:val="24"/>
              </w:rPr>
              <w:t>.重大慢病过早死亡率</w:t>
            </w:r>
          </w:p>
        </w:tc>
        <w:tc>
          <w:tcPr>
            <w:tcW w:w="631" w:type="pct"/>
            <w:tcBorders>
              <w:top w:val="single" w:sz="4" w:space="0" w:color="auto"/>
              <w:left w:val="single" w:sz="4" w:space="0" w:color="auto"/>
              <w:bottom w:val="single" w:sz="4" w:space="0" w:color="auto"/>
              <w:right w:val="single" w:sz="4" w:space="0" w:color="auto"/>
            </w:tcBorders>
            <w:vAlign w:val="center"/>
          </w:tcPr>
          <w:p w14:paraId="7614CB59" w14:textId="77777777" w:rsidR="00794CF4" w:rsidRPr="00DB023E" w:rsidRDefault="00794CF4" w:rsidP="00794CF4">
            <w:pPr>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w:t>
            </w:r>
          </w:p>
        </w:tc>
        <w:tc>
          <w:tcPr>
            <w:tcW w:w="1071" w:type="pct"/>
            <w:tcBorders>
              <w:top w:val="single" w:sz="4" w:space="0" w:color="auto"/>
              <w:left w:val="single" w:sz="4" w:space="0" w:color="auto"/>
              <w:bottom w:val="single" w:sz="4" w:space="0" w:color="auto"/>
              <w:right w:val="single" w:sz="8" w:space="0" w:color="auto"/>
            </w:tcBorders>
            <w:vAlign w:val="center"/>
          </w:tcPr>
          <w:p w14:paraId="626991ED" w14:textId="799E1CFE" w:rsidR="00794CF4" w:rsidRPr="00DB023E" w:rsidRDefault="00794CF4" w:rsidP="00794CF4">
            <w:pPr>
              <w:spacing w:line="400" w:lineRule="exact"/>
              <w:ind w:firstLineChars="0" w:firstLine="0"/>
              <w:jc w:val="center"/>
              <w:rPr>
                <w:rFonts w:ascii="仿宋_GB2312" w:hAnsi="宋体" w:cs="宋体"/>
                <w:kern w:val="0"/>
                <w:sz w:val="24"/>
                <w:szCs w:val="24"/>
              </w:rPr>
            </w:pPr>
            <w:r>
              <w:rPr>
                <w:rFonts w:ascii="仿宋_GB2312" w:hAnsi="宋体" w:cs="宋体" w:hint="eastAsia"/>
                <w:kern w:val="0"/>
                <w:sz w:val="24"/>
                <w:szCs w:val="24"/>
              </w:rPr>
              <w:t>9</w:t>
            </w:r>
            <w:r w:rsidR="002A6A6B">
              <w:rPr>
                <w:rFonts w:ascii="仿宋_GB2312" w:hAnsi="宋体" w:cs="宋体" w:hint="eastAsia"/>
                <w:kern w:val="0"/>
                <w:sz w:val="24"/>
                <w:szCs w:val="24"/>
              </w:rPr>
              <w:t>以下</w:t>
            </w:r>
          </w:p>
        </w:tc>
      </w:tr>
      <w:tr w:rsidR="00794CF4" w:rsidRPr="00DB023E" w14:paraId="4A770F64" w14:textId="77777777" w:rsidTr="00794CF4">
        <w:trPr>
          <w:trHeight w:val="20"/>
          <w:jc w:val="center"/>
        </w:trPr>
        <w:tc>
          <w:tcPr>
            <w:tcW w:w="660" w:type="pct"/>
            <w:vMerge/>
            <w:tcBorders>
              <w:top w:val="single" w:sz="4" w:space="0" w:color="auto"/>
              <w:left w:val="single" w:sz="8" w:space="0" w:color="auto"/>
              <w:bottom w:val="single" w:sz="4" w:space="0" w:color="auto"/>
              <w:right w:val="single" w:sz="4" w:space="0" w:color="auto"/>
            </w:tcBorders>
            <w:vAlign w:val="center"/>
          </w:tcPr>
          <w:p w14:paraId="1A4B00AD" w14:textId="77777777" w:rsidR="00794CF4" w:rsidRPr="00DB023E" w:rsidRDefault="00794CF4" w:rsidP="00794CF4">
            <w:pPr>
              <w:spacing w:line="400" w:lineRule="exact"/>
              <w:ind w:firstLineChars="0" w:firstLine="0"/>
              <w:jc w:val="center"/>
              <w:rPr>
                <w:sz w:val="24"/>
                <w:szCs w:val="24"/>
              </w:rPr>
            </w:pPr>
          </w:p>
        </w:tc>
        <w:tc>
          <w:tcPr>
            <w:tcW w:w="2638" w:type="pct"/>
            <w:tcBorders>
              <w:top w:val="single" w:sz="4" w:space="0" w:color="auto"/>
              <w:left w:val="single" w:sz="4" w:space="0" w:color="auto"/>
              <w:bottom w:val="single" w:sz="4" w:space="0" w:color="auto"/>
              <w:right w:val="single" w:sz="4" w:space="0" w:color="auto"/>
            </w:tcBorders>
            <w:vAlign w:val="center"/>
          </w:tcPr>
          <w:p w14:paraId="4A65B24E" w14:textId="77777777" w:rsidR="00794CF4" w:rsidRPr="00FD21C2" w:rsidRDefault="00794CF4" w:rsidP="00794CF4">
            <w:pPr>
              <w:widowControl/>
              <w:spacing w:line="400" w:lineRule="exact"/>
              <w:ind w:firstLineChars="0" w:firstLine="0"/>
              <w:jc w:val="left"/>
              <w:rPr>
                <w:rFonts w:ascii="仿宋_GB2312" w:hAnsi="宋体" w:cs="宋体"/>
                <w:kern w:val="0"/>
                <w:sz w:val="24"/>
                <w:szCs w:val="24"/>
              </w:rPr>
            </w:pPr>
            <w:r w:rsidRPr="00FD21C2">
              <w:rPr>
                <w:rFonts w:ascii="仿宋_GB2312" w:hAnsi="宋体" w:cs="宋体" w:hint="eastAsia"/>
                <w:kern w:val="0"/>
                <w:sz w:val="24"/>
                <w:szCs w:val="24"/>
              </w:rPr>
              <w:t>1</w:t>
            </w:r>
            <w:r w:rsidRPr="00FD21C2">
              <w:rPr>
                <w:rFonts w:ascii="仿宋_GB2312" w:hAnsi="宋体" w:cs="宋体"/>
                <w:kern w:val="0"/>
                <w:sz w:val="24"/>
                <w:szCs w:val="24"/>
              </w:rPr>
              <w:t>6</w:t>
            </w:r>
            <w:r w:rsidRPr="00FD21C2">
              <w:rPr>
                <w:rFonts w:ascii="仿宋_GB2312" w:hAnsi="宋体" w:cs="宋体" w:hint="eastAsia"/>
                <w:kern w:val="0"/>
                <w:sz w:val="24"/>
                <w:szCs w:val="24"/>
              </w:rPr>
              <w:t>.县域就诊率</w:t>
            </w:r>
          </w:p>
        </w:tc>
        <w:tc>
          <w:tcPr>
            <w:tcW w:w="631" w:type="pct"/>
            <w:tcBorders>
              <w:top w:val="single" w:sz="4" w:space="0" w:color="auto"/>
              <w:left w:val="single" w:sz="4" w:space="0" w:color="auto"/>
              <w:bottom w:val="single" w:sz="4" w:space="0" w:color="auto"/>
              <w:right w:val="single" w:sz="4" w:space="0" w:color="auto"/>
            </w:tcBorders>
            <w:vAlign w:val="center"/>
          </w:tcPr>
          <w:p w14:paraId="3A7642C9" w14:textId="77777777"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w:t>
            </w:r>
          </w:p>
        </w:tc>
        <w:tc>
          <w:tcPr>
            <w:tcW w:w="1071" w:type="pct"/>
            <w:tcBorders>
              <w:top w:val="single" w:sz="4" w:space="0" w:color="auto"/>
              <w:left w:val="single" w:sz="4" w:space="0" w:color="auto"/>
              <w:bottom w:val="single" w:sz="4" w:space="0" w:color="auto"/>
              <w:right w:val="single" w:sz="8" w:space="0" w:color="auto"/>
            </w:tcBorders>
            <w:vAlign w:val="center"/>
          </w:tcPr>
          <w:p w14:paraId="4F5E65E2" w14:textId="2A8EA0A8"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kern w:val="0"/>
                <w:sz w:val="24"/>
                <w:szCs w:val="24"/>
              </w:rPr>
              <w:t>90</w:t>
            </w:r>
            <w:r w:rsidR="002A6A6B">
              <w:rPr>
                <w:rFonts w:ascii="仿宋_GB2312" w:hAnsi="宋体" w:cs="宋体" w:hint="eastAsia"/>
                <w:kern w:val="0"/>
                <w:sz w:val="24"/>
                <w:szCs w:val="24"/>
              </w:rPr>
              <w:t>以上</w:t>
            </w:r>
          </w:p>
        </w:tc>
      </w:tr>
      <w:tr w:rsidR="00794CF4" w:rsidRPr="00DB023E" w14:paraId="3D661608" w14:textId="77777777" w:rsidTr="00794CF4">
        <w:trPr>
          <w:trHeight w:val="20"/>
          <w:jc w:val="center"/>
        </w:trPr>
        <w:tc>
          <w:tcPr>
            <w:tcW w:w="660" w:type="pct"/>
            <w:vMerge w:val="restart"/>
            <w:tcBorders>
              <w:top w:val="single" w:sz="4" w:space="0" w:color="auto"/>
              <w:left w:val="single" w:sz="8" w:space="0" w:color="auto"/>
              <w:right w:val="single" w:sz="4" w:space="0" w:color="auto"/>
            </w:tcBorders>
            <w:vAlign w:val="center"/>
          </w:tcPr>
          <w:p w14:paraId="54964592"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r w:rsidRPr="00DB023E">
              <w:rPr>
                <w:rFonts w:ascii="仿宋_GB2312" w:hAnsi="宋体" w:cs="宋体" w:hint="eastAsia"/>
                <w:kern w:val="0"/>
                <w:sz w:val="24"/>
                <w:szCs w:val="24"/>
              </w:rPr>
              <w:t>保障水平指标</w:t>
            </w:r>
          </w:p>
        </w:tc>
        <w:tc>
          <w:tcPr>
            <w:tcW w:w="2638" w:type="pct"/>
            <w:tcBorders>
              <w:top w:val="single" w:sz="4" w:space="0" w:color="auto"/>
              <w:left w:val="single" w:sz="4" w:space="0" w:color="auto"/>
              <w:bottom w:val="single" w:sz="4" w:space="0" w:color="auto"/>
              <w:right w:val="single" w:sz="4" w:space="0" w:color="auto"/>
            </w:tcBorders>
          </w:tcPr>
          <w:p w14:paraId="23F7CE81" w14:textId="77777777" w:rsidR="00794CF4" w:rsidRPr="00FD21C2" w:rsidRDefault="00794CF4" w:rsidP="00794CF4">
            <w:pPr>
              <w:widowControl/>
              <w:spacing w:line="400" w:lineRule="exact"/>
              <w:ind w:firstLineChars="0" w:firstLine="0"/>
              <w:jc w:val="left"/>
              <w:rPr>
                <w:rFonts w:ascii="仿宋_GB2312" w:hAnsi="宋体" w:cs="宋体"/>
                <w:kern w:val="0"/>
                <w:sz w:val="24"/>
                <w:szCs w:val="24"/>
              </w:rPr>
            </w:pPr>
            <w:r w:rsidRPr="00FD21C2">
              <w:rPr>
                <w:rFonts w:ascii="仿宋_GB2312" w:hAnsi="宋体" w:cs="宋体" w:hint="eastAsia"/>
                <w:kern w:val="0"/>
                <w:sz w:val="24"/>
                <w:szCs w:val="24"/>
              </w:rPr>
              <w:t>1</w:t>
            </w:r>
            <w:r w:rsidRPr="00FD21C2">
              <w:rPr>
                <w:rFonts w:ascii="仿宋_GB2312" w:hAnsi="宋体" w:cs="宋体"/>
                <w:kern w:val="0"/>
                <w:sz w:val="24"/>
                <w:szCs w:val="24"/>
              </w:rPr>
              <w:t>7</w:t>
            </w:r>
            <w:r w:rsidRPr="00FD21C2">
              <w:rPr>
                <w:rFonts w:ascii="仿宋_GB2312" w:hAnsi="宋体" w:cs="宋体" w:hint="eastAsia"/>
                <w:kern w:val="0"/>
                <w:sz w:val="24"/>
                <w:szCs w:val="24"/>
              </w:rPr>
              <w:t>.人均基本公共卫生服务经费</w:t>
            </w:r>
          </w:p>
        </w:tc>
        <w:tc>
          <w:tcPr>
            <w:tcW w:w="631" w:type="pct"/>
            <w:tcBorders>
              <w:top w:val="single" w:sz="4" w:space="0" w:color="auto"/>
              <w:left w:val="single" w:sz="4" w:space="0" w:color="auto"/>
              <w:bottom w:val="single" w:sz="4" w:space="0" w:color="auto"/>
              <w:right w:val="single" w:sz="4" w:space="0" w:color="auto"/>
            </w:tcBorders>
            <w:vAlign w:val="center"/>
          </w:tcPr>
          <w:p w14:paraId="74B9E3E1" w14:textId="77777777"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元</w:t>
            </w:r>
          </w:p>
        </w:tc>
        <w:tc>
          <w:tcPr>
            <w:tcW w:w="1071" w:type="pct"/>
            <w:tcBorders>
              <w:top w:val="single" w:sz="4" w:space="0" w:color="auto"/>
              <w:left w:val="single" w:sz="4" w:space="0" w:color="auto"/>
              <w:bottom w:val="single" w:sz="4" w:space="0" w:color="auto"/>
              <w:right w:val="single" w:sz="8" w:space="0" w:color="auto"/>
            </w:tcBorders>
            <w:vAlign w:val="center"/>
          </w:tcPr>
          <w:p w14:paraId="2B2DF618" w14:textId="77777777"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稳步提升</w:t>
            </w:r>
          </w:p>
        </w:tc>
      </w:tr>
      <w:tr w:rsidR="00794CF4" w:rsidRPr="00DB023E" w14:paraId="64EDF8D6" w14:textId="77777777" w:rsidTr="00794CF4">
        <w:trPr>
          <w:trHeight w:val="20"/>
          <w:jc w:val="center"/>
        </w:trPr>
        <w:tc>
          <w:tcPr>
            <w:tcW w:w="660" w:type="pct"/>
            <w:vMerge/>
            <w:tcBorders>
              <w:left w:val="single" w:sz="8" w:space="0" w:color="auto"/>
              <w:right w:val="single" w:sz="4" w:space="0" w:color="auto"/>
            </w:tcBorders>
            <w:vAlign w:val="center"/>
          </w:tcPr>
          <w:p w14:paraId="106806A1"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p>
        </w:tc>
        <w:tc>
          <w:tcPr>
            <w:tcW w:w="2638" w:type="pct"/>
            <w:tcBorders>
              <w:top w:val="single" w:sz="4" w:space="0" w:color="auto"/>
              <w:left w:val="single" w:sz="4" w:space="0" w:color="auto"/>
              <w:bottom w:val="single" w:sz="4" w:space="0" w:color="auto"/>
              <w:right w:val="single" w:sz="4" w:space="0" w:color="auto"/>
            </w:tcBorders>
          </w:tcPr>
          <w:p w14:paraId="01D2FA2D" w14:textId="46FF16A5" w:rsidR="00794CF4" w:rsidRPr="00FD21C2" w:rsidRDefault="00794CF4" w:rsidP="00794CF4">
            <w:pPr>
              <w:widowControl/>
              <w:spacing w:line="400" w:lineRule="exact"/>
              <w:ind w:left="240" w:hangingChars="100" w:hanging="240"/>
              <w:jc w:val="left"/>
              <w:rPr>
                <w:rFonts w:ascii="仿宋_GB2312" w:hAnsi="宋体" w:cs="宋体"/>
                <w:kern w:val="0"/>
                <w:sz w:val="24"/>
                <w:szCs w:val="24"/>
              </w:rPr>
            </w:pPr>
            <w:r w:rsidRPr="00FD21C2">
              <w:rPr>
                <w:rFonts w:ascii="仿宋_GB2312" w:hAnsi="宋体" w:cs="宋体" w:hint="eastAsia"/>
                <w:kern w:val="0"/>
                <w:sz w:val="24"/>
                <w:szCs w:val="24"/>
              </w:rPr>
              <w:t>1</w:t>
            </w:r>
            <w:r w:rsidRPr="00FD21C2">
              <w:rPr>
                <w:rFonts w:ascii="仿宋_GB2312" w:hAnsi="宋体" w:cs="宋体"/>
                <w:kern w:val="0"/>
                <w:sz w:val="24"/>
                <w:szCs w:val="24"/>
              </w:rPr>
              <w:t>8</w:t>
            </w:r>
            <w:r w:rsidRPr="00FD21C2">
              <w:rPr>
                <w:rFonts w:ascii="仿宋_GB2312" w:hAnsi="宋体" w:cs="宋体" w:hint="eastAsia"/>
                <w:kern w:val="0"/>
                <w:sz w:val="24"/>
                <w:szCs w:val="24"/>
              </w:rPr>
              <w:t>.</w:t>
            </w:r>
            <w:r w:rsidRPr="00202DB4">
              <w:rPr>
                <w:rFonts w:ascii="仿宋_GB2312" w:hAnsi="宋体" w:cs="宋体" w:hint="eastAsia"/>
                <w:kern w:val="0"/>
                <w:sz w:val="24"/>
                <w:szCs w:val="24"/>
              </w:rPr>
              <w:t>卫生健康事业投入占</w:t>
            </w:r>
            <w:r>
              <w:rPr>
                <w:rFonts w:ascii="仿宋_GB2312" w:hAnsi="宋体" w:cs="宋体" w:hint="eastAsia"/>
                <w:kern w:val="0"/>
                <w:sz w:val="24"/>
                <w:szCs w:val="24"/>
              </w:rPr>
              <w:t>地方</w:t>
            </w:r>
            <w:r w:rsidR="00007885">
              <w:rPr>
                <w:rFonts w:ascii="仿宋_GB2312" w:hAnsi="宋体" w:cs="宋体" w:hint="eastAsia"/>
                <w:kern w:val="0"/>
                <w:sz w:val="24"/>
                <w:szCs w:val="24"/>
              </w:rPr>
              <w:t>财政</w:t>
            </w:r>
            <w:r>
              <w:rPr>
                <w:rFonts w:ascii="仿宋_GB2312" w:hAnsi="宋体" w:cs="宋体" w:hint="eastAsia"/>
                <w:kern w:val="0"/>
                <w:sz w:val="24"/>
                <w:szCs w:val="24"/>
              </w:rPr>
              <w:t>一般公共</w:t>
            </w:r>
            <w:r w:rsidR="00007885">
              <w:rPr>
                <w:rFonts w:ascii="仿宋_GB2312" w:hAnsi="宋体" w:cs="宋体" w:hint="eastAsia"/>
                <w:kern w:val="0"/>
                <w:sz w:val="24"/>
                <w:szCs w:val="24"/>
              </w:rPr>
              <w:t>预算</w:t>
            </w:r>
            <w:r w:rsidRPr="00202DB4">
              <w:rPr>
                <w:rFonts w:ascii="仿宋_GB2312" w:hAnsi="宋体" w:cs="宋体" w:hint="eastAsia"/>
                <w:kern w:val="0"/>
                <w:sz w:val="24"/>
                <w:szCs w:val="24"/>
              </w:rPr>
              <w:t>支出的比重</w:t>
            </w:r>
          </w:p>
        </w:tc>
        <w:tc>
          <w:tcPr>
            <w:tcW w:w="631" w:type="pct"/>
            <w:tcBorders>
              <w:top w:val="single" w:sz="4" w:space="0" w:color="auto"/>
              <w:left w:val="single" w:sz="4" w:space="0" w:color="auto"/>
              <w:bottom w:val="single" w:sz="4" w:space="0" w:color="auto"/>
              <w:right w:val="single" w:sz="4" w:space="0" w:color="auto"/>
            </w:tcBorders>
            <w:vAlign w:val="center"/>
          </w:tcPr>
          <w:p w14:paraId="15D43FDB" w14:textId="77777777"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w:t>
            </w:r>
          </w:p>
        </w:tc>
        <w:tc>
          <w:tcPr>
            <w:tcW w:w="1071" w:type="pct"/>
            <w:tcBorders>
              <w:top w:val="single" w:sz="4" w:space="0" w:color="auto"/>
              <w:left w:val="single" w:sz="4" w:space="0" w:color="auto"/>
              <w:bottom w:val="single" w:sz="4" w:space="0" w:color="auto"/>
              <w:right w:val="single" w:sz="8" w:space="0" w:color="auto"/>
            </w:tcBorders>
            <w:vAlign w:val="center"/>
          </w:tcPr>
          <w:p w14:paraId="1469BF58" w14:textId="2F36A4DE" w:rsidR="00794CF4" w:rsidRPr="00DB023E" w:rsidRDefault="00794CF4" w:rsidP="00794CF4">
            <w:pPr>
              <w:widowControl/>
              <w:spacing w:line="400" w:lineRule="exact"/>
              <w:ind w:firstLineChars="0" w:firstLine="0"/>
              <w:jc w:val="center"/>
              <w:rPr>
                <w:rFonts w:ascii="仿宋_GB2312" w:hAnsi="宋体" w:cs="宋体"/>
                <w:kern w:val="0"/>
                <w:sz w:val="24"/>
                <w:szCs w:val="24"/>
              </w:rPr>
            </w:pPr>
            <w:r>
              <w:rPr>
                <w:rFonts w:ascii="仿宋_GB2312" w:hAnsi="宋体" w:cs="宋体"/>
                <w:kern w:val="0"/>
                <w:sz w:val="24"/>
                <w:szCs w:val="24"/>
              </w:rPr>
              <w:t>7</w:t>
            </w:r>
            <w:r>
              <w:rPr>
                <w:rFonts w:ascii="仿宋_GB2312" w:hAnsi="宋体" w:cs="宋体" w:hint="eastAsia"/>
                <w:kern w:val="0"/>
                <w:sz w:val="24"/>
                <w:szCs w:val="24"/>
              </w:rPr>
              <w:t>.</w:t>
            </w:r>
            <w:r>
              <w:rPr>
                <w:rFonts w:ascii="仿宋_GB2312" w:hAnsi="宋体" w:cs="宋体"/>
                <w:kern w:val="0"/>
                <w:sz w:val="24"/>
                <w:szCs w:val="24"/>
              </w:rPr>
              <w:t>2</w:t>
            </w:r>
            <w:r w:rsidR="002A6A6B">
              <w:rPr>
                <w:rFonts w:ascii="仿宋_GB2312" w:hAnsi="宋体" w:cs="宋体" w:hint="eastAsia"/>
                <w:kern w:val="0"/>
                <w:sz w:val="24"/>
                <w:szCs w:val="24"/>
              </w:rPr>
              <w:t>以上</w:t>
            </w:r>
          </w:p>
        </w:tc>
      </w:tr>
      <w:tr w:rsidR="00794CF4" w:rsidRPr="00DB023E" w14:paraId="256139FC" w14:textId="77777777" w:rsidTr="00794CF4">
        <w:trPr>
          <w:trHeight w:val="20"/>
          <w:jc w:val="center"/>
        </w:trPr>
        <w:tc>
          <w:tcPr>
            <w:tcW w:w="660" w:type="pct"/>
            <w:vMerge w:val="restart"/>
            <w:tcBorders>
              <w:top w:val="single" w:sz="4" w:space="0" w:color="auto"/>
              <w:left w:val="single" w:sz="8" w:space="0" w:color="auto"/>
              <w:right w:val="single" w:sz="4" w:space="0" w:color="auto"/>
            </w:tcBorders>
            <w:vAlign w:val="center"/>
          </w:tcPr>
          <w:p w14:paraId="1870078E"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r w:rsidRPr="00DB023E">
              <w:rPr>
                <w:rFonts w:ascii="仿宋_GB2312" w:hAnsi="宋体" w:cs="宋体" w:hint="eastAsia"/>
                <w:kern w:val="0"/>
                <w:sz w:val="24"/>
                <w:szCs w:val="24"/>
              </w:rPr>
              <w:t>创新发展指标</w:t>
            </w:r>
          </w:p>
        </w:tc>
        <w:tc>
          <w:tcPr>
            <w:tcW w:w="2638" w:type="pct"/>
            <w:tcBorders>
              <w:top w:val="single" w:sz="4" w:space="0" w:color="auto"/>
              <w:left w:val="single" w:sz="4" w:space="0" w:color="auto"/>
              <w:bottom w:val="single" w:sz="4" w:space="0" w:color="auto"/>
              <w:right w:val="single" w:sz="4" w:space="0" w:color="auto"/>
            </w:tcBorders>
            <w:vAlign w:val="center"/>
          </w:tcPr>
          <w:p w14:paraId="1CDE95F3" w14:textId="2F72DD6A" w:rsidR="00794CF4" w:rsidRPr="00FD21C2" w:rsidRDefault="00794CF4" w:rsidP="00794CF4">
            <w:pPr>
              <w:widowControl/>
              <w:spacing w:line="400" w:lineRule="exact"/>
              <w:ind w:firstLineChars="0" w:firstLine="0"/>
              <w:jc w:val="left"/>
              <w:rPr>
                <w:rFonts w:ascii="仿宋_GB2312" w:hAnsi="宋体" w:cs="宋体"/>
                <w:kern w:val="0"/>
                <w:sz w:val="24"/>
                <w:szCs w:val="24"/>
              </w:rPr>
            </w:pPr>
            <w:r w:rsidRPr="00FD21C2">
              <w:rPr>
                <w:rFonts w:hint="eastAsia"/>
                <w:kern w:val="0"/>
                <w:sz w:val="24"/>
                <w:szCs w:val="24"/>
              </w:rPr>
              <w:t>1</w:t>
            </w:r>
            <w:r w:rsidRPr="00FD21C2">
              <w:rPr>
                <w:kern w:val="0"/>
                <w:sz w:val="24"/>
                <w:szCs w:val="24"/>
              </w:rPr>
              <w:t>9</w:t>
            </w:r>
            <w:r w:rsidRPr="00FD21C2">
              <w:rPr>
                <w:rFonts w:hint="eastAsia"/>
                <w:kern w:val="0"/>
                <w:sz w:val="24"/>
                <w:szCs w:val="24"/>
              </w:rPr>
              <w:t>.</w:t>
            </w:r>
            <w:r w:rsidR="00465413">
              <w:rPr>
                <w:rFonts w:hint="eastAsia"/>
                <w:kern w:val="0"/>
                <w:sz w:val="24"/>
                <w:szCs w:val="24"/>
              </w:rPr>
              <w:t>新增</w:t>
            </w:r>
            <w:r w:rsidRPr="00FD21C2">
              <w:rPr>
                <w:rFonts w:hint="eastAsia"/>
                <w:kern w:val="0"/>
                <w:sz w:val="24"/>
                <w:szCs w:val="24"/>
              </w:rPr>
              <w:t>市级</w:t>
            </w:r>
            <w:r>
              <w:rPr>
                <w:rFonts w:hint="eastAsia"/>
                <w:kern w:val="0"/>
                <w:sz w:val="24"/>
                <w:szCs w:val="24"/>
              </w:rPr>
              <w:t>及以上</w:t>
            </w:r>
            <w:r w:rsidRPr="00FD21C2">
              <w:rPr>
                <w:rFonts w:hint="eastAsia"/>
                <w:kern w:val="0"/>
                <w:sz w:val="24"/>
                <w:szCs w:val="24"/>
              </w:rPr>
              <w:t>卫生人才数</w:t>
            </w:r>
          </w:p>
        </w:tc>
        <w:tc>
          <w:tcPr>
            <w:tcW w:w="631" w:type="pct"/>
            <w:tcBorders>
              <w:top w:val="single" w:sz="4" w:space="0" w:color="auto"/>
              <w:left w:val="single" w:sz="4" w:space="0" w:color="auto"/>
              <w:bottom w:val="single" w:sz="4" w:space="0" w:color="auto"/>
              <w:right w:val="single" w:sz="4" w:space="0" w:color="auto"/>
            </w:tcBorders>
            <w:vAlign w:val="center"/>
          </w:tcPr>
          <w:p w14:paraId="222B4A12" w14:textId="77777777"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人</w:t>
            </w:r>
          </w:p>
        </w:tc>
        <w:tc>
          <w:tcPr>
            <w:tcW w:w="1071" w:type="pct"/>
            <w:tcBorders>
              <w:top w:val="single" w:sz="4" w:space="0" w:color="auto"/>
              <w:left w:val="single" w:sz="4" w:space="0" w:color="auto"/>
              <w:bottom w:val="single" w:sz="4" w:space="0" w:color="auto"/>
              <w:right w:val="single" w:sz="8" w:space="0" w:color="auto"/>
            </w:tcBorders>
            <w:vAlign w:val="center"/>
          </w:tcPr>
          <w:p w14:paraId="39A4C4E6" w14:textId="6BC3ACC9" w:rsidR="00794CF4" w:rsidRPr="00DB023E" w:rsidRDefault="00794CF4" w:rsidP="00794CF4">
            <w:pPr>
              <w:widowControl/>
              <w:spacing w:line="400" w:lineRule="exact"/>
              <w:ind w:firstLineChars="0" w:firstLine="0"/>
              <w:jc w:val="center"/>
              <w:rPr>
                <w:rFonts w:ascii="仿宋_GB2312" w:hAnsi="宋体" w:cs="宋体"/>
                <w:kern w:val="0"/>
                <w:sz w:val="24"/>
                <w:szCs w:val="24"/>
              </w:rPr>
            </w:pPr>
            <w:r>
              <w:rPr>
                <w:rFonts w:ascii="仿宋_GB2312" w:hAnsi="宋体" w:cs="宋体"/>
                <w:kern w:val="0"/>
                <w:sz w:val="24"/>
                <w:szCs w:val="24"/>
              </w:rPr>
              <w:t>10</w:t>
            </w:r>
          </w:p>
        </w:tc>
      </w:tr>
      <w:tr w:rsidR="00794CF4" w:rsidRPr="00DB023E" w14:paraId="29AAFD4B" w14:textId="77777777" w:rsidTr="00794CF4">
        <w:trPr>
          <w:trHeight w:val="20"/>
          <w:jc w:val="center"/>
        </w:trPr>
        <w:tc>
          <w:tcPr>
            <w:tcW w:w="660" w:type="pct"/>
            <w:vMerge/>
            <w:tcBorders>
              <w:left w:val="single" w:sz="8" w:space="0" w:color="auto"/>
              <w:bottom w:val="single" w:sz="8" w:space="0" w:color="auto"/>
              <w:right w:val="single" w:sz="4" w:space="0" w:color="auto"/>
            </w:tcBorders>
            <w:vAlign w:val="center"/>
          </w:tcPr>
          <w:p w14:paraId="1DFA408E" w14:textId="77777777" w:rsidR="00794CF4" w:rsidRPr="00DB023E" w:rsidRDefault="00794CF4" w:rsidP="00794CF4">
            <w:pPr>
              <w:widowControl/>
              <w:spacing w:line="400" w:lineRule="exact"/>
              <w:ind w:firstLineChars="0" w:firstLine="0"/>
              <w:jc w:val="left"/>
              <w:rPr>
                <w:rFonts w:ascii="仿宋_GB2312" w:hAnsi="宋体" w:cs="宋体"/>
                <w:kern w:val="0"/>
                <w:sz w:val="24"/>
                <w:szCs w:val="24"/>
              </w:rPr>
            </w:pPr>
          </w:p>
        </w:tc>
        <w:tc>
          <w:tcPr>
            <w:tcW w:w="2638" w:type="pct"/>
            <w:tcBorders>
              <w:top w:val="single" w:sz="4" w:space="0" w:color="auto"/>
              <w:left w:val="single" w:sz="4" w:space="0" w:color="auto"/>
              <w:bottom w:val="single" w:sz="8" w:space="0" w:color="auto"/>
              <w:right w:val="single" w:sz="4" w:space="0" w:color="auto"/>
            </w:tcBorders>
            <w:vAlign w:val="center"/>
          </w:tcPr>
          <w:p w14:paraId="248B5BEB" w14:textId="2A081272" w:rsidR="00794CF4" w:rsidRPr="00FD21C2" w:rsidRDefault="00794CF4" w:rsidP="00794CF4">
            <w:pPr>
              <w:widowControl/>
              <w:spacing w:line="400" w:lineRule="exact"/>
              <w:ind w:firstLineChars="0" w:firstLine="0"/>
              <w:jc w:val="left"/>
              <w:rPr>
                <w:rFonts w:ascii="仿宋_GB2312" w:hAnsi="宋体" w:cs="宋体"/>
                <w:kern w:val="0"/>
                <w:sz w:val="24"/>
                <w:szCs w:val="24"/>
              </w:rPr>
            </w:pPr>
            <w:r w:rsidRPr="00FD21C2">
              <w:rPr>
                <w:rFonts w:hint="eastAsia"/>
                <w:kern w:val="0"/>
                <w:sz w:val="24"/>
                <w:szCs w:val="24"/>
              </w:rPr>
              <w:t>2</w:t>
            </w:r>
            <w:r w:rsidRPr="00FD21C2">
              <w:rPr>
                <w:kern w:val="0"/>
                <w:sz w:val="24"/>
                <w:szCs w:val="24"/>
              </w:rPr>
              <w:t>0</w:t>
            </w:r>
            <w:r w:rsidRPr="00FD21C2">
              <w:rPr>
                <w:rFonts w:hint="eastAsia"/>
                <w:kern w:val="0"/>
                <w:sz w:val="24"/>
                <w:szCs w:val="24"/>
              </w:rPr>
              <w:t>.</w:t>
            </w:r>
            <w:r w:rsidRPr="00FD21C2">
              <w:rPr>
                <w:rFonts w:hint="eastAsia"/>
                <w:kern w:val="0"/>
                <w:sz w:val="24"/>
                <w:szCs w:val="24"/>
              </w:rPr>
              <w:t>卫生健康数字化</w:t>
            </w:r>
            <w:r w:rsidR="002A6A6B">
              <w:rPr>
                <w:rFonts w:hint="eastAsia"/>
                <w:kern w:val="0"/>
                <w:sz w:val="24"/>
                <w:szCs w:val="24"/>
              </w:rPr>
              <w:t>改革</w:t>
            </w:r>
            <w:r w:rsidRPr="00FD21C2">
              <w:rPr>
                <w:rFonts w:hint="eastAsia"/>
                <w:kern w:val="0"/>
                <w:sz w:val="24"/>
                <w:szCs w:val="24"/>
              </w:rPr>
              <w:t>综合指数</w:t>
            </w:r>
          </w:p>
        </w:tc>
        <w:tc>
          <w:tcPr>
            <w:tcW w:w="631" w:type="pct"/>
            <w:tcBorders>
              <w:top w:val="single" w:sz="4" w:space="0" w:color="auto"/>
              <w:left w:val="single" w:sz="4" w:space="0" w:color="auto"/>
              <w:bottom w:val="single" w:sz="8" w:space="0" w:color="auto"/>
              <w:right w:val="single" w:sz="4" w:space="0" w:color="auto"/>
            </w:tcBorders>
            <w:vAlign w:val="center"/>
          </w:tcPr>
          <w:p w14:paraId="11521DC7" w14:textId="77777777"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w:t>
            </w:r>
          </w:p>
        </w:tc>
        <w:tc>
          <w:tcPr>
            <w:tcW w:w="1071" w:type="pct"/>
            <w:tcBorders>
              <w:top w:val="single" w:sz="4" w:space="0" w:color="auto"/>
              <w:left w:val="single" w:sz="4" w:space="0" w:color="auto"/>
              <w:bottom w:val="single" w:sz="8" w:space="0" w:color="auto"/>
              <w:right w:val="single" w:sz="8" w:space="0" w:color="auto"/>
            </w:tcBorders>
            <w:vAlign w:val="center"/>
          </w:tcPr>
          <w:p w14:paraId="277143D4" w14:textId="31393D74" w:rsidR="00794CF4" w:rsidRPr="00DB023E" w:rsidRDefault="00794CF4" w:rsidP="00794CF4">
            <w:pPr>
              <w:widowControl/>
              <w:spacing w:line="400" w:lineRule="exact"/>
              <w:ind w:firstLineChars="0" w:firstLine="0"/>
              <w:jc w:val="center"/>
              <w:rPr>
                <w:rFonts w:ascii="仿宋_GB2312" w:hAnsi="宋体" w:cs="宋体"/>
                <w:kern w:val="0"/>
                <w:sz w:val="24"/>
                <w:szCs w:val="24"/>
              </w:rPr>
            </w:pPr>
            <w:r w:rsidRPr="00DB023E">
              <w:rPr>
                <w:rFonts w:ascii="仿宋_GB2312" w:hAnsi="宋体" w:cs="宋体" w:hint="eastAsia"/>
                <w:kern w:val="0"/>
                <w:sz w:val="24"/>
                <w:szCs w:val="24"/>
              </w:rPr>
              <w:t>9</w:t>
            </w:r>
            <w:r>
              <w:rPr>
                <w:rFonts w:ascii="仿宋_GB2312" w:hAnsi="宋体" w:cs="宋体"/>
                <w:kern w:val="0"/>
                <w:sz w:val="24"/>
                <w:szCs w:val="24"/>
              </w:rPr>
              <w:t>0</w:t>
            </w:r>
          </w:p>
        </w:tc>
      </w:tr>
    </w:tbl>
    <w:p w14:paraId="0F6BB3B0" w14:textId="77777777" w:rsidR="00EC1AB1" w:rsidRPr="008A4668" w:rsidRDefault="00CB61F1" w:rsidP="00887B03">
      <w:pPr>
        <w:pStyle w:val="2"/>
      </w:pPr>
      <w:bookmarkStart w:id="27" w:name="_Toc73298665"/>
      <w:bookmarkStart w:id="28" w:name="_Toc84919066"/>
      <w:r w:rsidRPr="008A4668">
        <w:rPr>
          <w:rFonts w:hint="eastAsia"/>
        </w:rPr>
        <w:t>三、重点任务</w:t>
      </w:r>
      <w:bookmarkEnd w:id="27"/>
      <w:bookmarkEnd w:id="28"/>
    </w:p>
    <w:p w14:paraId="2ECA7464" w14:textId="7D5D52F4" w:rsidR="00EC1AB1" w:rsidRDefault="00CB61F1" w:rsidP="00794CF4">
      <w:pPr>
        <w:pStyle w:val="3"/>
      </w:pPr>
      <w:bookmarkStart w:id="29" w:name="_Toc73298666"/>
      <w:bookmarkStart w:id="30" w:name="_Toc84919067"/>
      <w:r>
        <w:rPr>
          <w:rFonts w:hint="eastAsia"/>
        </w:rPr>
        <w:t>（</w:t>
      </w:r>
      <w:r w:rsidR="008115C1">
        <w:rPr>
          <w:rFonts w:hint="eastAsia"/>
        </w:rPr>
        <w:t>一</w:t>
      </w:r>
      <w:r>
        <w:rPr>
          <w:rFonts w:hint="eastAsia"/>
        </w:rPr>
        <w:t>）</w:t>
      </w:r>
      <w:r w:rsidR="002A6A6B">
        <w:rPr>
          <w:rFonts w:hint="eastAsia"/>
        </w:rPr>
        <w:t>高质量</w:t>
      </w:r>
      <w:r>
        <w:rPr>
          <w:rFonts w:hint="eastAsia"/>
        </w:rPr>
        <w:t>实施</w:t>
      </w:r>
      <w:r w:rsidR="00FD3823">
        <w:rPr>
          <w:rFonts w:hint="eastAsia"/>
        </w:rPr>
        <w:t>“</w:t>
      </w:r>
      <w:r>
        <w:rPr>
          <w:rFonts w:hint="eastAsia"/>
        </w:rPr>
        <w:t>健康椒江</w:t>
      </w:r>
      <w:r w:rsidR="00FD3823">
        <w:rPr>
          <w:rFonts w:hint="eastAsia"/>
        </w:rPr>
        <w:t>”</w:t>
      </w:r>
      <w:r>
        <w:rPr>
          <w:rFonts w:hint="eastAsia"/>
        </w:rPr>
        <w:t>行动</w:t>
      </w:r>
      <w:bookmarkEnd w:id="29"/>
      <w:bookmarkEnd w:id="30"/>
    </w:p>
    <w:p w14:paraId="3ADB8D3B" w14:textId="01A47049" w:rsidR="004308DA" w:rsidRDefault="00CB61F1" w:rsidP="00794CF4">
      <w:pPr>
        <w:pStyle w:val="af1"/>
        <w:ind w:firstLine="640"/>
      </w:pPr>
      <w:r w:rsidRPr="00361F63">
        <w:t>1.</w:t>
      </w:r>
      <w:r w:rsidRPr="00361F63">
        <w:rPr>
          <w:rFonts w:hint="eastAsia"/>
        </w:rPr>
        <w:t>优化</w:t>
      </w:r>
      <w:r w:rsidR="00FF0245">
        <w:rPr>
          <w:rFonts w:hint="eastAsia"/>
        </w:rPr>
        <w:t>“</w:t>
      </w:r>
      <w:r w:rsidRPr="00361F63">
        <w:rPr>
          <w:rFonts w:hint="eastAsia"/>
        </w:rPr>
        <w:t>健康椒江</w:t>
      </w:r>
      <w:r w:rsidR="00FF0245">
        <w:rPr>
          <w:rFonts w:hint="eastAsia"/>
        </w:rPr>
        <w:t>”</w:t>
      </w:r>
      <w:r w:rsidR="00C8037B">
        <w:rPr>
          <w:rFonts w:hint="eastAsia"/>
        </w:rPr>
        <w:t>建设</w:t>
      </w:r>
      <w:r w:rsidRPr="00361F63">
        <w:rPr>
          <w:rFonts w:hint="eastAsia"/>
        </w:rPr>
        <w:t>推进机制</w:t>
      </w:r>
    </w:p>
    <w:p w14:paraId="5C55B6F8" w14:textId="74004DC1" w:rsidR="002F2DBA" w:rsidRDefault="00CB61F1" w:rsidP="002F2DBA">
      <w:pPr>
        <w:ind w:firstLine="640"/>
        <w:rPr>
          <w:szCs w:val="32"/>
        </w:rPr>
      </w:pPr>
      <w:r>
        <w:rPr>
          <w:rFonts w:hint="eastAsia"/>
          <w:szCs w:val="32"/>
        </w:rPr>
        <w:t>健全各级党委政府健康工作组织领导体系，建立党政主导、部门协同、全社会参与的</w:t>
      </w:r>
      <w:r w:rsidR="002F2DBA">
        <w:rPr>
          <w:rFonts w:hint="eastAsia"/>
          <w:szCs w:val="32"/>
        </w:rPr>
        <w:t>“</w:t>
      </w:r>
      <w:r>
        <w:rPr>
          <w:rFonts w:hint="eastAsia"/>
          <w:szCs w:val="32"/>
        </w:rPr>
        <w:t>健康</w:t>
      </w:r>
      <w:r w:rsidR="002F2DBA">
        <w:rPr>
          <w:rFonts w:hint="eastAsia"/>
          <w:szCs w:val="32"/>
        </w:rPr>
        <w:t>椒江”</w:t>
      </w:r>
      <w:r w:rsidR="00FE73DA">
        <w:rPr>
          <w:rFonts w:hint="eastAsia"/>
          <w:szCs w:val="32"/>
        </w:rPr>
        <w:t>建设</w:t>
      </w:r>
      <w:r>
        <w:rPr>
          <w:rFonts w:hint="eastAsia"/>
          <w:szCs w:val="32"/>
        </w:rPr>
        <w:t>格局</w:t>
      </w:r>
      <w:r w:rsidR="002F2DBA">
        <w:rPr>
          <w:rFonts w:hint="eastAsia"/>
          <w:szCs w:val="32"/>
        </w:rPr>
        <w:t>；</w:t>
      </w:r>
      <w:r>
        <w:rPr>
          <w:rFonts w:hint="eastAsia"/>
          <w:szCs w:val="32"/>
        </w:rPr>
        <w:t>健全日常督查检查机制、考核评估机制、约谈机制</w:t>
      </w:r>
      <w:r w:rsidR="00FF0245">
        <w:rPr>
          <w:rFonts w:hint="eastAsia"/>
          <w:szCs w:val="32"/>
        </w:rPr>
        <w:t>，到</w:t>
      </w:r>
      <w:r w:rsidR="00FF0245">
        <w:rPr>
          <w:rFonts w:hint="eastAsia"/>
          <w:szCs w:val="32"/>
        </w:rPr>
        <w:t>2</w:t>
      </w:r>
      <w:r w:rsidR="00FF0245">
        <w:rPr>
          <w:szCs w:val="32"/>
        </w:rPr>
        <w:t>025</w:t>
      </w:r>
      <w:r w:rsidR="00FF0245">
        <w:rPr>
          <w:rFonts w:hint="eastAsia"/>
          <w:szCs w:val="32"/>
        </w:rPr>
        <w:t>年，</w:t>
      </w:r>
      <w:r w:rsidR="00FF0245">
        <w:rPr>
          <w:rFonts w:hint="eastAsia"/>
          <w:szCs w:val="32"/>
        </w:rPr>
        <w:lastRenderedPageBreak/>
        <w:t>形成更加完善的“健康椒江”</w:t>
      </w:r>
      <w:r w:rsidR="002F2DBA">
        <w:rPr>
          <w:rFonts w:hint="eastAsia"/>
          <w:szCs w:val="32"/>
        </w:rPr>
        <w:t>推动</w:t>
      </w:r>
      <w:r w:rsidR="00FF0245">
        <w:rPr>
          <w:rFonts w:hint="eastAsia"/>
          <w:szCs w:val="32"/>
        </w:rPr>
        <w:t>机制</w:t>
      </w:r>
      <w:r w:rsidR="009942FC">
        <w:rPr>
          <w:rFonts w:hint="eastAsia"/>
          <w:szCs w:val="32"/>
        </w:rPr>
        <w:t>。</w:t>
      </w:r>
      <w:r w:rsidR="002A2F25">
        <w:rPr>
          <w:rFonts w:hint="eastAsia"/>
          <w:szCs w:val="32"/>
        </w:rPr>
        <w:t>“</w:t>
      </w:r>
      <w:r w:rsidR="00BF4C23">
        <w:rPr>
          <w:rFonts w:hint="eastAsia"/>
          <w:szCs w:val="32"/>
        </w:rPr>
        <w:t>十四五</w:t>
      </w:r>
      <w:r w:rsidR="002A2F25">
        <w:rPr>
          <w:rFonts w:hint="eastAsia"/>
          <w:szCs w:val="32"/>
        </w:rPr>
        <w:t>”</w:t>
      </w:r>
      <w:r w:rsidR="00BF4C23">
        <w:rPr>
          <w:rFonts w:hint="eastAsia"/>
          <w:szCs w:val="32"/>
        </w:rPr>
        <w:t>期间，</w:t>
      </w:r>
      <w:r w:rsidR="00DC12ED">
        <w:rPr>
          <w:rFonts w:hint="eastAsia"/>
          <w:szCs w:val="32"/>
        </w:rPr>
        <w:t>努力实现</w:t>
      </w:r>
      <w:r w:rsidR="00BF4C23">
        <w:rPr>
          <w:rFonts w:hint="eastAsia"/>
          <w:szCs w:val="32"/>
        </w:rPr>
        <w:t>在</w:t>
      </w:r>
      <w:r w:rsidR="00FF0245">
        <w:rPr>
          <w:rFonts w:hint="eastAsia"/>
          <w:szCs w:val="32"/>
        </w:rPr>
        <w:t>“健康浙江”“健康台州”考核中</w:t>
      </w:r>
      <w:r w:rsidR="00EF5020">
        <w:rPr>
          <w:rFonts w:hint="eastAsia"/>
          <w:szCs w:val="32"/>
        </w:rPr>
        <w:t>均</w:t>
      </w:r>
      <w:r w:rsidR="00FF0245">
        <w:rPr>
          <w:rFonts w:hint="eastAsia"/>
          <w:szCs w:val="32"/>
        </w:rPr>
        <w:t>达到优秀等次。</w:t>
      </w:r>
      <w:r w:rsidR="002F2DBA">
        <w:rPr>
          <w:rFonts w:hint="eastAsia"/>
          <w:szCs w:val="32"/>
        </w:rPr>
        <w:t>将健康融入所有政策，探索开展健康影响因素评价，到</w:t>
      </w:r>
      <w:r w:rsidR="002F2DBA">
        <w:rPr>
          <w:rFonts w:hint="eastAsia"/>
          <w:szCs w:val="32"/>
        </w:rPr>
        <w:t>2</w:t>
      </w:r>
      <w:r w:rsidR="002F2DBA">
        <w:rPr>
          <w:szCs w:val="32"/>
        </w:rPr>
        <w:t>025</w:t>
      </w:r>
      <w:r w:rsidR="002F2DBA">
        <w:rPr>
          <w:rFonts w:hint="eastAsia"/>
          <w:szCs w:val="32"/>
        </w:rPr>
        <w:t>年，争取针对公共政策、重大项目的健康影响评价分别达到</w:t>
      </w:r>
      <w:r w:rsidR="002F2DBA">
        <w:rPr>
          <w:rFonts w:hint="eastAsia"/>
          <w:szCs w:val="32"/>
        </w:rPr>
        <w:t>5</w:t>
      </w:r>
      <w:r w:rsidR="002F2DBA">
        <w:rPr>
          <w:szCs w:val="32"/>
        </w:rPr>
        <w:t>0</w:t>
      </w:r>
      <w:r w:rsidR="002F2DBA">
        <w:rPr>
          <w:rFonts w:hint="eastAsia"/>
          <w:szCs w:val="32"/>
        </w:rPr>
        <w:t>%</w:t>
      </w:r>
      <w:r w:rsidR="002F2DBA">
        <w:rPr>
          <w:rFonts w:hint="eastAsia"/>
          <w:szCs w:val="32"/>
        </w:rPr>
        <w:t>和</w:t>
      </w:r>
      <w:r w:rsidR="002F2DBA">
        <w:rPr>
          <w:rFonts w:hint="eastAsia"/>
          <w:szCs w:val="32"/>
        </w:rPr>
        <w:t>2</w:t>
      </w:r>
      <w:r w:rsidR="002F2DBA">
        <w:rPr>
          <w:szCs w:val="32"/>
        </w:rPr>
        <w:t>0</w:t>
      </w:r>
      <w:r w:rsidR="002F2DBA">
        <w:rPr>
          <w:rFonts w:hint="eastAsia"/>
          <w:szCs w:val="32"/>
        </w:rPr>
        <w:t>%</w:t>
      </w:r>
      <w:r w:rsidR="002F2DBA">
        <w:rPr>
          <w:rFonts w:hint="eastAsia"/>
          <w:szCs w:val="32"/>
        </w:rPr>
        <w:t>。</w:t>
      </w:r>
    </w:p>
    <w:p w14:paraId="1587ED20" w14:textId="77777777" w:rsidR="004308DA" w:rsidRDefault="00EB5853" w:rsidP="00794CF4">
      <w:pPr>
        <w:pStyle w:val="af1"/>
        <w:ind w:firstLine="640"/>
      </w:pPr>
      <w:r w:rsidRPr="00361F63">
        <w:rPr>
          <w:rFonts w:hint="eastAsia"/>
        </w:rPr>
        <w:t>2.</w:t>
      </w:r>
      <w:r w:rsidRPr="00361F63">
        <w:rPr>
          <w:rFonts w:hint="eastAsia"/>
        </w:rPr>
        <w:t>深入开展爱国卫生运动</w:t>
      </w:r>
    </w:p>
    <w:p w14:paraId="68C29F65" w14:textId="6575BEC8" w:rsidR="00EB5853" w:rsidRDefault="00FF0245" w:rsidP="00DB3C5E">
      <w:pPr>
        <w:ind w:firstLine="640"/>
      </w:pPr>
      <w:r>
        <w:rPr>
          <w:rFonts w:hint="eastAsia"/>
        </w:rPr>
        <w:t>继续</w:t>
      </w:r>
      <w:r w:rsidR="00EB5853">
        <w:rPr>
          <w:rFonts w:hint="eastAsia"/>
        </w:rPr>
        <w:t>做好国家卫生城市复审和省级综合评估</w:t>
      </w:r>
      <w:r w:rsidR="00FE73DA">
        <w:rPr>
          <w:rFonts w:hint="eastAsia"/>
        </w:rPr>
        <w:t>，</w:t>
      </w:r>
      <w:r w:rsidR="00EB5853">
        <w:rPr>
          <w:rFonts w:hint="eastAsia"/>
        </w:rPr>
        <w:t>巩固国家卫生镇创建成果</w:t>
      </w:r>
      <w:r w:rsidR="00BF4C23">
        <w:rPr>
          <w:rFonts w:hint="eastAsia"/>
        </w:rPr>
        <w:t>。</w:t>
      </w:r>
      <w:r w:rsidR="003440C7">
        <w:rPr>
          <w:rFonts w:hint="eastAsia"/>
        </w:rPr>
        <w:t>大力推进</w:t>
      </w:r>
      <w:r>
        <w:rPr>
          <w:rFonts w:hint="eastAsia"/>
        </w:rPr>
        <w:t>健康乡镇、乡村</w:t>
      </w:r>
      <w:r w:rsidR="00BF4C23">
        <w:rPr>
          <w:rFonts w:hint="eastAsia"/>
        </w:rPr>
        <w:t>、家庭</w:t>
      </w:r>
      <w:r>
        <w:rPr>
          <w:rFonts w:hint="eastAsia"/>
        </w:rPr>
        <w:t>建设，力争到</w:t>
      </w:r>
      <w:r w:rsidR="00BF4C23">
        <w:rPr>
          <w:rFonts w:hint="eastAsia"/>
        </w:rPr>
        <w:t>2</w:t>
      </w:r>
      <w:r w:rsidR="00BF4C23">
        <w:t>025</w:t>
      </w:r>
      <w:r w:rsidR="00BF4C23">
        <w:rPr>
          <w:rFonts w:hint="eastAsia"/>
        </w:rPr>
        <w:t>年，</w:t>
      </w:r>
      <w:r w:rsidR="00EF5020">
        <w:rPr>
          <w:rFonts w:hint="eastAsia"/>
        </w:rPr>
        <w:t>省级“</w:t>
      </w:r>
      <w:r w:rsidR="00BF4C23">
        <w:rPr>
          <w:rFonts w:hint="eastAsia"/>
        </w:rPr>
        <w:t>健康乡镇</w:t>
      </w:r>
      <w:r w:rsidR="00EF5020">
        <w:rPr>
          <w:rFonts w:hint="eastAsia"/>
        </w:rPr>
        <w:t>”</w:t>
      </w:r>
      <w:r w:rsidR="00BF4C23">
        <w:rPr>
          <w:rFonts w:hint="eastAsia"/>
        </w:rPr>
        <w:t>覆盖</w:t>
      </w:r>
      <w:r w:rsidR="002A2F25">
        <w:rPr>
          <w:rFonts w:hint="eastAsia"/>
        </w:rPr>
        <w:t>率</w:t>
      </w:r>
      <w:r w:rsidR="00BF4C23">
        <w:rPr>
          <w:rFonts w:hint="eastAsia"/>
        </w:rPr>
        <w:t>达到</w:t>
      </w:r>
      <w:r w:rsidR="00BF4C23">
        <w:rPr>
          <w:rFonts w:hint="eastAsia"/>
        </w:rPr>
        <w:t>3</w:t>
      </w:r>
      <w:r w:rsidR="00BF4C23">
        <w:t>0</w:t>
      </w:r>
      <w:r w:rsidR="00BF4C23">
        <w:rPr>
          <w:rFonts w:hint="eastAsia"/>
        </w:rPr>
        <w:t>%</w:t>
      </w:r>
      <w:r w:rsidR="00BF4C23">
        <w:rPr>
          <w:rFonts w:hint="eastAsia"/>
        </w:rPr>
        <w:t>以</w:t>
      </w:r>
      <w:r w:rsidR="00EF5020">
        <w:rPr>
          <w:rFonts w:hint="eastAsia"/>
        </w:rPr>
        <w:t>上</w:t>
      </w:r>
      <w:r w:rsidR="00EB5853">
        <w:rPr>
          <w:rFonts w:hint="eastAsia"/>
        </w:rPr>
        <w:t>。</w:t>
      </w:r>
      <w:r w:rsidR="00993C00">
        <w:rPr>
          <w:rFonts w:ascii="仿宋_GB2312" w:hAnsi="仿宋_GB2312" w:cs="仿宋_GB2312" w:hint="eastAsia"/>
          <w:color w:val="000000"/>
          <w:szCs w:val="30"/>
        </w:rPr>
        <w:t>推进健康家庭、健康学校、健康医院、</w:t>
      </w:r>
      <w:proofErr w:type="gramStart"/>
      <w:r w:rsidR="00993C00">
        <w:rPr>
          <w:rFonts w:ascii="仿宋_GB2312" w:hAnsi="仿宋_GB2312" w:cs="仿宋_GB2312" w:hint="eastAsia"/>
          <w:color w:val="000000"/>
          <w:szCs w:val="30"/>
        </w:rPr>
        <w:t>健康企业</w:t>
      </w:r>
      <w:proofErr w:type="gramEnd"/>
      <w:r w:rsidR="00993C00">
        <w:rPr>
          <w:rFonts w:ascii="仿宋_GB2312" w:hAnsi="仿宋_GB2312" w:cs="仿宋_GB2312" w:hint="eastAsia"/>
          <w:color w:val="000000"/>
          <w:szCs w:val="30"/>
        </w:rPr>
        <w:t>等“健康细胞”建设，</w:t>
      </w:r>
      <w:r w:rsidR="00993C00">
        <w:rPr>
          <w:rFonts w:hint="eastAsia"/>
        </w:rPr>
        <w:t>到</w:t>
      </w:r>
      <w:r w:rsidR="00EF5020">
        <w:rPr>
          <w:rFonts w:hint="eastAsia"/>
        </w:rPr>
        <w:t>2</w:t>
      </w:r>
      <w:r w:rsidR="00EF5020">
        <w:t>025</w:t>
      </w:r>
      <w:r w:rsidR="00EF5020">
        <w:rPr>
          <w:rFonts w:hint="eastAsia"/>
        </w:rPr>
        <w:t>年，</w:t>
      </w:r>
      <w:r w:rsidR="00993C00">
        <w:rPr>
          <w:rFonts w:ascii="仿宋_GB2312" w:hAnsi="仿宋_GB2312" w:cs="仿宋_GB2312" w:hint="eastAsia"/>
          <w:color w:val="000000"/>
          <w:szCs w:val="30"/>
        </w:rPr>
        <w:t>“健康细胞”创建覆盖率达到</w:t>
      </w:r>
      <w:r w:rsidR="00993C00" w:rsidRPr="00D248BC">
        <w:rPr>
          <w:color w:val="000000"/>
          <w:szCs w:val="30"/>
        </w:rPr>
        <w:t>90%</w:t>
      </w:r>
      <w:r w:rsidR="00993C00">
        <w:rPr>
          <w:rFonts w:ascii="仿宋_GB2312" w:hAnsi="仿宋_GB2312" w:cs="仿宋_GB2312" w:hint="eastAsia"/>
          <w:color w:val="000000"/>
          <w:szCs w:val="30"/>
        </w:rPr>
        <w:t>以上</w:t>
      </w:r>
      <w:r w:rsidR="00993C00">
        <w:rPr>
          <w:rFonts w:hint="eastAsia"/>
        </w:rPr>
        <w:t>。</w:t>
      </w:r>
      <w:r w:rsidR="00EF5020" w:rsidRPr="00EF5020">
        <w:rPr>
          <w:rFonts w:hint="eastAsia"/>
        </w:rPr>
        <w:t>开展城乡环境卫生整洁行动</w:t>
      </w:r>
      <w:r w:rsidR="00EF5020">
        <w:rPr>
          <w:rFonts w:hint="eastAsia"/>
        </w:rPr>
        <w:t>，</w:t>
      </w:r>
      <w:r w:rsidR="00FE73DA">
        <w:rPr>
          <w:rFonts w:hint="eastAsia"/>
        </w:rPr>
        <w:t>巩固</w:t>
      </w:r>
      <w:r w:rsidR="00EB5853">
        <w:rPr>
          <w:rFonts w:hint="eastAsia"/>
        </w:rPr>
        <w:t>城乡无害</w:t>
      </w:r>
      <w:proofErr w:type="gramStart"/>
      <w:r w:rsidR="00EB5853">
        <w:rPr>
          <w:rFonts w:hint="eastAsia"/>
        </w:rPr>
        <w:t>化卫生</w:t>
      </w:r>
      <w:proofErr w:type="gramEnd"/>
      <w:r w:rsidR="00EB5853">
        <w:rPr>
          <w:rFonts w:hint="eastAsia"/>
        </w:rPr>
        <w:t>厕</w:t>
      </w:r>
      <w:r w:rsidR="003440C7">
        <w:rPr>
          <w:rFonts w:hint="eastAsia"/>
        </w:rPr>
        <w:t>所</w:t>
      </w:r>
      <w:r w:rsidR="00FE73DA">
        <w:rPr>
          <w:rFonts w:hint="eastAsia"/>
        </w:rPr>
        <w:t>建设成果</w:t>
      </w:r>
      <w:r w:rsidR="00EB5853">
        <w:rPr>
          <w:rFonts w:hint="eastAsia"/>
        </w:rPr>
        <w:t>。强化</w:t>
      </w:r>
      <w:r w:rsidR="00EB5853" w:rsidRPr="00F44CB8">
        <w:rPr>
          <w:rFonts w:hint="eastAsia"/>
        </w:rPr>
        <w:t>病媒生物防</w:t>
      </w:r>
      <w:r w:rsidR="00EB5853">
        <w:rPr>
          <w:rFonts w:hint="eastAsia"/>
        </w:rPr>
        <w:t>制</w:t>
      </w:r>
      <w:r w:rsidR="00EB5853" w:rsidRPr="00F44CB8">
        <w:rPr>
          <w:rFonts w:hint="eastAsia"/>
        </w:rPr>
        <w:t>工作</w:t>
      </w:r>
      <w:r w:rsidR="00EB5853">
        <w:rPr>
          <w:rFonts w:hint="eastAsia"/>
        </w:rPr>
        <w:t>，确保</w:t>
      </w:r>
      <w:r w:rsidR="00EB5853" w:rsidRPr="00F44CB8">
        <w:rPr>
          <w:rFonts w:hint="eastAsia"/>
        </w:rPr>
        <w:t>“四害”密度控制水平达国家</w:t>
      </w:r>
      <w:r w:rsidR="00EB5853" w:rsidRPr="00F44CB8">
        <w:t>C</w:t>
      </w:r>
      <w:r w:rsidR="00EB5853" w:rsidRPr="00F44CB8">
        <w:rPr>
          <w:rFonts w:hint="eastAsia"/>
        </w:rPr>
        <w:t>级标准。</w:t>
      </w:r>
      <w:r w:rsidR="00EB5853">
        <w:rPr>
          <w:rFonts w:hint="eastAsia"/>
        </w:rPr>
        <w:t>全面</w:t>
      </w:r>
      <w:r w:rsidR="00E42B10">
        <w:rPr>
          <w:rFonts w:hint="eastAsia"/>
        </w:rPr>
        <w:t>推进“</w:t>
      </w:r>
      <w:r w:rsidR="00EB5853">
        <w:rPr>
          <w:rFonts w:hint="eastAsia"/>
        </w:rPr>
        <w:t>无烟环境</w:t>
      </w:r>
      <w:r w:rsidR="00E42B10">
        <w:rPr>
          <w:rFonts w:hint="eastAsia"/>
        </w:rPr>
        <w:t>”</w:t>
      </w:r>
      <w:r w:rsidR="00EB5853">
        <w:rPr>
          <w:rFonts w:hint="eastAsia"/>
        </w:rPr>
        <w:t>建设，</w:t>
      </w:r>
      <w:r w:rsidR="00E42B10">
        <w:rPr>
          <w:rFonts w:hint="eastAsia"/>
        </w:rPr>
        <w:t>强化</w:t>
      </w:r>
      <w:r w:rsidR="00EB5853">
        <w:rPr>
          <w:rFonts w:hint="eastAsia"/>
        </w:rPr>
        <w:t>重点场所禁烟工作，到</w:t>
      </w:r>
      <w:r w:rsidR="00EB5853">
        <w:rPr>
          <w:rFonts w:hint="eastAsia"/>
        </w:rPr>
        <w:t>2025</w:t>
      </w:r>
      <w:r w:rsidR="00EB5853">
        <w:rPr>
          <w:rFonts w:hint="eastAsia"/>
        </w:rPr>
        <w:t>年，人群吸烟率下降到</w:t>
      </w:r>
      <w:r w:rsidR="00EB5853">
        <w:rPr>
          <w:rFonts w:hint="eastAsia"/>
        </w:rPr>
        <w:t>20%</w:t>
      </w:r>
      <w:r w:rsidR="00EB5853">
        <w:rPr>
          <w:rFonts w:hint="eastAsia"/>
        </w:rPr>
        <w:t>以下。</w:t>
      </w:r>
    </w:p>
    <w:p w14:paraId="17BBBB7E" w14:textId="77777777" w:rsidR="004308DA" w:rsidRDefault="00CB61F1" w:rsidP="00794CF4">
      <w:pPr>
        <w:pStyle w:val="af1"/>
        <w:ind w:firstLine="640"/>
      </w:pPr>
      <w:r w:rsidRPr="00361F63">
        <w:rPr>
          <w:rFonts w:hint="eastAsia"/>
        </w:rPr>
        <w:t>3.</w:t>
      </w:r>
      <w:r w:rsidRPr="00361F63">
        <w:rPr>
          <w:rFonts w:hint="eastAsia"/>
        </w:rPr>
        <w:t>大力推进健康生活方式养成行动</w:t>
      </w:r>
    </w:p>
    <w:p w14:paraId="02C3AC2F" w14:textId="0562B341" w:rsidR="00993C00" w:rsidRDefault="00CB04F2" w:rsidP="00993C00">
      <w:pPr>
        <w:ind w:firstLine="640"/>
      </w:pPr>
      <w:r>
        <w:rPr>
          <w:rFonts w:hint="eastAsia"/>
          <w:color w:val="000000" w:themeColor="text1"/>
          <w:szCs w:val="32"/>
        </w:rPr>
        <w:t>完善健康科普知识发布和传播机制，创新宣传教育方式，大力</w:t>
      </w:r>
      <w:r w:rsidR="00993C00">
        <w:rPr>
          <w:rFonts w:ascii="仿宋_GB2312" w:hAnsi="仿宋_GB2312" w:cs="仿宋_GB2312" w:hint="eastAsia"/>
          <w:szCs w:val="32"/>
        </w:rPr>
        <w:t>开展健康知识、健康生活行为方式、健康基本技能等宣传教育</w:t>
      </w:r>
      <w:r w:rsidR="00261DCA">
        <w:rPr>
          <w:rFonts w:ascii="仿宋_GB2312" w:hAnsi="仿宋_GB2312" w:cs="仿宋_GB2312" w:hint="eastAsia"/>
          <w:szCs w:val="32"/>
        </w:rPr>
        <w:t>活动</w:t>
      </w:r>
      <w:r w:rsidR="00993C00">
        <w:rPr>
          <w:rFonts w:ascii="仿宋_GB2312" w:hAnsi="仿宋_GB2312" w:cs="仿宋_GB2312" w:hint="eastAsia"/>
          <w:szCs w:val="32"/>
        </w:rPr>
        <w:t>，</w:t>
      </w:r>
      <w:r w:rsidR="00993C00">
        <w:rPr>
          <w:rFonts w:hint="eastAsia"/>
          <w:color w:val="000000" w:themeColor="text1"/>
          <w:szCs w:val="32"/>
        </w:rPr>
        <w:t>推广“</w:t>
      </w:r>
      <w:r w:rsidR="00993C00" w:rsidRPr="00EF5020">
        <w:rPr>
          <w:color w:val="000000" w:themeColor="text1"/>
          <w:szCs w:val="32"/>
        </w:rPr>
        <w:t>每个人都是自己健康的第一责任人</w:t>
      </w:r>
      <w:r w:rsidR="00993C00" w:rsidRPr="00EF5020">
        <w:rPr>
          <w:rFonts w:hint="eastAsia"/>
          <w:color w:val="000000" w:themeColor="text1"/>
          <w:szCs w:val="32"/>
        </w:rPr>
        <w:t>”理念</w:t>
      </w:r>
      <w:r w:rsidR="00C92F96">
        <w:rPr>
          <w:rFonts w:ascii="仿宋_GB2312" w:hAnsi="仿宋_GB2312" w:cs="仿宋_GB2312" w:hint="eastAsia"/>
          <w:szCs w:val="32"/>
        </w:rPr>
        <w:t>。</w:t>
      </w:r>
      <w:r w:rsidR="00C92F96">
        <w:rPr>
          <w:rFonts w:ascii="仿宋_GB2312" w:hAnsi="仿宋_GB2312" w:cs="仿宋_GB2312" w:hint="eastAsia"/>
          <w:color w:val="000000"/>
          <w:szCs w:val="30"/>
        </w:rPr>
        <w:t>在区域内</w:t>
      </w:r>
      <w:r w:rsidR="00C92F96" w:rsidRPr="0092490B">
        <w:rPr>
          <w:rFonts w:ascii="仿宋_GB2312" w:hAnsi="仿宋_GB2312" w:cs="仿宋_GB2312" w:hint="eastAsia"/>
          <w:color w:val="000000"/>
          <w:szCs w:val="30"/>
        </w:rPr>
        <w:t>建成</w:t>
      </w:r>
      <w:r w:rsidR="00465413">
        <w:rPr>
          <w:rFonts w:ascii="仿宋_GB2312" w:hAnsi="仿宋_GB2312" w:cs="仿宋_GB2312" w:hint="eastAsia"/>
          <w:color w:val="000000"/>
          <w:szCs w:val="30"/>
        </w:rPr>
        <w:t>1</w:t>
      </w:r>
      <w:r w:rsidR="0092490B">
        <w:rPr>
          <w:rFonts w:ascii="仿宋_GB2312" w:hAnsi="仿宋_GB2312" w:cs="仿宋_GB2312" w:hint="eastAsia"/>
          <w:color w:val="000000"/>
          <w:szCs w:val="30"/>
        </w:rPr>
        <w:t>座</w:t>
      </w:r>
      <w:r w:rsidR="0092490B" w:rsidRPr="0092490B">
        <w:rPr>
          <w:rFonts w:ascii="仿宋_GB2312" w:hAnsi="仿宋_GB2312" w:cs="仿宋_GB2312" w:hint="eastAsia"/>
          <w:color w:val="000000"/>
          <w:szCs w:val="30"/>
        </w:rPr>
        <w:t>集</w:t>
      </w:r>
      <w:r w:rsidR="00C92F96" w:rsidRPr="0092490B">
        <w:rPr>
          <w:rFonts w:ascii="仿宋_GB2312" w:hAnsi="仿宋_GB2312" w:cs="仿宋_GB2312"/>
          <w:color w:val="000000"/>
          <w:szCs w:val="30"/>
        </w:rPr>
        <w:t>健康体验、体</w:t>
      </w:r>
      <w:r w:rsidR="0092490B" w:rsidRPr="0092490B">
        <w:rPr>
          <w:rFonts w:ascii="仿宋_GB2312" w:hAnsi="仿宋_GB2312" w:cs="仿宋_GB2312" w:hint="eastAsia"/>
          <w:color w:val="000000"/>
          <w:szCs w:val="30"/>
        </w:rPr>
        <w:t>质检</w:t>
      </w:r>
      <w:r w:rsidR="00C92F96" w:rsidRPr="0092490B">
        <w:rPr>
          <w:rFonts w:ascii="仿宋_GB2312" w:hAnsi="仿宋_GB2312" w:cs="仿宋_GB2312"/>
          <w:color w:val="000000"/>
          <w:szCs w:val="30"/>
        </w:rPr>
        <w:t>测、健康咨询、</w:t>
      </w:r>
      <w:r w:rsidR="00C92F96" w:rsidRPr="0092490B">
        <w:rPr>
          <w:rFonts w:ascii="仿宋_GB2312" w:hAnsi="仿宋_GB2312" w:cs="仿宋_GB2312" w:hint="eastAsia"/>
          <w:color w:val="000000"/>
          <w:szCs w:val="30"/>
        </w:rPr>
        <w:t>健康</w:t>
      </w:r>
      <w:r w:rsidR="00C92F96" w:rsidRPr="0092490B">
        <w:rPr>
          <w:rFonts w:ascii="仿宋_GB2312" w:hAnsi="仿宋_GB2312" w:cs="仿宋_GB2312"/>
          <w:color w:val="000000"/>
          <w:szCs w:val="30"/>
        </w:rPr>
        <w:t>技能</w:t>
      </w:r>
      <w:r w:rsidR="0092490B" w:rsidRPr="0092490B">
        <w:rPr>
          <w:rFonts w:ascii="仿宋_GB2312" w:hAnsi="仿宋_GB2312" w:cs="仿宋_GB2312" w:hint="eastAsia"/>
          <w:color w:val="000000"/>
          <w:szCs w:val="30"/>
        </w:rPr>
        <w:t>培训</w:t>
      </w:r>
      <w:r w:rsidR="0092490B">
        <w:rPr>
          <w:rFonts w:ascii="仿宋_GB2312" w:hAnsi="仿宋_GB2312" w:cs="仿宋_GB2312" w:hint="eastAsia"/>
          <w:color w:val="000000"/>
          <w:szCs w:val="30"/>
        </w:rPr>
        <w:t>等</w:t>
      </w:r>
      <w:r w:rsidR="0092490B" w:rsidRPr="0092490B">
        <w:rPr>
          <w:rFonts w:ascii="仿宋_GB2312" w:hAnsi="仿宋_GB2312" w:cs="仿宋_GB2312" w:hint="eastAsia"/>
          <w:color w:val="000000"/>
          <w:szCs w:val="30"/>
        </w:rPr>
        <w:t>为一体的市</w:t>
      </w:r>
      <w:r w:rsidR="00C92F96" w:rsidRPr="0092490B">
        <w:rPr>
          <w:rFonts w:ascii="仿宋_GB2312" w:hAnsi="仿宋_GB2312" w:cs="仿宋_GB2312"/>
          <w:color w:val="000000"/>
          <w:szCs w:val="30"/>
        </w:rPr>
        <w:t>民健康体验馆</w:t>
      </w:r>
      <w:r w:rsidR="00C92F96" w:rsidRPr="0092490B">
        <w:rPr>
          <w:rFonts w:ascii="仿宋_GB2312" w:hAnsi="仿宋_GB2312" w:cs="仿宋_GB2312" w:hint="eastAsia"/>
          <w:color w:val="000000"/>
          <w:szCs w:val="30"/>
        </w:rPr>
        <w:t>，</w:t>
      </w:r>
      <w:r w:rsidR="00C92F96">
        <w:rPr>
          <w:rFonts w:hint="eastAsia"/>
          <w:color w:val="000000" w:themeColor="text1"/>
          <w:szCs w:val="32"/>
        </w:rPr>
        <w:t>为群众提供沉浸</w:t>
      </w:r>
      <w:proofErr w:type="gramStart"/>
      <w:r w:rsidR="00C92F96">
        <w:rPr>
          <w:rFonts w:hint="eastAsia"/>
          <w:color w:val="000000" w:themeColor="text1"/>
          <w:szCs w:val="32"/>
        </w:rPr>
        <w:t>式健康</w:t>
      </w:r>
      <w:proofErr w:type="gramEnd"/>
      <w:r w:rsidR="0092490B">
        <w:rPr>
          <w:rFonts w:hint="eastAsia"/>
          <w:color w:val="000000" w:themeColor="text1"/>
          <w:szCs w:val="32"/>
        </w:rPr>
        <w:t>体验服务。</w:t>
      </w:r>
      <w:r w:rsidR="00C66FE2">
        <w:rPr>
          <w:rFonts w:ascii="仿宋_GB2312" w:hAnsi="仿宋_GB2312" w:cs="仿宋_GB2312" w:hint="eastAsia"/>
          <w:szCs w:val="32"/>
        </w:rPr>
        <w:t>协同有关部门建立</w:t>
      </w:r>
      <w:r w:rsidR="00334155">
        <w:rPr>
          <w:rFonts w:ascii="仿宋_GB2312" w:hAnsi="仿宋_GB2312" w:cs="仿宋_GB2312" w:hint="eastAsia"/>
          <w:szCs w:val="32"/>
        </w:rPr>
        <w:t>健全</w:t>
      </w:r>
      <w:r w:rsidR="00C66FE2">
        <w:rPr>
          <w:rFonts w:ascii="仿宋_GB2312" w:hAnsi="仿宋_GB2312" w:cs="仿宋_GB2312" w:hint="eastAsia"/>
          <w:szCs w:val="32"/>
        </w:rPr>
        <w:t>全民健身机制，</w:t>
      </w:r>
      <w:r w:rsidR="00CB61F1">
        <w:rPr>
          <w:rFonts w:ascii="仿宋_GB2312" w:hAnsi="仿宋_GB2312" w:cs="仿宋_GB2312" w:hint="eastAsia"/>
          <w:szCs w:val="32"/>
        </w:rPr>
        <w:t>壮大社会体育指导员队伍，开展全民健身节、全民健身日</w:t>
      </w:r>
      <w:r w:rsidR="00406054">
        <w:rPr>
          <w:rFonts w:ascii="仿宋_GB2312" w:hAnsi="仿宋_GB2312" w:cs="仿宋_GB2312" w:hint="eastAsia"/>
          <w:szCs w:val="32"/>
        </w:rPr>
        <w:t>等</w:t>
      </w:r>
      <w:r w:rsidR="00CB61F1">
        <w:rPr>
          <w:rFonts w:ascii="仿宋_GB2312" w:hAnsi="仿宋_GB2312" w:cs="仿宋_GB2312" w:hint="eastAsia"/>
          <w:szCs w:val="32"/>
        </w:rPr>
        <w:t>系列活动</w:t>
      </w:r>
      <w:r w:rsidR="009942FC">
        <w:rPr>
          <w:rFonts w:ascii="仿宋_GB2312" w:hAnsi="仿宋_GB2312" w:cs="仿宋_GB2312" w:hint="eastAsia"/>
          <w:szCs w:val="32"/>
        </w:rPr>
        <w:t>。</w:t>
      </w:r>
      <w:r w:rsidR="00993C00">
        <w:rPr>
          <w:rFonts w:hint="eastAsia"/>
          <w:color w:val="000000" w:themeColor="text1"/>
          <w:szCs w:val="32"/>
        </w:rPr>
        <w:t>倡导勤洗手、使用公勺公筷等卫生习惯，</w:t>
      </w:r>
      <w:r w:rsidR="009942FC">
        <w:rPr>
          <w:rFonts w:hint="eastAsia"/>
          <w:color w:val="000000" w:themeColor="text1"/>
          <w:szCs w:val="32"/>
        </w:rPr>
        <w:t>推进</w:t>
      </w:r>
      <w:r w:rsidR="00993C00">
        <w:rPr>
          <w:rFonts w:hint="eastAsia"/>
          <w:color w:val="000000" w:themeColor="text1"/>
          <w:szCs w:val="32"/>
        </w:rPr>
        <w:t>健康</w:t>
      </w:r>
      <w:r w:rsidR="00993C00">
        <w:rPr>
          <w:rFonts w:hint="eastAsia"/>
          <w:color w:val="000000" w:themeColor="text1"/>
          <w:szCs w:val="32"/>
        </w:rPr>
        <w:lastRenderedPageBreak/>
        <w:t>生活方式</w:t>
      </w:r>
      <w:r w:rsidR="009942FC">
        <w:rPr>
          <w:rFonts w:hint="eastAsia"/>
          <w:color w:val="000000" w:themeColor="text1"/>
          <w:szCs w:val="32"/>
        </w:rPr>
        <w:t>养成</w:t>
      </w:r>
      <w:r w:rsidR="00EC2193">
        <w:rPr>
          <w:rFonts w:hint="eastAsia"/>
          <w:color w:val="000000" w:themeColor="text1"/>
          <w:szCs w:val="32"/>
        </w:rPr>
        <w:t>，到</w:t>
      </w:r>
      <w:r w:rsidR="00EC2193">
        <w:rPr>
          <w:rFonts w:hint="eastAsia"/>
          <w:color w:val="000000" w:themeColor="text1"/>
          <w:szCs w:val="32"/>
        </w:rPr>
        <w:t>2</w:t>
      </w:r>
      <w:r w:rsidR="00EC2193">
        <w:rPr>
          <w:color w:val="000000" w:themeColor="text1"/>
          <w:szCs w:val="32"/>
        </w:rPr>
        <w:t>025</w:t>
      </w:r>
      <w:r w:rsidR="00EC2193">
        <w:rPr>
          <w:rFonts w:hint="eastAsia"/>
          <w:color w:val="000000" w:themeColor="text1"/>
          <w:szCs w:val="32"/>
        </w:rPr>
        <w:t>年，居民健康素养水平达</w:t>
      </w:r>
      <w:r w:rsidR="00EC2193">
        <w:rPr>
          <w:color w:val="000000" w:themeColor="text1"/>
          <w:szCs w:val="32"/>
        </w:rPr>
        <w:t>40</w:t>
      </w:r>
      <w:r w:rsidR="00EC2193">
        <w:rPr>
          <w:rFonts w:hint="eastAsia"/>
          <w:color w:val="000000" w:themeColor="text1"/>
          <w:szCs w:val="32"/>
        </w:rPr>
        <w:t>%</w:t>
      </w:r>
      <w:r w:rsidR="00EC2193">
        <w:rPr>
          <w:rFonts w:ascii="仿宋_GB2312" w:hAnsi="仿宋_GB2312" w:cs="仿宋_GB2312" w:hint="eastAsia"/>
          <w:color w:val="000000"/>
          <w:szCs w:val="30"/>
        </w:rPr>
        <w:t>，</w:t>
      </w:r>
    </w:p>
    <w:p w14:paraId="60CEFF05" w14:textId="77777777" w:rsidR="004308DA" w:rsidRDefault="004B2880" w:rsidP="00794CF4">
      <w:pPr>
        <w:pStyle w:val="af1"/>
        <w:ind w:firstLine="640"/>
      </w:pPr>
      <w:r w:rsidRPr="00361F63">
        <w:rPr>
          <w:rFonts w:hint="eastAsia"/>
        </w:rPr>
        <w:t>4.</w:t>
      </w:r>
      <w:r w:rsidR="00CB04F2">
        <w:rPr>
          <w:rFonts w:hint="eastAsia"/>
        </w:rPr>
        <w:t>加强</w:t>
      </w:r>
      <w:r w:rsidR="00CB61F1" w:rsidRPr="00361F63">
        <w:rPr>
          <w:rFonts w:hint="eastAsia"/>
        </w:rPr>
        <w:t>重大疾病防治</w:t>
      </w:r>
    </w:p>
    <w:p w14:paraId="039E6E45" w14:textId="38F4515E" w:rsidR="00EC1AB1" w:rsidRDefault="00CB04F2" w:rsidP="00DB3C5E">
      <w:pPr>
        <w:ind w:firstLine="640"/>
      </w:pPr>
      <w:r>
        <w:rPr>
          <w:rFonts w:hint="eastAsia"/>
        </w:rPr>
        <w:t>加强</w:t>
      </w:r>
      <w:r w:rsidR="00CB61F1">
        <w:rPr>
          <w:rFonts w:hint="eastAsia"/>
        </w:rPr>
        <w:t>国家免疫规划工作，</w:t>
      </w:r>
      <w:r w:rsidR="002E632D">
        <w:rPr>
          <w:rFonts w:hint="eastAsia"/>
        </w:rPr>
        <w:t>开展免疫规划质量评估，</w:t>
      </w:r>
      <w:r w:rsidR="00395A3A" w:rsidRPr="00395A3A">
        <w:rPr>
          <w:rFonts w:hint="eastAsia"/>
        </w:rPr>
        <w:t>持续提升免疫规划工作的规范性和透明度</w:t>
      </w:r>
      <w:r>
        <w:rPr>
          <w:rFonts w:hint="eastAsia"/>
        </w:rPr>
        <w:t>，</w:t>
      </w:r>
      <w:r w:rsidR="00CB61F1">
        <w:rPr>
          <w:rFonts w:hint="eastAsia"/>
        </w:rPr>
        <w:t>维持高水平人群免疫屏障</w:t>
      </w:r>
      <w:r>
        <w:rPr>
          <w:rFonts w:hint="eastAsia"/>
        </w:rPr>
        <w:t>，适龄儿童免疫规划疫苗接种率达到</w:t>
      </w:r>
      <w:r>
        <w:rPr>
          <w:rFonts w:hint="eastAsia"/>
        </w:rPr>
        <w:t>9</w:t>
      </w:r>
      <w:r>
        <w:t>5</w:t>
      </w:r>
      <w:r>
        <w:rPr>
          <w:rFonts w:hint="eastAsia"/>
        </w:rPr>
        <w:t>%</w:t>
      </w:r>
      <w:r>
        <w:rPr>
          <w:rFonts w:hint="eastAsia"/>
        </w:rPr>
        <w:t>以上</w:t>
      </w:r>
      <w:r w:rsidR="00CB61F1">
        <w:rPr>
          <w:rFonts w:hint="eastAsia"/>
        </w:rPr>
        <w:t>。继续加强麻风病、布鲁氏菌病、艾滋病、</w:t>
      </w:r>
      <w:r w:rsidR="00CE7064">
        <w:rPr>
          <w:rFonts w:hint="eastAsia"/>
        </w:rPr>
        <w:t>结核病、</w:t>
      </w:r>
      <w:r w:rsidR="00CB61F1">
        <w:rPr>
          <w:rFonts w:hint="eastAsia"/>
        </w:rPr>
        <w:t>病毒性肝炎</w:t>
      </w:r>
      <w:r w:rsidR="00CD5541">
        <w:rPr>
          <w:rFonts w:hint="eastAsia"/>
        </w:rPr>
        <w:t>、</w:t>
      </w:r>
      <w:r w:rsidR="00CE7064">
        <w:rPr>
          <w:rFonts w:hint="eastAsia"/>
        </w:rPr>
        <w:t>人感染</w:t>
      </w:r>
      <w:r w:rsidR="00CD5541">
        <w:rPr>
          <w:rFonts w:hint="eastAsia"/>
        </w:rPr>
        <w:t>禽流感、狂犬病</w:t>
      </w:r>
      <w:r w:rsidR="00CB61F1">
        <w:rPr>
          <w:rFonts w:hint="eastAsia"/>
        </w:rPr>
        <w:t>等</w:t>
      </w:r>
      <w:r w:rsidR="00EF42E1">
        <w:rPr>
          <w:rFonts w:hint="eastAsia"/>
        </w:rPr>
        <w:t>疾</w:t>
      </w:r>
      <w:r w:rsidR="00CB61F1">
        <w:rPr>
          <w:rFonts w:hint="eastAsia"/>
        </w:rPr>
        <w:t>病的防治力度</w:t>
      </w:r>
      <w:r w:rsidR="00CD5541">
        <w:rPr>
          <w:rFonts w:hint="eastAsia"/>
        </w:rPr>
        <w:t>，</w:t>
      </w:r>
      <w:r w:rsidR="00DE42B0" w:rsidRPr="00DE42B0">
        <w:rPr>
          <w:rFonts w:hint="eastAsia"/>
        </w:rPr>
        <w:t>法定报告传染病发病率控制在</w:t>
      </w:r>
      <w:r w:rsidR="00DE42B0" w:rsidRPr="00DE42B0">
        <w:t>185/10</w:t>
      </w:r>
      <w:r w:rsidR="00DE42B0" w:rsidRPr="00DE42B0">
        <w:rPr>
          <w:rFonts w:hint="eastAsia"/>
        </w:rPr>
        <w:t>万以下</w:t>
      </w:r>
      <w:r w:rsidR="007F41F1">
        <w:rPr>
          <w:rFonts w:hint="eastAsia"/>
        </w:rPr>
        <w:t>。</w:t>
      </w:r>
      <w:r w:rsidR="00CB61F1">
        <w:rPr>
          <w:rFonts w:hint="eastAsia"/>
        </w:rPr>
        <w:t>强化心</w:t>
      </w:r>
      <w:r w:rsidR="00CE7064">
        <w:rPr>
          <w:rFonts w:hint="eastAsia"/>
        </w:rPr>
        <w:t>脑</w:t>
      </w:r>
      <w:r w:rsidR="00CB61F1">
        <w:rPr>
          <w:rFonts w:hint="eastAsia"/>
        </w:rPr>
        <w:t>血管疾病、糖尿病、慢阻肺及癌症等慢性疾病的防治</w:t>
      </w:r>
      <w:r w:rsidR="00406054">
        <w:rPr>
          <w:rFonts w:hint="eastAsia"/>
        </w:rPr>
        <w:t>工作</w:t>
      </w:r>
      <w:r w:rsidR="00CB61F1">
        <w:rPr>
          <w:rFonts w:hint="eastAsia"/>
        </w:rPr>
        <w:t>，</w:t>
      </w:r>
      <w:r w:rsidR="00CD5541">
        <w:rPr>
          <w:rFonts w:hint="eastAsia"/>
        </w:rPr>
        <w:t>确保重大慢性病过早死亡率控制在</w:t>
      </w:r>
      <w:r w:rsidR="00CD5541">
        <w:rPr>
          <w:rFonts w:hint="eastAsia"/>
        </w:rPr>
        <w:t>9%</w:t>
      </w:r>
      <w:r w:rsidR="00CD5541">
        <w:rPr>
          <w:rFonts w:hint="eastAsia"/>
        </w:rPr>
        <w:t>以下。强化易肇事肇祸</w:t>
      </w:r>
      <w:r w:rsidR="00CB61F1">
        <w:rPr>
          <w:rFonts w:hint="eastAsia"/>
        </w:rPr>
        <w:t>严重精神障碍患者</w:t>
      </w:r>
      <w:r w:rsidR="00CD5541">
        <w:rPr>
          <w:rFonts w:hint="eastAsia"/>
        </w:rPr>
        <w:t>的规范管理</w:t>
      </w:r>
      <w:r w:rsidR="00CB61F1">
        <w:rPr>
          <w:rFonts w:hint="eastAsia"/>
        </w:rPr>
        <w:t>，</w:t>
      </w:r>
      <w:r w:rsidR="00CD5541">
        <w:rPr>
          <w:rFonts w:hint="eastAsia"/>
        </w:rPr>
        <w:t>健全</w:t>
      </w:r>
      <w:r w:rsidR="00CB61F1">
        <w:rPr>
          <w:rFonts w:hint="eastAsia"/>
        </w:rPr>
        <w:t>社会心理服务体系</w:t>
      </w:r>
      <w:r w:rsidR="00D45C39">
        <w:rPr>
          <w:rFonts w:hint="eastAsia"/>
        </w:rPr>
        <w:t>，到</w:t>
      </w:r>
      <w:r w:rsidR="00D45C39">
        <w:rPr>
          <w:rFonts w:hint="eastAsia"/>
        </w:rPr>
        <w:t>2</w:t>
      </w:r>
      <w:r w:rsidR="00D45C39">
        <w:t>025</w:t>
      </w:r>
      <w:r w:rsidR="002A2F25">
        <w:rPr>
          <w:rFonts w:hint="eastAsia"/>
        </w:rPr>
        <w:t>年</w:t>
      </w:r>
      <w:r w:rsidR="00D45C39">
        <w:rPr>
          <w:rFonts w:hint="eastAsia"/>
        </w:rPr>
        <w:t>，精神科医师数达到</w:t>
      </w:r>
      <w:r w:rsidR="00D45C39">
        <w:rPr>
          <w:rFonts w:hint="eastAsia"/>
        </w:rPr>
        <w:t>4</w:t>
      </w:r>
      <w:r w:rsidR="00D45C39">
        <w:rPr>
          <w:rFonts w:hint="eastAsia"/>
        </w:rPr>
        <w:t>名</w:t>
      </w:r>
      <w:r w:rsidR="00D45C39">
        <w:rPr>
          <w:rFonts w:hint="eastAsia"/>
        </w:rPr>
        <w:t>/</w:t>
      </w:r>
      <w:r w:rsidR="00D45C39">
        <w:t>10</w:t>
      </w:r>
      <w:r w:rsidR="00D45C39">
        <w:rPr>
          <w:rFonts w:hint="eastAsia"/>
        </w:rPr>
        <w:t>万人以</w:t>
      </w:r>
      <w:r w:rsidR="002A2F25">
        <w:rPr>
          <w:rFonts w:hint="eastAsia"/>
        </w:rPr>
        <w:t>上</w:t>
      </w:r>
      <w:r w:rsidR="007F41F1">
        <w:rPr>
          <w:rFonts w:hint="eastAsia"/>
        </w:rPr>
        <w:t>。</w:t>
      </w:r>
      <w:r w:rsidR="00CB61F1">
        <w:rPr>
          <w:rFonts w:hint="eastAsia"/>
        </w:rPr>
        <w:t>加强职业健康工作，推进</w:t>
      </w:r>
      <w:r w:rsidR="00EF42E1">
        <w:rPr>
          <w:rFonts w:hint="eastAsia"/>
        </w:rPr>
        <w:t>职业病的综合治理。</w:t>
      </w:r>
    </w:p>
    <w:p w14:paraId="58811B30" w14:textId="77777777" w:rsidR="004308DA" w:rsidRDefault="004935FE" w:rsidP="00794CF4">
      <w:pPr>
        <w:pStyle w:val="af1"/>
        <w:ind w:firstLine="640"/>
      </w:pPr>
      <w:r>
        <w:t>5</w:t>
      </w:r>
      <w:r w:rsidR="00CB61F1" w:rsidRPr="00361F63">
        <w:t>.</w:t>
      </w:r>
      <w:r w:rsidR="003E5FAC" w:rsidRPr="00361F63">
        <w:rPr>
          <w:rFonts w:hint="eastAsia"/>
        </w:rPr>
        <w:t>协同推进</w:t>
      </w:r>
      <w:r w:rsidR="00CB61F1" w:rsidRPr="00361F63">
        <w:rPr>
          <w:rFonts w:hint="eastAsia"/>
        </w:rPr>
        <w:t>健康</w:t>
      </w:r>
      <w:r w:rsidR="00F4315B">
        <w:rPr>
          <w:rFonts w:hint="eastAsia"/>
        </w:rPr>
        <w:t>服务业</w:t>
      </w:r>
      <w:r w:rsidR="003E5FAC" w:rsidRPr="00361F63">
        <w:rPr>
          <w:rFonts w:hint="eastAsia"/>
        </w:rPr>
        <w:t>发展</w:t>
      </w:r>
    </w:p>
    <w:p w14:paraId="61DCD92E" w14:textId="5CFFB668" w:rsidR="00EC1AB1" w:rsidRPr="0034268D" w:rsidRDefault="007164DF">
      <w:pPr>
        <w:ind w:firstLine="640"/>
        <w:rPr>
          <w:rFonts w:ascii="黑体" w:eastAsia="黑体" w:hAnsi="黑体" w:cs="黑体"/>
          <w:color w:val="000000"/>
          <w:szCs w:val="28"/>
        </w:rPr>
      </w:pPr>
      <w:r>
        <w:rPr>
          <w:rFonts w:hint="eastAsia"/>
        </w:rPr>
        <w:t>大力引进国内外知名医疗集团投资椒江，</w:t>
      </w:r>
      <w:r w:rsidR="00617753">
        <w:rPr>
          <w:rFonts w:hint="eastAsia"/>
        </w:rPr>
        <w:t>“十四五”期间争取引</w:t>
      </w:r>
      <w:r w:rsidR="00617753" w:rsidRPr="0034268D">
        <w:rPr>
          <w:rFonts w:hint="eastAsia"/>
        </w:rPr>
        <w:t>进</w:t>
      </w:r>
      <w:r w:rsidR="00617753" w:rsidRPr="0034268D">
        <w:rPr>
          <w:rFonts w:hint="eastAsia"/>
        </w:rPr>
        <w:t>1</w:t>
      </w:r>
      <w:r w:rsidR="00617753" w:rsidRPr="0034268D">
        <w:rPr>
          <w:rFonts w:hint="eastAsia"/>
        </w:rPr>
        <w:t>家具备三级综合医院标准的民营医院，引进社会办皮肤病专科医院</w:t>
      </w:r>
      <w:r w:rsidR="00A07986">
        <w:rPr>
          <w:rFonts w:hint="eastAsia"/>
        </w:rPr>
        <w:t>1</w:t>
      </w:r>
      <w:r w:rsidR="00F4315B" w:rsidRPr="0034268D">
        <w:rPr>
          <w:rFonts w:hint="eastAsia"/>
        </w:rPr>
        <w:t>家，</w:t>
      </w:r>
      <w:r w:rsidRPr="0034268D">
        <w:rPr>
          <w:rFonts w:hint="eastAsia"/>
        </w:rPr>
        <w:t>提升社会办医品质。</w:t>
      </w:r>
      <w:r w:rsidR="00CB61F1" w:rsidRPr="0034268D">
        <w:rPr>
          <w:rFonts w:hint="eastAsia"/>
        </w:rPr>
        <w:t>以“绿色药都”作为健康产业创新发展平台，</w:t>
      </w:r>
      <w:r w:rsidRPr="0034268D">
        <w:rPr>
          <w:rFonts w:hint="eastAsia"/>
        </w:rPr>
        <w:t>积极协助推动</w:t>
      </w:r>
      <w:r w:rsidR="00CB61F1" w:rsidRPr="0034268D">
        <w:rPr>
          <w:rFonts w:hint="eastAsia"/>
        </w:rPr>
        <w:t>医疗与养生、养老、旅游、信息等产业</w:t>
      </w:r>
      <w:r w:rsidR="00406054" w:rsidRPr="0034268D">
        <w:rPr>
          <w:rFonts w:hint="eastAsia"/>
        </w:rPr>
        <w:t>的</w:t>
      </w:r>
      <w:r w:rsidR="00CB61F1" w:rsidRPr="0034268D">
        <w:rPr>
          <w:rFonts w:hint="eastAsia"/>
        </w:rPr>
        <w:t>融合，促进健康新消费。</w:t>
      </w:r>
      <w:r w:rsidRPr="0034268D">
        <w:rPr>
          <w:rFonts w:hint="eastAsia"/>
        </w:rPr>
        <w:t>积极推进</w:t>
      </w:r>
      <w:r w:rsidR="00CB61F1" w:rsidRPr="0034268D">
        <w:rPr>
          <w:rFonts w:hint="eastAsia"/>
        </w:rPr>
        <w:t>以大陈岛为目的地的</w:t>
      </w:r>
      <w:r w:rsidR="00406054" w:rsidRPr="0034268D">
        <w:rPr>
          <w:rFonts w:hint="eastAsia"/>
        </w:rPr>
        <w:t>红色</w:t>
      </w:r>
      <w:r w:rsidR="00CB61F1" w:rsidRPr="0034268D">
        <w:rPr>
          <w:rFonts w:hint="eastAsia"/>
        </w:rPr>
        <w:t>健康旅游线路</w:t>
      </w:r>
      <w:r w:rsidRPr="0034268D">
        <w:rPr>
          <w:rFonts w:hint="eastAsia"/>
        </w:rPr>
        <w:t>开发</w:t>
      </w:r>
      <w:r w:rsidR="00CB61F1" w:rsidRPr="0034268D">
        <w:rPr>
          <w:rFonts w:hint="eastAsia"/>
        </w:rPr>
        <w:t>，加快推进绿心养生园、太和养心谷等养老养生项目建设。</w:t>
      </w:r>
    </w:p>
    <w:p w14:paraId="7084950C" w14:textId="31F905F0" w:rsidR="00EC1AB1" w:rsidRDefault="00CB61F1" w:rsidP="00794CF4">
      <w:pPr>
        <w:pStyle w:val="3"/>
      </w:pPr>
      <w:bookmarkStart w:id="31" w:name="_Toc73298667"/>
      <w:bookmarkStart w:id="32" w:name="_Toc84919068"/>
      <w:r>
        <w:rPr>
          <w:rFonts w:hint="eastAsia"/>
        </w:rPr>
        <w:t>（</w:t>
      </w:r>
      <w:r w:rsidR="000D4F3F">
        <w:rPr>
          <w:rFonts w:hint="eastAsia"/>
        </w:rPr>
        <w:t>二</w:t>
      </w:r>
      <w:r>
        <w:rPr>
          <w:rFonts w:hint="eastAsia"/>
        </w:rPr>
        <w:t>）</w:t>
      </w:r>
      <w:r w:rsidR="000672F5">
        <w:rPr>
          <w:rFonts w:hint="eastAsia"/>
        </w:rPr>
        <w:t>构筑</w:t>
      </w:r>
      <w:r>
        <w:rPr>
          <w:rFonts w:hint="eastAsia"/>
        </w:rPr>
        <w:t>强大公共卫生</w:t>
      </w:r>
      <w:r w:rsidR="004429B1">
        <w:rPr>
          <w:rFonts w:hint="eastAsia"/>
        </w:rPr>
        <w:t>安全保障</w:t>
      </w:r>
      <w:r>
        <w:rPr>
          <w:rFonts w:hint="eastAsia"/>
        </w:rPr>
        <w:t>体系</w:t>
      </w:r>
      <w:bookmarkEnd w:id="31"/>
      <w:bookmarkEnd w:id="32"/>
    </w:p>
    <w:p w14:paraId="0A9D467E" w14:textId="77777777" w:rsidR="004308DA" w:rsidRDefault="00B25B78" w:rsidP="00794CF4">
      <w:pPr>
        <w:pStyle w:val="af1"/>
        <w:ind w:firstLine="640"/>
      </w:pPr>
      <w:r w:rsidRPr="00361F63">
        <w:rPr>
          <w:rFonts w:hint="eastAsia"/>
        </w:rPr>
        <w:t>1.</w:t>
      </w:r>
      <w:r w:rsidR="00D45C39">
        <w:rPr>
          <w:rFonts w:hint="eastAsia"/>
        </w:rPr>
        <w:t>加强</w:t>
      </w:r>
      <w:r w:rsidR="00CB61F1" w:rsidRPr="00361F63">
        <w:rPr>
          <w:rFonts w:hint="eastAsia"/>
        </w:rPr>
        <w:t>公共卫生</w:t>
      </w:r>
      <w:r w:rsidR="00D45C39">
        <w:rPr>
          <w:rFonts w:hint="eastAsia"/>
        </w:rPr>
        <w:t>应急</w:t>
      </w:r>
      <w:r w:rsidR="00E528EA">
        <w:rPr>
          <w:rFonts w:hint="eastAsia"/>
        </w:rPr>
        <w:t>管理</w:t>
      </w:r>
      <w:r w:rsidR="00FF578E" w:rsidRPr="00361F63">
        <w:rPr>
          <w:rFonts w:hint="eastAsia"/>
        </w:rPr>
        <w:t>体系建设</w:t>
      </w:r>
    </w:p>
    <w:p w14:paraId="29DFF513" w14:textId="07D5EF93" w:rsidR="00EC1AB1" w:rsidRDefault="00DF766D" w:rsidP="004429B1">
      <w:pPr>
        <w:ind w:firstLine="640"/>
      </w:pPr>
      <w:r>
        <w:rPr>
          <w:rFonts w:ascii="仿宋_GB2312" w:cs="黑体" w:hint="eastAsia"/>
          <w:color w:val="000000"/>
          <w:szCs w:val="32"/>
        </w:rPr>
        <w:t>推动</w:t>
      </w:r>
      <w:r w:rsidR="00E41D3B">
        <w:rPr>
          <w:rFonts w:hint="eastAsia"/>
        </w:rPr>
        <w:t>将疫情防控工作职责固化到政府组织构架中，</w:t>
      </w:r>
      <w:r w:rsidR="00D45C39">
        <w:rPr>
          <w:rFonts w:hint="eastAsia"/>
        </w:rPr>
        <w:t>完善</w:t>
      </w:r>
      <w:r w:rsidR="00C0068E">
        <w:rPr>
          <w:rFonts w:ascii="仿宋_GB2312" w:cs="黑体" w:hint="eastAsia"/>
          <w:color w:val="000000"/>
          <w:szCs w:val="32"/>
        </w:rPr>
        <w:lastRenderedPageBreak/>
        <w:t>重大疫情防控工作机制，</w:t>
      </w:r>
      <w:r w:rsidR="00D45C39">
        <w:rPr>
          <w:rFonts w:ascii="仿宋_GB2312" w:cs="黑体" w:hint="eastAsia"/>
          <w:color w:val="000000"/>
          <w:szCs w:val="32"/>
        </w:rPr>
        <w:t>建成</w:t>
      </w:r>
      <w:r w:rsidR="00DE42B0">
        <w:rPr>
          <w:rFonts w:hint="eastAsia"/>
          <w:szCs w:val="32"/>
        </w:rPr>
        <w:t>具备决策指挥、监测预警、流调分析、趋势</w:t>
      </w:r>
      <w:proofErr w:type="gramStart"/>
      <w:r w:rsidR="00DE42B0">
        <w:rPr>
          <w:rFonts w:hint="eastAsia"/>
          <w:szCs w:val="32"/>
        </w:rPr>
        <w:t>研</w:t>
      </w:r>
      <w:proofErr w:type="gramEnd"/>
      <w:r w:rsidR="00DE42B0">
        <w:rPr>
          <w:rFonts w:hint="eastAsia"/>
          <w:szCs w:val="32"/>
        </w:rPr>
        <w:t>判和资源调配等功能</w:t>
      </w:r>
      <w:r w:rsidR="00406054">
        <w:rPr>
          <w:rFonts w:hint="eastAsia"/>
          <w:szCs w:val="32"/>
        </w:rPr>
        <w:t>的</w:t>
      </w:r>
      <w:r w:rsidR="00D45C39">
        <w:rPr>
          <w:rFonts w:ascii="仿宋_GB2312" w:cs="黑体" w:hint="eastAsia"/>
          <w:color w:val="000000"/>
          <w:szCs w:val="32"/>
        </w:rPr>
        <w:t>公共卫生应急指挥体系。</w:t>
      </w:r>
      <w:r w:rsidR="00C90527">
        <w:rPr>
          <w:rFonts w:hint="eastAsia"/>
        </w:rPr>
        <w:t>全面优化突发公共卫生事件应急预案体系，每年开展</w:t>
      </w:r>
      <w:r w:rsidR="00C90527">
        <w:rPr>
          <w:rFonts w:hint="eastAsia"/>
        </w:rPr>
        <w:t>1</w:t>
      </w:r>
      <w:r w:rsidR="00C90527">
        <w:rPr>
          <w:rFonts w:hint="eastAsia"/>
        </w:rPr>
        <w:t>次政府指导、多部门联动、群众参与的突发公共卫生事件应急演练。</w:t>
      </w:r>
      <w:r w:rsidR="00C90527" w:rsidRPr="00C90527">
        <w:rPr>
          <w:rFonts w:hint="eastAsia"/>
        </w:rPr>
        <w:t>推进传染病监测预警系统升级改造，提升疫情信息的收集、归纳、综合分析及处理能力。</w:t>
      </w:r>
      <w:r w:rsidR="00C90527">
        <w:rPr>
          <w:rFonts w:hint="eastAsia"/>
        </w:rPr>
        <w:t>优化各类监测“哨点”布局，到</w:t>
      </w:r>
      <w:r w:rsidR="00C90527">
        <w:rPr>
          <w:rFonts w:hint="eastAsia"/>
        </w:rPr>
        <w:t>2</w:t>
      </w:r>
      <w:r w:rsidR="00C90527">
        <w:t>025</w:t>
      </w:r>
      <w:r w:rsidR="00C90527">
        <w:rPr>
          <w:rFonts w:hint="eastAsia"/>
        </w:rPr>
        <w:t>年</w:t>
      </w:r>
      <w:r w:rsidR="00477298">
        <w:rPr>
          <w:rFonts w:hint="eastAsia"/>
        </w:rPr>
        <w:t>底</w:t>
      </w:r>
      <w:r w:rsidR="00C90527">
        <w:rPr>
          <w:rFonts w:hint="eastAsia"/>
        </w:rPr>
        <w:t>，</w:t>
      </w:r>
      <w:r w:rsidR="00C90527">
        <w:rPr>
          <w:rFonts w:hint="eastAsia"/>
          <w:color w:val="0D0D0D" w:themeColor="text1" w:themeTint="F2"/>
          <w:shd w:val="clear" w:color="auto" w:fill="FFFFFF"/>
        </w:rPr>
        <w:t>医疗机构发热、肠道门诊的规范率达到</w:t>
      </w:r>
      <w:r w:rsidR="00C90527">
        <w:rPr>
          <w:rFonts w:hint="eastAsia"/>
          <w:color w:val="0D0D0D" w:themeColor="text1" w:themeTint="F2"/>
          <w:shd w:val="clear" w:color="auto" w:fill="FFFFFF"/>
        </w:rPr>
        <w:t>1</w:t>
      </w:r>
      <w:r w:rsidR="00C90527">
        <w:rPr>
          <w:color w:val="0D0D0D" w:themeColor="text1" w:themeTint="F2"/>
          <w:shd w:val="clear" w:color="auto" w:fill="FFFFFF"/>
        </w:rPr>
        <w:t>00</w:t>
      </w:r>
      <w:r w:rsidR="00C90527">
        <w:rPr>
          <w:rFonts w:hint="eastAsia"/>
          <w:color w:val="0D0D0D" w:themeColor="text1" w:themeTint="F2"/>
          <w:shd w:val="clear" w:color="auto" w:fill="FFFFFF"/>
        </w:rPr>
        <w:t>%</w:t>
      </w:r>
      <w:r w:rsidR="00C90527">
        <w:rPr>
          <w:rFonts w:hint="eastAsia"/>
          <w:color w:val="0D0D0D" w:themeColor="text1" w:themeTint="F2"/>
          <w:shd w:val="clear" w:color="auto" w:fill="FFFFFF"/>
        </w:rPr>
        <w:t>。</w:t>
      </w:r>
      <w:r w:rsidR="007A1B32">
        <w:rPr>
          <w:rFonts w:hint="eastAsia"/>
        </w:rPr>
        <w:t>到</w:t>
      </w:r>
      <w:r w:rsidR="00406054">
        <w:rPr>
          <w:rFonts w:hint="eastAsia"/>
        </w:rPr>
        <w:t>“十四五”期末</w:t>
      </w:r>
      <w:r w:rsidR="007A1B32">
        <w:rPr>
          <w:rFonts w:hint="eastAsia"/>
        </w:rPr>
        <w:t>，</w:t>
      </w:r>
      <w:r w:rsidR="00E41D3B">
        <w:rPr>
          <w:rFonts w:hint="eastAsia"/>
        </w:rPr>
        <w:t>建成指挥高效、决策科学、运转有序、协同联动、</w:t>
      </w:r>
      <w:proofErr w:type="gramStart"/>
      <w:r w:rsidR="00E41D3B">
        <w:rPr>
          <w:rFonts w:hint="eastAsia"/>
        </w:rPr>
        <w:t>精密智控的</w:t>
      </w:r>
      <w:proofErr w:type="gramEnd"/>
      <w:r w:rsidR="00E41D3B">
        <w:rPr>
          <w:rFonts w:hint="eastAsia"/>
        </w:rPr>
        <w:t>公共卫生</w:t>
      </w:r>
      <w:r>
        <w:rPr>
          <w:rFonts w:hint="eastAsia"/>
        </w:rPr>
        <w:t>事件应急</w:t>
      </w:r>
      <w:r w:rsidR="00E41D3B">
        <w:rPr>
          <w:rFonts w:hint="eastAsia"/>
        </w:rPr>
        <w:t>管理体系。</w:t>
      </w:r>
    </w:p>
    <w:tbl>
      <w:tblPr>
        <w:tblStyle w:val="af3"/>
        <w:tblW w:w="0" w:type="auto"/>
        <w:tblLook w:val="04A0" w:firstRow="1" w:lastRow="0" w:firstColumn="1" w:lastColumn="0" w:noHBand="0" w:noVBand="1"/>
      </w:tblPr>
      <w:tblGrid>
        <w:gridCol w:w="8296"/>
      </w:tblGrid>
      <w:tr w:rsidR="00E528EA" w14:paraId="7D3E4EA1" w14:textId="77777777" w:rsidTr="00E528EA">
        <w:tc>
          <w:tcPr>
            <w:tcW w:w="8296" w:type="dxa"/>
          </w:tcPr>
          <w:p w14:paraId="727B3F75" w14:textId="79A83359" w:rsidR="00E528EA" w:rsidRDefault="00E528EA" w:rsidP="00300B1F">
            <w:pPr>
              <w:ind w:firstLineChars="0" w:firstLine="0"/>
              <w:jc w:val="center"/>
              <w:rPr>
                <w:color w:val="0D0D0D" w:themeColor="text1" w:themeTint="F2"/>
                <w:shd w:val="clear" w:color="auto" w:fill="FFFFFF"/>
              </w:rPr>
            </w:pPr>
            <w:r>
              <w:rPr>
                <w:rFonts w:hint="eastAsia"/>
                <w:color w:val="0D0D0D" w:themeColor="text1" w:themeTint="F2"/>
                <w:shd w:val="clear" w:color="auto" w:fill="FFFFFF"/>
              </w:rPr>
              <w:t>专栏</w:t>
            </w:r>
            <w:r w:rsidR="00CE51DA">
              <w:rPr>
                <w:color w:val="0D0D0D" w:themeColor="text1" w:themeTint="F2"/>
                <w:shd w:val="clear" w:color="auto" w:fill="FFFFFF"/>
              </w:rPr>
              <w:t>1</w:t>
            </w:r>
            <w:r w:rsidR="00300B1F">
              <w:rPr>
                <w:rFonts w:hint="eastAsia"/>
                <w:color w:val="0D0D0D" w:themeColor="text1" w:themeTint="F2"/>
                <w:shd w:val="clear" w:color="auto" w:fill="FFFFFF"/>
              </w:rPr>
              <w:t xml:space="preserve"> </w:t>
            </w:r>
            <w:r w:rsidRPr="00E528EA">
              <w:rPr>
                <w:rFonts w:hint="eastAsia"/>
                <w:color w:val="0D0D0D" w:themeColor="text1" w:themeTint="F2"/>
                <w:shd w:val="clear" w:color="auto" w:fill="FFFFFF"/>
              </w:rPr>
              <w:t>疾</w:t>
            </w:r>
            <w:r w:rsidR="00F037E4">
              <w:rPr>
                <w:rFonts w:hint="eastAsia"/>
                <w:color w:val="0D0D0D" w:themeColor="text1" w:themeTint="F2"/>
                <w:shd w:val="clear" w:color="auto" w:fill="FFFFFF"/>
              </w:rPr>
              <w:t>病</w:t>
            </w:r>
            <w:r w:rsidR="00686A82">
              <w:rPr>
                <w:rFonts w:hint="eastAsia"/>
                <w:color w:val="0D0D0D" w:themeColor="text1" w:themeTint="F2"/>
                <w:shd w:val="clear" w:color="auto" w:fill="FFFFFF"/>
              </w:rPr>
              <w:t>预防</w:t>
            </w:r>
            <w:r w:rsidRPr="00E528EA">
              <w:rPr>
                <w:rFonts w:hint="eastAsia"/>
                <w:color w:val="0D0D0D" w:themeColor="text1" w:themeTint="F2"/>
                <w:shd w:val="clear" w:color="auto" w:fill="FFFFFF"/>
              </w:rPr>
              <w:t>控制</w:t>
            </w:r>
            <w:r w:rsidR="00686A82">
              <w:rPr>
                <w:rFonts w:hint="eastAsia"/>
                <w:color w:val="0D0D0D" w:themeColor="text1" w:themeTint="F2"/>
                <w:shd w:val="clear" w:color="auto" w:fill="FFFFFF"/>
              </w:rPr>
              <w:t>中心</w:t>
            </w:r>
            <w:r w:rsidRPr="00E528EA">
              <w:rPr>
                <w:rFonts w:hint="eastAsia"/>
                <w:color w:val="0D0D0D" w:themeColor="text1" w:themeTint="F2"/>
                <w:shd w:val="clear" w:color="auto" w:fill="FFFFFF"/>
              </w:rPr>
              <w:t>提升工程</w:t>
            </w:r>
          </w:p>
        </w:tc>
      </w:tr>
      <w:tr w:rsidR="00E528EA" w14:paraId="03B1215C" w14:textId="77777777" w:rsidTr="00E528EA">
        <w:tc>
          <w:tcPr>
            <w:tcW w:w="8296" w:type="dxa"/>
          </w:tcPr>
          <w:p w14:paraId="2D36DE45" w14:textId="63B7BAD3" w:rsidR="00E528EA" w:rsidRDefault="00300B1F" w:rsidP="00300B1F">
            <w:pPr>
              <w:ind w:firstLine="640"/>
            </w:pPr>
            <w:r>
              <w:rPr>
                <w:rFonts w:ascii="楷体" w:hAnsi="楷体" w:hint="eastAsia"/>
              </w:rPr>
              <w:t>大力推进</w:t>
            </w:r>
            <w:r w:rsidR="00F70A4E" w:rsidRPr="00F70A4E">
              <w:rPr>
                <w:rFonts w:hint="eastAsia"/>
              </w:rPr>
              <w:t>椒江</w:t>
            </w:r>
            <w:proofErr w:type="gramStart"/>
            <w:r w:rsidR="001A50E1">
              <w:rPr>
                <w:rFonts w:hint="eastAsia"/>
              </w:rPr>
              <w:t>区</w:t>
            </w:r>
            <w:r w:rsidR="00F70A4E" w:rsidRPr="00F70A4E">
              <w:rPr>
                <w:rFonts w:hint="eastAsia"/>
              </w:rPr>
              <w:t>疾控监测</w:t>
            </w:r>
            <w:proofErr w:type="gramEnd"/>
            <w:r w:rsidR="00F70A4E" w:rsidRPr="00F70A4E">
              <w:rPr>
                <w:rFonts w:hint="eastAsia"/>
              </w:rPr>
              <w:t>中心</w:t>
            </w:r>
            <w:r>
              <w:rPr>
                <w:rFonts w:hint="eastAsia"/>
                <w:color w:val="111F2C"/>
                <w:szCs w:val="32"/>
                <w:shd w:val="clear" w:color="auto" w:fill="FFFFFF"/>
              </w:rPr>
              <w:t>项目建设，</w:t>
            </w:r>
            <w:r>
              <w:rPr>
                <w:rFonts w:hint="eastAsia"/>
              </w:rPr>
              <w:t>加快推</w:t>
            </w:r>
            <w:r w:rsidR="002A2F25">
              <w:rPr>
                <w:rFonts w:hint="eastAsia"/>
              </w:rPr>
              <w:t>进</w:t>
            </w:r>
            <w:r>
              <w:rPr>
                <w:rFonts w:hint="eastAsia"/>
              </w:rPr>
              <w:t>实验室</w:t>
            </w:r>
            <w:r w:rsidR="00F037E4">
              <w:rPr>
                <w:rFonts w:hint="eastAsia"/>
              </w:rPr>
              <w:t>仪器设备更新升级，到</w:t>
            </w:r>
            <w:r w:rsidR="00F037E4">
              <w:rPr>
                <w:rFonts w:hint="eastAsia"/>
              </w:rPr>
              <w:t>2</w:t>
            </w:r>
            <w:r w:rsidR="00F037E4">
              <w:t>025</w:t>
            </w:r>
            <w:r w:rsidR="00F037E4">
              <w:rPr>
                <w:rFonts w:hint="eastAsia"/>
              </w:rPr>
              <w:t>年，</w:t>
            </w:r>
            <w:proofErr w:type="gramStart"/>
            <w:r w:rsidR="00F037E4">
              <w:rPr>
                <w:rFonts w:hint="eastAsia"/>
              </w:rPr>
              <w:t>区疾控中心</w:t>
            </w:r>
            <w:proofErr w:type="gramEnd"/>
            <w:r w:rsidR="00F037E4">
              <w:rPr>
                <w:rFonts w:hint="eastAsia"/>
              </w:rPr>
              <w:t>A</w:t>
            </w:r>
            <w:r w:rsidR="00F037E4">
              <w:rPr>
                <w:rFonts w:hint="eastAsia"/>
              </w:rPr>
              <w:t>类仪器设备配置率保持在</w:t>
            </w:r>
            <w:r w:rsidR="00F037E4">
              <w:rPr>
                <w:rFonts w:hint="eastAsia"/>
              </w:rPr>
              <w:t>9</w:t>
            </w:r>
            <w:r w:rsidR="00F037E4">
              <w:t>0</w:t>
            </w:r>
            <w:r w:rsidR="00F037E4">
              <w:rPr>
                <w:rFonts w:hint="eastAsia"/>
              </w:rPr>
              <w:t>%</w:t>
            </w:r>
            <w:r w:rsidR="00F037E4">
              <w:rPr>
                <w:rFonts w:hint="eastAsia"/>
              </w:rPr>
              <w:t>以上，其中食品安全风险监测设备配置率达到</w:t>
            </w:r>
            <w:r w:rsidR="00F037E4">
              <w:rPr>
                <w:rFonts w:hint="eastAsia"/>
              </w:rPr>
              <w:t>9</w:t>
            </w:r>
            <w:r w:rsidR="00F037E4">
              <w:t>5</w:t>
            </w:r>
            <w:r w:rsidR="00F037E4">
              <w:rPr>
                <w:rFonts w:hint="eastAsia"/>
              </w:rPr>
              <w:t>%</w:t>
            </w:r>
            <w:r w:rsidR="00F037E4">
              <w:rPr>
                <w:rFonts w:hint="eastAsia"/>
              </w:rPr>
              <w:t>以上，计量认证项目参数增加到</w:t>
            </w:r>
            <w:r w:rsidR="00F037E4">
              <w:rPr>
                <w:rFonts w:hint="eastAsia"/>
              </w:rPr>
              <w:t>6</w:t>
            </w:r>
            <w:r w:rsidR="00F037E4">
              <w:t>00</w:t>
            </w:r>
            <w:r w:rsidR="00F037E4">
              <w:rPr>
                <w:rFonts w:hint="eastAsia"/>
              </w:rPr>
              <w:t>项以上。</w:t>
            </w:r>
            <w:r w:rsidR="009A4FC9">
              <w:rPr>
                <w:rFonts w:hint="eastAsia"/>
              </w:rPr>
              <w:t>加强</w:t>
            </w:r>
            <w:r w:rsidR="00F037E4">
              <w:rPr>
                <w:rFonts w:hint="eastAsia"/>
              </w:rPr>
              <w:t>“</w:t>
            </w:r>
            <w:r w:rsidR="00F037E4" w:rsidRPr="00F037E4">
              <w:rPr>
                <w:rFonts w:hint="eastAsia"/>
              </w:rPr>
              <w:t>哨点</w:t>
            </w:r>
            <w:r w:rsidR="00F037E4">
              <w:rPr>
                <w:rFonts w:hint="eastAsia"/>
              </w:rPr>
              <w:t>”医疗机构</w:t>
            </w:r>
            <w:r w:rsidR="009A4FC9">
              <w:rPr>
                <w:rFonts w:hint="eastAsia"/>
              </w:rPr>
              <w:t>传染病收治</w:t>
            </w:r>
            <w:r w:rsidR="00F037E4" w:rsidRPr="00F037E4">
              <w:rPr>
                <w:rFonts w:hint="eastAsia"/>
              </w:rPr>
              <w:t>能力建设。</w:t>
            </w:r>
          </w:p>
          <w:p w14:paraId="05CEFEC4" w14:textId="35547C59" w:rsidR="00F037E4" w:rsidRDefault="00686A82" w:rsidP="00300B1F">
            <w:pPr>
              <w:ind w:firstLine="640"/>
              <w:rPr>
                <w:color w:val="0D0D0D" w:themeColor="text1" w:themeTint="F2"/>
                <w:shd w:val="clear" w:color="auto" w:fill="FFFFFF"/>
              </w:rPr>
            </w:pPr>
            <w:proofErr w:type="gramStart"/>
            <w:r>
              <w:rPr>
                <w:rFonts w:hint="eastAsia"/>
                <w:color w:val="0D0D0D" w:themeColor="text1" w:themeTint="F2"/>
                <w:shd w:val="clear" w:color="auto" w:fill="FFFFFF"/>
              </w:rPr>
              <w:t>根据疾控体系</w:t>
            </w:r>
            <w:proofErr w:type="gramEnd"/>
            <w:r>
              <w:rPr>
                <w:rFonts w:hint="eastAsia"/>
                <w:color w:val="0D0D0D" w:themeColor="text1" w:themeTint="F2"/>
                <w:shd w:val="clear" w:color="auto" w:fill="FFFFFF"/>
              </w:rPr>
              <w:t>改革要求，全面</w:t>
            </w:r>
            <w:proofErr w:type="gramStart"/>
            <w:r w:rsidR="009A4FC9" w:rsidRPr="009A4FC9">
              <w:rPr>
                <w:rFonts w:hint="eastAsia"/>
                <w:color w:val="0D0D0D" w:themeColor="text1" w:themeTint="F2"/>
                <w:shd w:val="clear" w:color="auto" w:fill="FFFFFF"/>
              </w:rPr>
              <w:t>优化疾控中心</w:t>
            </w:r>
            <w:proofErr w:type="gramEnd"/>
            <w:r w:rsidR="009A4FC9" w:rsidRPr="009A4FC9">
              <w:rPr>
                <w:rFonts w:hint="eastAsia"/>
                <w:color w:val="0D0D0D" w:themeColor="text1" w:themeTint="F2"/>
                <w:shd w:val="clear" w:color="auto" w:fill="FFFFFF"/>
              </w:rPr>
              <w:t>职能设置</w:t>
            </w:r>
            <w:r>
              <w:rPr>
                <w:rFonts w:hint="eastAsia"/>
                <w:color w:val="0D0D0D" w:themeColor="text1" w:themeTint="F2"/>
                <w:shd w:val="clear" w:color="auto" w:fill="FFFFFF"/>
              </w:rPr>
              <w:t>。</w:t>
            </w:r>
            <w:r w:rsidR="009A4FC9" w:rsidRPr="009A4FC9">
              <w:rPr>
                <w:rFonts w:hint="eastAsia"/>
                <w:color w:val="0D0D0D" w:themeColor="text1" w:themeTint="F2"/>
                <w:shd w:val="clear" w:color="auto" w:fill="FFFFFF"/>
              </w:rPr>
              <w:t>设立首席公共卫生专家岗位，强化专</w:t>
            </w:r>
            <w:r>
              <w:rPr>
                <w:rFonts w:hint="eastAsia"/>
                <w:color w:val="0D0D0D" w:themeColor="text1" w:themeTint="F2"/>
                <w:shd w:val="clear" w:color="auto" w:fill="FFFFFF"/>
              </w:rPr>
              <w:t>家在</w:t>
            </w:r>
            <w:r w:rsidR="009A4FC9" w:rsidRPr="009A4FC9">
              <w:rPr>
                <w:rFonts w:hint="eastAsia"/>
                <w:color w:val="0D0D0D" w:themeColor="text1" w:themeTint="F2"/>
                <w:shd w:val="clear" w:color="auto" w:fill="FFFFFF"/>
              </w:rPr>
              <w:t>决策</w:t>
            </w:r>
            <w:r>
              <w:rPr>
                <w:rFonts w:hint="eastAsia"/>
                <w:color w:val="0D0D0D" w:themeColor="text1" w:themeTint="F2"/>
                <w:shd w:val="clear" w:color="auto" w:fill="FFFFFF"/>
              </w:rPr>
              <w:t>体系和</w:t>
            </w:r>
            <w:r w:rsidR="009A4FC9" w:rsidRPr="009A4FC9">
              <w:rPr>
                <w:rFonts w:hint="eastAsia"/>
                <w:color w:val="0D0D0D" w:themeColor="text1" w:themeTint="F2"/>
                <w:shd w:val="clear" w:color="auto" w:fill="FFFFFF"/>
              </w:rPr>
              <w:t>行政管理</w:t>
            </w:r>
            <w:r>
              <w:rPr>
                <w:rFonts w:hint="eastAsia"/>
                <w:color w:val="0D0D0D" w:themeColor="text1" w:themeTint="F2"/>
                <w:shd w:val="clear" w:color="auto" w:fill="FFFFFF"/>
              </w:rPr>
              <w:t>体系</w:t>
            </w:r>
            <w:r w:rsidR="00007885">
              <w:rPr>
                <w:rFonts w:hint="eastAsia"/>
                <w:color w:val="0D0D0D" w:themeColor="text1" w:themeTint="F2"/>
                <w:shd w:val="clear" w:color="auto" w:fill="FFFFFF"/>
              </w:rPr>
              <w:t>中</w:t>
            </w:r>
            <w:r>
              <w:rPr>
                <w:rFonts w:hint="eastAsia"/>
                <w:color w:val="0D0D0D" w:themeColor="text1" w:themeTint="F2"/>
                <w:shd w:val="clear" w:color="auto" w:fill="FFFFFF"/>
              </w:rPr>
              <w:t>的</w:t>
            </w:r>
            <w:r w:rsidR="009A4FC9" w:rsidRPr="009A4FC9">
              <w:rPr>
                <w:rFonts w:hint="eastAsia"/>
                <w:color w:val="0D0D0D" w:themeColor="text1" w:themeTint="F2"/>
                <w:shd w:val="clear" w:color="auto" w:fill="FFFFFF"/>
              </w:rPr>
              <w:t>职能。</w:t>
            </w:r>
          </w:p>
          <w:p w14:paraId="5A5B82AE" w14:textId="0AF66719" w:rsidR="00300B1F" w:rsidRDefault="00300B1F" w:rsidP="00631C36">
            <w:pPr>
              <w:ind w:firstLine="640"/>
              <w:rPr>
                <w:color w:val="0D0D0D" w:themeColor="text1" w:themeTint="F2"/>
                <w:shd w:val="clear" w:color="auto" w:fill="FFFFFF"/>
              </w:rPr>
            </w:pPr>
            <w:r>
              <w:rPr>
                <w:rFonts w:hint="eastAsia"/>
                <w:color w:val="0D0D0D" w:themeColor="text1" w:themeTint="F2"/>
                <w:shd w:val="clear" w:color="auto" w:fill="FFFFFF"/>
              </w:rPr>
              <w:t>加强</w:t>
            </w:r>
            <w:proofErr w:type="gramStart"/>
            <w:r>
              <w:rPr>
                <w:rFonts w:hint="eastAsia"/>
                <w:color w:val="0D0D0D" w:themeColor="text1" w:themeTint="F2"/>
                <w:shd w:val="clear" w:color="auto" w:fill="FFFFFF"/>
              </w:rPr>
              <w:t>疾控人才</w:t>
            </w:r>
            <w:proofErr w:type="gramEnd"/>
            <w:r>
              <w:rPr>
                <w:rFonts w:hint="eastAsia"/>
                <w:color w:val="0D0D0D" w:themeColor="text1" w:themeTint="F2"/>
                <w:shd w:val="clear" w:color="auto" w:fill="FFFFFF"/>
              </w:rPr>
              <w:t>队伍建设</w:t>
            </w:r>
            <w:r w:rsidR="00631C36">
              <w:rPr>
                <w:rFonts w:hint="eastAsia"/>
                <w:color w:val="0D0D0D" w:themeColor="text1" w:themeTint="F2"/>
                <w:shd w:val="clear" w:color="auto" w:fill="FFFFFF"/>
              </w:rPr>
              <w:t>，优化</w:t>
            </w:r>
            <w:proofErr w:type="gramStart"/>
            <w:r w:rsidR="00631C36">
              <w:rPr>
                <w:rFonts w:hint="eastAsia"/>
                <w:color w:val="0D0D0D" w:themeColor="text1" w:themeTint="F2"/>
                <w:shd w:val="clear" w:color="auto" w:fill="FFFFFF"/>
              </w:rPr>
              <w:t>疾控人才</w:t>
            </w:r>
            <w:proofErr w:type="gramEnd"/>
            <w:r w:rsidR="00631C36">
              <w:rPr>
                <w:rFonts w:hint="eastAsia"/>
                <w:color w:val="0D0D0D" w:themeColor="text1" w:themeTint="F2"/>
                <w:shd w:val="clear" w:color="auto" w:fill="FFFFFF"/>
              </w:rPr>
              <w:t>培养使用机制。</w:t>
            </w:r>
          </w:p>
        </w:tc>
      </w:tr>
    </w:tbl>
    <w:p w14:paraId="7C9A4FA3" w14:textId="59059F4D" w:rsidR="004308DA" w:rsidRDefault="00513B05" w:rsidP="00794CF4">
      <w:pPr>
        <w:pStyle w:val="af1"/>
        <w:ind w:firstLine="640"/>
      </w:pPr>
      <w:r w:rsidRPr="00361F63">
        <w:t>2</w:t>
      </w:r>
      <w:r w:rsidR="00CB61F1" w:rsidRPr="00361F63">
        <w:rPr>
          <w:rFonts w:hint="eastAsia"/>
        </w:rPr>
        <w:t>.</w:t>
      </w:r>
      <w:r w:rsidR="00F4315B">
        <w:rPr>
          <w:rFonts w:hint="eastAsia"/>
        </w:rPr>
        <w:t>提升</w:t>
      </w:r>
      <w:r w:rsidR="00F4315B" w:rsidRPr="00361F63">
        <w:rPr>
          <w:rFonts w:hint="eastAsia"/>
        </w:rPr>
        <w:t>突发</w:t>
      </w:r>
      <w:r w:rsidR="00CB61F1" w:rsidRPr="00361F63">
        <w:rPr>
          <w:rFonts w:hint="eastAsia"/>
        </w:rPr>
        <w:t>公共卫生</w:t>
      </w:r>
      <w:r w:rsidR="00FF578E" w:rsidRPr="00361F63">
        <w:rPr>
          <w:rFonts w:hint="eastAsia"/>
        </w:rPr>
        <w:t>事件</w:t>
      </w:r>
      <w:r w:rsidRPr="00361F63">
        <w:rPr>
          <w:rFonts w:hint="eastAsia"/>
        </w:rPr>
        <w:t>医疗</w:t>
      </w:r>
      <w:r w:rsidR="00CB61F1" w:rsidRPr="00361F63">
        <w:rPr>
          <w:rFonts w:hint="eastAsia"/>
        </w:rPr>
        <w:t>救治能力</w:t>
      </w:r>
    </w:p>
    <w:p w14:paraId="0B7C4F97" w14:textId="7F263D87" w:rsidR="009E3F8F" w:rsidRPr="0034268D" w:rsidRDefault="00CF7045" w:rsidP="00DB3C5E">
      <w:pPr>
        <w:ind w:firstLine="640"/>
      </w:pPr>
      <w:r w:rsidRPr="00470A56">
        <w:t>推进分层级</w:t>
      </w:r>
      <w:r w:rsidRPr="00470A56">
        <w:rPr>
          <w:rFonts w:hint="eastAsia"/>
        </w:rPr>
        <w:t>突发公共卫生</w:t>
      </w:r>
      <w:r w:rsidRPr="00470A56">
        <w:t>应急医疗救治体系建设，</w:t>
      </w:r>
      <w:r w:rsidRPr="00470A56">
        <w:rPr>
          <w:rFonts w:hint="eastAsia"/>
        </w:rPr>
        <w:t>建立“市级定点医院</w:t>
      </w:r>
      <w:r w:rsidR="00ED5D8E">
        <w:rPr>
          <w:rFonts w:hint="eastAsia"/>
        </w:rPr>
        <w:t>—</w:t>
      </w:r>
      <w:r w:rsidRPr="00470A56">
        <w:rPr>
          <w:rFonts w:hint="eastAsia"/>
        </w:rPr>
        <w:t>社区卫生服务中心</w:t>
      </w:r>
      <w:r w:rsidR="00ED5D8E">
        <w:rPr>
          <w:rFonts w:hint="eastAsia"/>
        </w:rPr>
        <w:t>—</w:t>
      </w:r>
      <w:r w:rsidRPr="00470A56">
        <w:rPr>
          <w:rFonts w:hint="eastAsia"/>
        </w:rPr>
        <w:t>其他医疗机构”分级应急医疗救治体系；实施传染病医疗救治能力提升工程，到</w:t>
      </w:r>
      <w:r w:rsidRPr="00470A56">
        <w:rPr>
          <w:rFonts w:hint="eastAsia"/>
        </w:rPr>
        <w:t>2</w:t>
      </w:r>
      <w:r w:rsidRPr="00470A56">
        <w:t>025</w:t>
      </w:r>
      <w:r w:rsidRPr="00470A56">
        <w:rPr>
          <w:rFonts w:hint="eastAsia"/>
        </w:rPr>
        <w:t>年底，传染病收治能力达到</w:t>
      </w:r>
      <w:r w:rsidRPr="00470A56">
        <w:rPr>
          <w:rFonts w:hint="eastAsia"/>
        </w:rPr>
        <w:t>1.</w:t>
      </w:r>
      <w:r w:rsidRPr="00470A56">
        <w:t>5</w:t>
      </w:r>
      <w:r w:rsidRPr="00470A56">
        <w:rPr>
          <w:rFonts w:hint="eastAsia"/>
        </w:rPr>
        <w:t>床</w:t>
      </w:r>
      <w:r w:rsidRPr="00470A56">
        <w:rPr>
          <w:rFonts w:hint="eastAsia"/>
        </w:rPr>
        <w:t>/</w:t>
      </w:r>
      <w:r w:rsidRPr="00470A56">
        <w:rPr>
          <w:rFonts w:hint="eastAsia"/>
        </w:rPr>
        <w:t>万人。</w:t>
      </w:r>
      <w:r w:rsidR="00406054" w:rsidRPr="0034268D">
        <w:rPr>
          <w:rFonts w:hint="eastAsia"/>
        </w:rPr>
        <w:t>增</w:t>
      </w:r>
      <w:r w:rsidR="00817685" w:rsidRPr="0034268D">
        <w:rPr>
          <w:rFonts w:hint="eastAsia"/>
        </w:rPr>
        <w:t>加负压救护</w:t>
      </w:r>
      <w:r w:rsidR="00817685" w:rsidRPr="0034268D">
        <w:rPr>
          <w:rFonts w:hint="eastAsia"/>
        </w:rPr>
        <w:lastRenderedPageBreak/>
        <w:t>车、急救设备等配备，优化</w:t>
      </w:r>
      <w:r w:rsidR="00817685" w:rsidRPr="0034268D">
        <w:rPr>
          <w:rFonts w:hint="eastAsia"/>
        </w:rPr>
        <w:t>1</w:t>
      </w:r>
      <w:r w:rsidR="00817685" w:rsidRPr="0034268D">
        <w:t>20</w:t>
      </w:r>
      <w:r w:rsidR="00817685" w:rsidRPr="0034268D">
        <w:rPr>
          <w:rFonts w:hint="eastAsia"/>
        </w:rPr>
        <w:t>急救点</w:t>
      </w:r>
      <w:r w:rsidR="00406054" w:rsidRPr="0034268D">
        <w:rPr>
          <w:rFonts w:hint="eastAsia"/>
        </w:rPr>
        <w:t>布局</w:t>
      </w:r>
      <w:r w:rsidR="00817685" w:rsidRPr="0034268D">
        <w:rPr>
          <w:rFonts w:hint="eastAsia"/>
        </w:rPr>
        <w:t>，构建城乡一体、院前院内一体的应急医疗救治体系</w:t>
      </w:r>
      <w:r w:rsidR="00717F7A" w:rsidRPr="0034268D">
        <w:rPr>
          <w:rFonts w:hint="eastAsia"/>
        </w:rPr>
        <w:t>，平均急救反应时间少于</w:t>
      </w:r>
      <w:r w:rsidR="00717F7A" w:rsidRPr="0034268D">
        <w:rPr>
          <w:rFonts w:hint="eastAsia"/>
        </w:rPr>
        <w:t>1</w:t>
      </w:r>
      <w:r w:rsidR="00717F7A" w:rsidRPr="0034268D">
        <w:t>5</w:t>
      </w:r>
      <w:r w:rsidR="00717F7A" w:rsidRPr="0034268D">
        <w:rPr>
          <w:rFonts w:hint="eastAsia"/>
        </w:rPr>
        <w:t>分钟</w:t>
      </w:r>
      <w:r w:rsidR="00817685" w:rsidRPr="0034268D">
        <w:rPr>
          <w:rFonts w:hint="eastAsia"/>
        </w:rPr>
        <w:t>。</w:t>
      </w:r>
      <w:r w:rsidR="00CB61F1" w:rsidRPr="0034268D">
        <w:rPr>
          <w:rFonts w:hint="eastAsia"/>
        </w:rPr>
        <w:t>加强呼吸科、感染科</w:t>
      </w:r>
      <w:r w:rsidR="00EB56EA" w:rsidRPr="0034268D">
        <w:rPr>
          <w:rFonts w:hint="eastAsia"/>
        </w:rPr>
        <w:t>、</w:t>
      </w:r>
      <w:r w:rsidR="00CB61F1" w:rsidRPr="0034268D">
        <w:rPr>
          <w:rFonts w:hint="eastAsia"/>
        </w:rPr>
        <w:t>重症医学等学科建设，提升综合救治和多学科联合诊治水平。发挥中医药治未病优势，推广中医药防治常见病和传染病等适宜技术方法。</w:t>
      </w:r>
      <w:r w:rsidR="009E3F8F" w:rsidRPr="0034268D">
        <w:rPr>
          <w:rFonts w:hint="eastAsia"/>
        </w:rPr>
        <w:t>加强基层医务人员</w:t>
      </w:r>
      <w:r w:rsidR="00FD2A7A" w:rsidRPr="0034268D">
        <w:rPr>
          <w:rFonts w:hint="eastAsia"/>
        </w:rPr>
        <w:t>和民众</w:t>
      </w:r>
      <w:r w:rsidR="009E3F8F" w:rsidRPr="0034268D">
        <w:rPr>
          <w:rFonts w:hint="eastAsia"/>
        </w:rPr>
        <w:t>院前急救知识培训，</w:t>
      </w:r>
      <w:r w:rsidR="00FE73DA" w:rsidRPr="0034268D">
        <w:rPr>
          <w:rFonts w:hint="eastAsia"/>
          <w:color w:val="000000" w:themeColor="text1"/>
          <w:szCs w:val="32"/>
        </w:rPr>
        <w:t>普及全民应急救护知识和技能</w:t>
      </w:r>
      <w:r w:rsidR="00FD2A7A" w:rsidRPr="0034268D">
        <w:rPr>
          <w:rFonts w:hint="eastAsia"/>
        </w:rPr>
        <w:t>，</w:t>
      </w:r>
      <w:r w:rsidR="00DD71E3">
        <w:rPr>
          <w:rFonts w:hint="eastAsia"/>
        </w:rPr>
        <w:t>支持社会团体、民间组织组建社会化的卫生应急救援队伍。</w:t>
      </w:r>
      <w:r w:rsidR="00DE42B0" w:rsidRPr="0034268D">
        <w:rPr>
          <w:rFonts w:hint="eastAsia"/>
        </w:rPr>
        <w:t>到</w:t>
      </w:r>
      <w:r w:rsidR="00DE42B0" w:rsidRPr="0034268D">
        <w:rPr>
          <w:rFonts w:hint="eastAsia"/>
        </w:rPr>
        <w:t>2</w:t>
      </w:r>
      <w:r w:rsidR="00DE42B0" w:rsidRPr="0034268D">
        <w:t>025</w:t>
      </w:r>
      <w:r w:rsidR="00DE42B0" w:rsidRPr="0034268D">
        <w:rPr>
          <w:rFonts w:hint="eastAsia"/>
        </w:rPr>
        <w:t>年</w:t>
      </w:r>
      <w:r w:rsidR="00717F7A" w:rsidRPr="0034268D">
        <w:rPr>
          <w:rFonts w:hint="eastAsia"/>
        </w:rPr>
        <w:t>，</w:t>
      </w:r>
      <w:r w:rsidR="0032262F" w:rsidRPr="0034268D">
        <w:rPr>
          <w:rFonts w:hint="eastAsia"/>
        </w:rPr>
        <w:t>力争</w:t>
      </w:r>
      <w:r w:rsidR="00DD71E3">
        <w:rPr>
          <w:rFonts w:hint="eastAsia"/>
        </w:rPr>
        <w:t>建成</w:t>
      </w:r>
      <w:r w:rsidR="00DD71E3">
        <w:rPr>
          <w:rFonts w:hint="eastAsia"/>
        </w:rPr>
        <w:t>1</w:t>
      </w:r>
      <w:r w:rsidR="00C72217">
        <w:t>—</w:t>
      </w:r>
      <w:r w:rsidR="00DD71E3">
        <w:t>2</w:t>
      </w:r>
      <w:r w:rsidR="00DD71E3">
        <w:rPr>
          <w:rFonts w:hint="eastAsia"/>
        </w:rPr>
        <w:t>支高水平的卫生应急救援队，</w:t>
      </w:r>
      <w:r w:rsidR="00F70A4E" w:rsidRPr="0034268D">
        <w:rPr>
          <w:rFonts w:hint="eastAsia"/>
        </w:rPr>
        <w:t>自动体外除颤器（</w:t>
      </w:r>
      <w:r w:rsidR="00F70A4E" w:rsidRPr="0034268D">
        <w:rPr>
          <w:rFonts w:hint="eastAsia"/>
        </w:rPr>
        <w:t>AED</w:t>
      </w:r>
      <w:r w:rsidR="00F70A4E" w:rsidRPr="0034268D">
        <w:rPr>
          <w:rFonts w:hint="eastAsia"/>
        </w:rPr>
        <w:t>）</w:t>
      </w:r>
      <w:r w:rsidR="00DE42B0" w:rsidRPr="0034268D">
        <w:rPr>
          <w:rFonts w:hint="eastAsia"/>
        </w:rPr>
        <w:t>配置</w:t>
      </w:r>
      <w:r w:rsidR="0032262F" w:rsidRPr="0034268D">
        <w:rPr>
          <w:rFonts w:hint="eastAsia"/>
        </w:rPr>
        <w:t>达到</w:t>
      </w:r>
      <w:r w:rsidR="00A637B6" w:rsidRPr="0034268D">
        <w:t>3</w:t>
      </w:r>
      <w:r w:rsidR="0032262F" w:rsidRPr="0034268D">
        <w:t>0</w:t>
      </w:r>
      <w:r w:rsidR="0032262F" w:rsidRPr="0034268D">
        <w:rPr>
          <w:rFonts w:hint="eastAsia"/>
        </w:rPr>
        <w:t>台</w:t>
      </w:r>
      <w:r w:rsidR="0032262F" w:rsidRPr="0034268D">
        <w:rPr>
          <w:rFonts w:hint="eastAsia"/>
        </w:rPr>
        <w:t>/</w:t>
      </w:r>
      <w:r w:rsidR="0032262F" w:rsidRPr="0034268D">
        <w:t>10</w:t>
      </w:r>
      <w:r w:rsidR="0032262F" w:rsidRPr="0034268D">
        <w:rPr>
          <w:rFonts w:hint="eastAsia"/>
        </w:rPr>
        <w:t>万人。</w:t>
      </w:r>
    </w:p>
    <w:p w14:paraId="25538E4B" w14:textId="77777777" w:rsidR="004308DA" w:rsidRPr="0034268D" w:rsidRDefault="00DF6452" w:rsidP="00794CF4">
      <w:pPr>
        <w:pStyle w:val="af1"/>
        <w:ind w:firstLine="640"/>
      </w:pPr>
      <w:r w:rsidRPr="0034268D">
        <w:t>3</w:t>
      </w:r>
      <w:r w:rsidR="00CB61F1" w:rsidRPr="0034268D">
        <w:rPr>
          <w:rFonts w:hint="eastAsia"/>
        </w:rPr>
        <w:t>.</w:t>
      </w:r>
      <w:r w:rsidR="00CB61F1" w:rsidRPr="0034268D">
        <w:rPr>
          <w:rFonts w:hint="eastAsia"/>
        </w:rPr>
        <w:t>强化公共卫生应急支撑保障</w:t>
      </w:r>
    </w:p>
    <w:p w14:paraId="08D75AF5" w14:textId="760B2CE0" w:rsidR="00DF6452" w:rsidRDefault="00717F7A" w:rsidP="009E3F8F">
      <w:pPr>
        <w:widowControl/>
        <w:spacing w:line="600" w:lineRule="exact"/>
        <w:ind w:firstLine="640"/>
      </w:pPr>
      <w:r w:rsidRPr="0034268D">
        <w:rPr>
          <w:rFonts w:hint="eastAsia"/>
          <w:color w:val="000000" w:themeColor="text1"/>
          <w:kern w:val="0"/>
          <w:szCs w:val="32"/>
        </w:rPr>
        <w:t>大力提升基层医疗机构采样能力，充分挖掘各医疗机构的实验室潜能，</w:t>
      </w:r>
      <w:r w:rsidR="00DE42B0" w:rsidRPr="0034268D">
        <w:rPr>
          <w:rFonts w:hint="eastAsia"/>
          <w:color w:val="000000" w:themeColor="text1"/>
          <w:kern w:val="0"/>
          <w:szCs w:val="32"/>
        </w:rPr>
        <w:t>到</w:t>
      </w:r>
      <w:r w:rsidR="00DE42B0" w:rsidRPr="0034268D">
        <w:rPr>
          <w:rFonts w:hint="eastAsia"/>
          <w:color w:val="000000" w:themeColor="text1"/>
          <w:kern w:val="0"/>
          <w:szCs w:val="32"/>
        </w:rPr>
        <w:t>2</w:t>
      </w:r>
      <w:r w:rsidR="00DE42B0" w:rsidRPr="0034268D">
        <w:rPr>
          <w:color w:val="000000" w:themeColor="text1"/>
          <w:kern w:val="0"/>
          <w:szCs w:val="32"/>
        </w:rPr>
        <w:t>025</w:t>
      </w:r>
      <w:r w:rsidR="00DE42B0" w:rsidRPr="0034268D">
        <w:rPr>
          <w:rFonts w:hint="eastAsia"/>
          <w:color w:val="000000" w:themeColor="text1"/>
          <w:kern w:val="0"/>
          <w:szCs w:val="32"/>
        </w:rPr>
        <w:t>年，建成</w:t>
      </w:r>
      <w:r w:rsidR="00DE42B0" w:rsidRPr="0034268D">
        <w:rPr>
          <w:rFonts w:hint="eastAsia"/>
          <w:color w:val="000000" w:themeColor="text1"/>
          <w:kern w:val="0"/>
          <w:szCs w:val="32"/>
        </w:rPr>
        <w:t>1</w:t>
      </w:r>
      <w:r w:rsidR="00C72217">
        <w:rPr>
          <w:rFonts w:hint="eastAsia"/>
          <w:color w:val="000000" w:themeColor="text1"/>
          <w:kern w:val="0"/>
          <w:szCs w:val="32"/>
        </w:rPr>
        <w:t>—</w:t>
      </w:r>
      <w:r w:rsidR="00DE42B0" w:rsidRPr="0034268D">
        <w:rPr>
          <w:color w:val="000000" w:themeColor="text1"/>
          <w:kern w:val="0"/>
          <w:szCs w:val="32"/>
        </w:rPr>
        <w:t>2</w:t>
      </w:r>
      <w:r w:rsidRPr="0034268D">
        <w:rPr>
          <w:rFonts w:hint="eastAsia"/>
          <w:color w:val="000000" w:themeColor="text1"/>
          <w:kern w:val="0"/>
          <w:szCs w:val="32"/>
        </w:rPr>
        <w:t>个</w:t>
      </w:r>
      <w:r w:rsidR="00DE42B0" w:rsidRPr="0034268D">
        <w:rPr>
          <w:rFonts w:hint="eastAsia"/>
        </w:rPr>
        <w:t>生物安全二级（</w:t>
      </w:r>
      <w:r w:rsidR="00DE42B0" w:rsidRPr="0034268D">
        <w:rPr>
          <w:rFonts w:hint="eastAsia"/>
        </w:rPr>
        <w:t>P2</w:t>
      </w:r>
      <w:r w:rsidR="00DE42B0" w:rsidRPr="0034268D">
        <w:rPr>
          <w:rFonts w:hint="eastAsia"/>
        </w:rPr>
        <w:t>）水平实验室，</w:t>
      </w:r>
      <w:r w:rsidR="00686A82">
        <w:rPr>
          <w:rFonts w:hint="eastAsia"/>
        </w:rPr>
        <w:t>力争</w:t>
      </w:r>
      <w:r w:rsidR="00DE42B0" w:rsidRPr="0034268D">
        <w:rPr>
          <w:rFonts w:hint="eastAsia"/>
        </w:rPr>
        <w:t>有</w:t>
      </w:r>
      <w:r w:rsidR="00DE42B0" w:rsidRPr="0034268D">
        <w:rPr>
          <w:rFonts w:hint="eastAsia"/>
        </w:rPr>
        <w:t>3</w:t>
      </w:r>
      <w:r w:rsidR="00DE42B0" w:rsidRPr="0034268D">
        <w:rPr>
          <w:rFonts w:hint="eastAsia"/>
        </w:rPr>
        <w:t>家区级医疗机构具备</w:t>
      </w:r>
      <w:r w:rsidRPr="0034268D">
        <w:rPr>
          <w:rFonts w:hint="eastAsia"/>
        </w:rPr>
        <w:t>核酸检测能力，</w:t>
      </w:r>
      <w:r w:rsidRPr="0034268D">
        <w:rPr>
          <w:rFonts w:hint="eastAsia"/>
          <w:color w:val="0D0D0D" w:themeColor="text1" w:themeTint="F2"/>
          <w:szCs w:val="32"/>
        </w:rPr>
        <w:t>单日检测量达</w:t>
      </w:r>
      <w:r w:rsidRPr="0034268D">
        <w:rPr>
          <w:rFonts w:hint="eastAsia"/>
          <w:color w:val="0D0D0D" w:themeColor="text1" w:themeTint="F2"/>
          <w:szCs w:val="32"/>
        </w:rPr>
        <w:t>1</w:t>
      </w:r>
      <w:r w:rsidRPr="0034268D">
        <w:rPr>
          <w:color w:val="0D0D0D" w:themeColor="text1" w:themeTint="F2"/>
          <w:szCs w:val="32"/>
        </w:rPr>
        <w:t>0000</w:t>
      </w:r>
      <w:r w:rsidRPr="0034268D">
        <w:rPr>
          <w:rFonts w:hint="eastAsia"/>
          <w:color w:val="0D0D0D" w:themeColor="text1" w:themeTint="F2"/>
          <w:szCs w:val="32"/>
        </w:rPr>
        <w:t>份以上。</w:t>
      </w:r>
      <w:r w:rsidR="00CB61F1" w:rsidRPr="0034268D">
        <w:rPr>
          <w:rFonts w:hint="eastAsia"/>
          <w:color w:val="000000" w:themeColor="text1"/>
          <w:kern w:val="0"/>
          <w:szCs w:val="32"/>
        </w:rPr>
        <w:t>统筹医疗机构和第三方机</w:t>
      </w:r>
      <w:r w:rsidR="00CB61F1">
        <w:rPr>
          <w:rFonts w:hint="eastAsia"/>
          <w:color w:val="000000" w:themeColor="text1"/>
          <w:kern w:val="0"/>
          <w:szCs w:val="32"/>
        </w:rPr>
        <w:t>构检测资源，构建质控统一、资源联动、信息共享的实验室检测网络</w:t>
      </w:r>
      <w:r w:rsidR="00EB56EA">
        <w:rPr>
          <w:rFonts w:hint="eastAsia"/>
          <w:color w:val="000000" w:themeColor="text1"/>
          <w:kern w:val="0"/>
          <w:szCs w:val="32"/>
        </w:rPr>
        <w:t>。</w:t>
      </w:r>
      <w:r w:rsidR="00DF6452" w:rsidRPr="00FB4804">
        <w:rPr>
          <w:rFonts w:hint="eastAsia"/>
        </w:rPr>
        <w:t>构建实物储备、产能储备、社会储备相补充的多元化</w:t>
      </w:r>
      <w:r w:rsidR="00DF6452">
        <w:rPr>
          <w:rFonts w:hint="eastAsia"/>
        </w:rPr>
        <w:t>应急</w:t>
      </w:r>
      <w:r w:rsidR="00DF6452" w:rsidRPr="00FB4804">
        <w:rPr>
          <w:rFonts w:hint="eastAsia"/>
        </w:rPr>
        <w:t>物资储备体系</w:t>
      </w:r>
      <w:r w:rsidR="00DF6452">
        <w:rPr>
          <w:rFonts w:hint="eastAsia"/>
        </w:rPr>
        <w:t>，</w:t>
      </w:r>
      <w:r w:rsidR="00DF6452">
        <w:rPr>
          <w:rFonts w:hint="eastAsia"/>
          <w:color w:val="000000" w:themeColor="text1"/>
          <w:kern w:val="0"/>
          <w:szCs w:val="32"/>
        </w:rPr>
        <w:t>强化</w:t>
      </w:r>
      <w:r w:rsidR="00406054">
        <w:rPr>
          <w:rFonts w:hint="eastAsia"/>
          <w:color w:val="000000" w:themeColor="text1"/>
          <w:kern w:val="0"/>
          <w:szCs w:val="32"/>
        </w:rPr>
        <w:t>急救</w:t>
      </w:r>
      <w:r w:rsidR="00DF6452">
        <w:rPr>
          <w:rFonts w:hint="eastAsia"/>
          <w:color w:val="000000" w:themeColor="text1"/>
          <w:kern w:val="0"/>
          <w:szCs w:val="32"/>
        </w:rPr>
        <w:t>物资日常管理</w:t>
      </w:r>
      <w:r w:rsidR="00DF6452" w:rsidRPr="00FB4804">
        <w:rPr>
          <w:rFonts w:hint="eastAsia"/>
        </w:rPr>
        <w:t>。</w:t>
      </w:r>
      <w:proofErr w:type="gramStart"/>
      <w:r w:rsidR="00495B99">
        <w:rPr>
          <w:rFonts w:hint="eastAsia"/>
        </w:rPr>
        <w:t>完善采</w:t>
      </w:r>
      <w:proofErr w:type="gramEnd"/>
      <w:r w:rsidR="00495B99">
        <w:rPr>
          <w:rFonts w:hint="eastAsia"/>
        </w:rPr>
        <w:t>供血应急保障机制，优化用血服务。</w:t>
      </w:r>
    </w:p>
    <w:p w14:paraId="73C5DD13" w14:textId="660804A8" w:rsidR="004935FE" w:rsidRPr="004F17F8" w:rsidRDefault="004F17F8" w:rsidP="00794CF4">
      <w:pPr>
        <w:pStyle w:val="3"/>
      </w:pPr>
      <w:bookmarkStart w:id="33" w:name="_Toc73298668"/>
      <w:bookmarkStart w:id="34" w:name="_Toc84919069"/>
      <w:r w:rsidRPr="004F17F8">
        <w:rPr>
          <w:rFonts w:hint="eastAsia"/>
        </w:rPr>
        <w:t>（三）</w:t>
      </w:r>
      <w:proofErr w:type="gramStart"/>
      <w:r>
        <w:rPr>
          <w:rFonts w:hint="eastAsia"/>
        </w:rPr>
        <w:t>完善</w:t>
      </w:r>
      <w:r w:rsidRPr="004F17F8">
        <w:rPr>
          <w:rFonts w:hint="eastAsia"/>
        </w:rPr>
        <w:t>全</w:t>
      </w:r>
      <w:proofErr w:type="gramEnd"/>
      <w:r w:rsidRPr="004F17F8">
        <w:rPr>
          <w:rFonts w:hint="eastAsia"/>
        </w:rPr>
        <w:t>生命周期健康服务体系</w:t>
      </w:r>
      <w:bookmarkEnd w:id="33"/>
      <w:bookmarkEnd w:id="34"/>
    </w:p>
    <w:p w14:paraId="45F274C1" w14:textId="77777777" w:rsidR="004308DA" w:rsidRDefault="004F17F8" w:rsidP="00794CF4">
      <w:pPr>
        <w:pStyle w:val="af1"/>
        <w:ind w:firstLine="640"/>
      </w:pPr>
      <w:r>
        <w:t>1</w:t>
      </w:r>
      <w:r w:rsidR="004935FE" w:rsidRPr="00361F63">
        <w:rPr>
          <w:rFonts w:hint="eastAsia"/>
        </w:rPr>
        <w:t>.</w:t>
      </w:r>
      <w:r w:rsidR="004935FE">
        <w:rPr>
          <w:rFonts w:hint="eastAsia"/>
        </w:rPr>
        <w:t>完善老年健康服务体系</w:t>
      </w:r>
    </w:p>
    <w:p w14:paraId="0652CE3C" w14:textId="650CCE0B" w:rsidR="004935FE" w:rsidRPr="002A2F25" w:rsidRDefault="004935FE" w:rsidP="004935FE">
      <w:pPr>
        <w:ind w:firstLine="640"/>
        <w:rPr>
          <w:color w:val="000000" w:themeColor="text1"/>
          <w:kern w:val="0"/>
          <w:szCs w:val="32"/>
        </w:rPr>
      </w:pPr>
      <w:r w:rsidRPr="00DB023E">
        <w:rPr>
          <w:rFonts w:hint="eastAsia"/>
        </w:rPr>
        <w:t>开展针对老年人的健康知识宣传教育，</w:t>
      </w:r>
      <w:r w:rsidR="00406054">
        <w:rPr>
          <w:rFonts w:hint="eastAsia"/>
        </w:rPr>
        <w:t>加</w:t>
      </w:r>
      <w:r w:rsidRPr="00DB023E">
        <w:rPr>
          <w:rFonts w:hint="eastAsia"/>
        </w:rPr>
        <w:t>强</w:t>
      </w:r>
      <w:r w:rsidR="00406054">
        <w:rPr>
          <w:rFonts w:hint="eastAsia"/>
        </w:rPr>
        <w:t>对</w:t>
      </w:r>
      <w:r w:rsidRPr="00DB023E">
        <w:rPr>
          <w:rFonts w:hint="eastAsia"/>
        </w:rPr>
        <w:t>老年人健康行为危险因素干预</w:t>
      </w:r>
      <w:r>
        <w:rPr>
          <w:rFonts w:hint="eastAsia"/>
        </w:rPr>
        <w:t>。强化老年人疾病预防和管理工作，到</w:t>
      </w:r>
      <w:r>
        <w:rPr>
          <w:rFonts w:hint="eastAsia"/>
        </w:rPr>
        <w:t>2</w:t>
      </w:r>
      <w:r>
        <w:t>025</w:t>
      </w:r>
      <w:r>
        <w:rPr>
          <w:rFonts w:hint="eastAsia"/>
        </w:rPr>
        <w:t>年，老年人健康管理</w:t>
      </w:r>
      <w:r w:rsidR="002A2F25">
        <w:rPr>
          <w:rFonts w:hint="eastAsia"/>
        </w:rPr>
        <w:t>率</w:t>
      </w:r>
      <w:r>
        <w:rPr>
          <w:rFonts w:hint="eastAsia"/>
        </w:rPr>
        <w:t>达到</w:t>
      </w:r>
      <w:r>
        <w:rPr>
          <w:rFonts w:hint="eastAsia"/>
        </w:rPr>
        <w:t>8</w:t>
      </w:r>
      <w:r>
        <w:t>0</w:t>
      </w:r>
      <w:r>
        <w:rPr>
          <w:rFonts w:hint="eastAsia"/>
        </w:rPr>
        <w:t>%</w:t>
      </w:r>
      <w:r>
        <w:rPr>
          <w:rFonts w:hint="eastAsia"/>
        </w:rPr>
        <w:t>以上。</w:t>
      </w:r>
      <w:r>
        <w:rPr>
          <w:rFonts w:hint="eastAsia"/>
          <w:color w:val="000000" w:themeColor="text1"/>
          <w:kern w:val="0"/>
          <w:szCs w:val="32"/>
        </w:rPr>
        <w:t>继续</w:t>
      </w:r>
      <w:r w:rsidRPr="002A0E4D">
        <w:rPr>
          <w:rFonts w:hint="eastAsia"/>
          <w:color w:val="000000" w:themeColor="text1"/>
          <w:kern w:val="0"/>
          <w:szCs w:val="32"/>
        </w:rPr>
        <w:t>实施免费大肠癌筛查</w:t>
      </w:r>
      <w:r w:rsidR="00007885">
        <w:rPr>
          <w:rFonts w:hint="eastAsia"/>
          <w:color w:val="000000" w:themeColor="text1"/>
          <w:kern w:val="0"/>
          <w:szCs w:val="32"/>
        </w:rPr>
        <w:t>，</w:t>
      </w:r>
      <w:r w:rsidRPr="002A0E4D">
        <w:rPr>
          <w:rFonts w:hint="eastAsia"/>
          <w:color w:val="000000" w:themeColor="text1"/>
          <w:kern w:val="0"/>
          <w:szCs w:val="32"/>
        </w:rPr>
        <w:t>免费流感</w:t>
      </w:r>
      <w:r>
        <w:rPr>
          <w:rFonts w:hint="eastAsia"/>
          <w:color w:val="000000" w:themeColor="text1"/>
          <w:kern w:val="0"/>
          <w:szCs w:val="32"/>
        </w:rPr>
        <w:t>、</w:t>
      </w:r>
      <w:r w:rsidRPr="002A0E4D">
        <w:rPr>
          <w:rFonts w:hint="eastAsia"/>
          <w:color w:val="000000" w:themeColor="text1"/>
          <w:kern w:val="0"/>
          <w:szCs w:val="32"/>
        </w:rPr>
        <w:t>肺炎疫苗接种</w:t>
      </w:r>
      <w:r w:rsidR="00007885">
        <w:rPr>
          <w:rFonts w:hint="eastAsia"/>
          <w:color w:val="000000" w:themeColor="text1"/>
          <w:kern w:val="0"/>
          <w:szCs w:val="32"/>
        </w:rPr>
        <w:t>，</w:t>
      </w:r>
      <w:r w:rsidRPr="002A0E4D">
        <w:rPr>
          <w:rFonts w:hint="eastAsia"/>
          <w:color w:val="000000" w:themeColor="text1"/>
          <w:kern w:val="0"/>
          <w:szCs w:val="32"/>
        </w:rPr>
        <w:t>免费健康体检和意外</w:t>
      </w:r>
      <w:r w:rsidRPr="002A0E4D">
        <w:rPr>
          <w:rFonts w:hint="eastAsia"/>
          <w:color w:val="000000" w:themeColor="text1"/>
          <w:kern w:val="0"/>
          <w:szCs w:val="32"/>
        </w:rPr>
        <w:lastRenderedPageBreak/>
        <w:t>伤害保险等</w:t>
      </w:r>
      <w:r>
        <w:rPr>
          <w:rFonts w:hint="eastAsia"/>
          <w:color w:val="000000" w:themeColor="text1"/>
          <w:kern w:val="0"/>
          <w:szCs w:val="32"/>
        </w:rPr>
        <w:t>惠民</w:t>
      </w:r>
      <w:r w:rsidRPr="002A0E4D">
        <w:rPr>
          <w:rFonts w:hint="eastAsia"/>
          <w:color w:val="000000" w:themeColor="text1"/>
          <w:kern w:val="0"/>
          <w:szCs w:val="32"/>
        </w:rPr>
        <w:t>实事项目。加快老年医院、护理院、康复医院、安宁</w:t>
      </w:r>
      <w:proofErr w:type="gramStart"/>
      <w:r w:rsidRPr="002A0E4D">
        <w:rPr>
          <w:rFonts w:hint="eastAsia"/>
          <w:color w:val="000000" w:themeColor="text1"/>
          <w:kern w:val="0"/>
          <w:szCs w:val="32"/>
        </w:rPr>
        <w:t>疗护机构</w:t>
      </w:r>
      <w:proofErr w:type="gramEnd"/>
      <w:r w:rsidRPr="002A0E4D">
        <w:rPr>
          <w:rFonts w:hint="eastAsia"/>
          <w:color w:val="000000" w:themeColor="text1"/>
          <w:kern w:val="0"/>
          <w:szCs w:val="32"/>
        </w:rPr>
        <w:t>等接续性医疗机构建设，</w:t>
      </w:r>
      <w:r w:rsidRPr="002A2F25">
        <w:rPr>
          <w:rFonts w:hint="eastAsia"/>
          <w:color w:val="000000" w:themeColor="text1"/>
          <w:kern w:val="0"/>
          <w:szCs w:val="32"/>
        </w:rPr>
        <w:t>90%</w:t>
      </w:r>
      <w:r w:rsidRPr="002A2F25">
        <w:rPr>
          <w:rFonts w:hint="eastAsia"/>
          <w:color w:val="000000" w:themeColor="text1"/>
          <w:kern w:val="0"/>
          <w:szCs w:val="32"/>
        </w:rPr>
        <w:t>以上的医疗机构为老年人开设绿色通道</w:t>
      </w:r>
      <w:r w:rsidRPr="002A0E4D">
        <w:rPr>
          <w:rFonts w:hint="eastAsia"/>
          <w:color w:val="000000" w:themeColor="text1"/>
          <w:kern w:val="0"/>
          <w:szCs w:val="32"/>
        </w:rPr>
        <w:t>。</w:t>
      </w:r>
      <w:r w:rsidRPr="002A2F25">
        <w:rPr>
          <w:rFonts w:hint="eastAsia"/>
          <w:color w:val="000000" w:themeColor="text1"/>
          <w:kern w:val="0"/>
          <w:szCs w:val="32"/>
        </w:rPr>
        <w:t>鼓励基层医疗机构、社会办医疗机构提供</w:t>
      </w:r>
      <w:proofErr w:type="gramStart"/>
      <w:r w:rsidRPr="002A2F25">
        <w:rPr>
          <w:rFonts w:hint="eastAsia"/>
          <w:color w:val="000000" w:themeColor="text1"/>
          <w:kern w:val="0"/>
          <w:szCs w:val="32"/>
        </w:rPr>
        <w:t>医</w:t>
      </w:r>
      <w:proofErr w:type="gramEnd"/>
      <w:r w:rsidRPr="002A2F25">
        <w:rPr>
          <w:rFonts w:hint="eastAsia"/>
          <w:color w:val="000000" w:themeColor="text1"/>
          <w:kern w:val="0"/>
          <w:szCs w:val="32"/>
        </w:rPr>
        <w:t>养结合业务</w:t>
      </w:r>
      <w:r w:rsidR="00CF7045">
        <w:rPr>
          <w:rFonts w:hint="eastAsia"/>
          <w:color w:val="000000" w:themeColor="text1"/>
          <w:kern w:val="0"/>
          <w:szCs w:val="32"/>
        </w:rPr>
        <w:t>，</w:t>
      </w:r>
      <w:r w:rsidRPr="002A2F25">
        <w:rPr>
          <w:rFonts w:hint="eastAsia"/>
          <w:color w:val="000000" w:themeColor="text1"/>
          <w:kern w:val="0"/>
          <w:szCs w:val="32"/>
        </w:rPr>
        <w:t>支持养老机构提供医疗服务。</w:t>
      </w:r>
    </w:p>
    <w:tbl>
      <w:tblPr>
        <w:tblStyle w:val="af3"/>
        <w:tblW w:w="0" w:type="auto"/>
        <w:tblBorders>
          <w:top w:val="single" w:sz="8" w:space="0" w:color="auto"/>
          <w:left w:val="single" w:sz="8" w:space="0" w:color="auto"/>
          <w:bottom w:val="single" w:sz="8" w:space="0" w:color="auto"/>
          <w:right w:val="single" w:sz="8" w:space="0" w:color="auto"/>
          <w:insideV w:val="single" w:sz="8" w:space="0" w:color="auto"/>
        </w:tblBorders>
        <w:tblLook w:val="04A0" w:firstRow="1" w:lastRow="0" w:firstColumn="1" w:lastColumn="0" w:noHBand="0" w:noVBand="1"/>
      </w:tblPr>
      <w:tblGrid>
        <w:gridCol w:w="8286"/>
      </w:tblGrid>
      <w:tr w:rsidR="004935FE" w14:paraId="32447C7D" w14:textId="77777777" w:rsidTr="00794CF4">
        <w:tc>
          <w:tcPr>
            <w:tcW w:w="8296" w:type="dxa"/>
          </w:tcPr>
          <w:p w14:paraId="748F2327" w14:textId="1A87180E" w:rsidR="004935FE" w:rsidRDefault="004935FE" w:rsidP="000A3732">
            <w:pPr>
              <w:ind w:firstLineChars="0" w:firstLine="0"/>
              <w:jc w:val="center"/>
              <w:rPr>
                <w:rFonts w:ascii="仿宋_GB2312"/>
                <w:szCs w:val="32"/>
              </w:rPr>
            </w:pPr>
            <w:r>
              <w:rPr>
                <w:rFonts w:ascii="仿宋_GB2312" w:hint="eastAsia"/>
                <w:szCs w:val="32"/>
              </w:rPr>
              <w:t>专栏</w:t>
            </w:r>
            <w:r w:rsidR="00E1758D" w:rsidRPr="00D248BC">
              <w:rPr>
                <w:szCs w:val="32"/>
              </w:rPr>
              <w:t>2</w:t>
            </w:r>
            <w:r w:rsidR="001A50E1">
              <w:rPr>
                <w:rFonts w:ascii="仿宋_GB2312"/>
                <w:szCs w:val="32"/>
              </w:rPr>
              <w:t xml:space="preserve"> </w:t>
            </w:r>
            <w:r>
              <w:rPr>
                <w:rFonts w:ascii="仿宋_GB2312" w:hint="eastAsia"/>
                <w:szCs w:val="32"/>
              </w:rPr>
              <w:t>老年健康服务体系提升工程</w:t>
            </w:r>
          </w:p>
        </w:tc>
      </w:tr>
      <w:tr w:rsidR="004935FE" w14:paraId="4054E379" w14:textId="77777777" w:rsidTr="00794CF4">
        <w:tc>
          <w:tcPr>
            <w:tcW w:w="8296" w:type="dxa"/>
          </w:tcPr>
          <w:p w14:paraId="0868A1DA" w14:textId="0BF89A49" w:rsidR="004935FE" w:rsidRPr="00D248BC" w:rsidRDefault="004935FE" w:rsidP="00DB3C5E">
            <w:pPr>
              <w:ind w:firstLine="640"/>
            </w:pPr>
            <w:r w:rsidRPr="00D248BC">
              <w:t>全区</w:t>
            </w:r>
            <w:r w:rsidR="00686A82" w:rsidRPr="00D248BC">
              <w:t>设置</w:t>
            </w:r>
            <w:r w:rsidRPr="00D248BC">
              <w:t>1</w:t>
            </w:r>
            <w:r w:rsidR="00C72217">
              <w:t>—</w:t>
            </w:r>
            <w:r w:rsidRPr="00D248BC">
              <w:t>2</w:t>
            </w:r>
            <w:r w:rsidRPr="00D248BC">
              <w:t>家</w:t>
            </w:r>
            <w:r w:rsidRPr="00D248BC">
              <w:rPr>
                <w:color w:val="000000" w:themeColor="text1"/>
                <w:kern w:val="0"/>
              </w:rPr>
              <w:t>老年医院、护理院、康复医院</w:t>
            </w:r>
            <w:r w:rsidRPr="00D248BC">
              <w:t>，</w:t>
            </w:r>
            <w:r w:rsidR="00F062EE" w:rsidRPr="00D248BC">
              <w:t>二级以上</w:t>
            </w:r>
            <w:r w:rsidRPr="00D248BC">
              <w:t>综合性医院</w:t>
            </w:r>
            <w:r w:rsidR="00F062EE" w:rsidRPr="00D248BC">
              <w:t>和二甲及以上</w:t>
            </w:r>
            <w:r w:rsidRPr="00D248BC">
              <w:t>中医医院</w:t>
            </w:r>
            <w:r w:rsidR="00F062EE" w:rsidRPr="00D248BC">
              <w:t>规范设置</w:t>
            </w:r>
            <w:r w:rsidRPr="00D248BC">
              <w:t>老年医学科的比例达到</w:t>
            </w:r>
            <w:r w:rsidRPr="00D248BC">
              <w:t>60%</w:t>
            </w:r>
            <w:r w:rsidRPr="00D248BC">
              <w:t>以上。选择</w:t>
            </w:r>
            <w:r w:rsidR="0055654D" w:rsidRPr="00F73817">
              <w:rPr>
                <w:rFonts w:hint="eastAsia"/>
              </w:rPr>
              <w:t>洪家、前所</w:t>
            </w:r>
            <w:r w:rsidR="00465413">
              <w:rPr>
                <w:rFonts w:hint="eastAsia"/>
              </w:rPr>
              <w:t>2</w:t>
            </w:r>
            <w:r w:rsidR="0055654D">
              <w:rPr>
                <w:rFonts w:hint="eastAsia"/>
              </w:rPr>
              <w:t>家</w:t>
            </w:r>
            <w:r w:rsidRPr="00D248BC">
              <w:t>社区卫生服务中心开设</w:t>
            </w:r>
            <w:proofErr w:type="gramStart"/>
            <w:r w:rsidRPr="00D248BC">
              <w:t>安宁疗护病区</w:t>
            </w:r>
            <w:proofErr w:type="gramEnd"/>
            <w:r w:rsidRPr="00D248BC">
              <w:t>。</w:t>
            </w:r>
          </w:p>
          <w:p w14:paraId="3115E4E3" w14:textId="7AA93869" w:rsidR="004935FE" w:rsidRDefault="004935FE" w:rsidP="000A3732">
            <w:pPr>
              <w:ind w:firstLine="640"/>
              <w:rPr>
                <w:rFonts w:ascii="仿宋_GB2312"/>
                <w:szCs w:val="32"/>
              </w:rPr>
            </w:pPr>
            <w:r>
              <w:rPr>
                <w:rFonts w:ascii="仿宋_GB2312" w:hint="eastAsia"/>
                <w:szCs w:val="32"/>
              </w:rPr>
              <w:t>探索</w:t>
            </w:r>
            <w:proofErr w:type="gramStart"/>
            <w:r>
              <w:rPr>
                <w:rFonts w:ascii="仿宋_GB2312" w:hint="eastAsia"/>
                <w:szCs w:val="32"/>
              </w:rPr>
              <w:t>医</w:t>
            </w:r>
            <w:proofErr w:type="gramEnd"/>
            <w:r>
              <w:rPr>
                <w:rFonts w:ascii="仿宋_GB2312" w:hint="eastAsia"/>
                <w:szCs w:val="32"/>
              </w:rPr>
              <w:t>养结合高效开展路径，在白云、章安、前所、大陈、洪家（人民医院）等社区卫生服务中心（卫生院）改建中，预留</w:t>
            </w:r>
            <w:r w:rsidRPr="00B91004">
              <w:rPr>
                <w:rFonts w:ascii="仿宋_GB2312" w:hint="eastAsia"/>
                <w:szCs w:val="32"/>
              </w:rPr>
              <w:t>一定比例</w:t>
            </w:r>
            <w:r>
              <w:rPr>
                <w:rFonts w:ascii="仿宋_GB2312" w:hint="eastAsia"/>
                <w:szCs w:val="32"/>
              </w:rPr>
              <w:t>的</w:t>
            </w:r>
            <w:r w:rsidR="00686A82">
              <w:rPr>
                <w:rFonts w:ascii="仿宋_GB2312" w:hint="eastAsia"/>
                <w:szCs w:val="32"/>
              </w:rPr>
              <w:t>康</w:t>
            </w:r>
            <w:r>
              <w:rPr>
                <w:rFonts w:ascii="仿宋_GB2312" w:hint="eastAsia"/>
                <w:szCs w:val="32"/>
              </w:rPr>
              <w:t>养床位。</w:t>
            </w:r>
          </w:p>
          <w:p w14:paraId="2FFAB740" w14:textId="48E6060A" w:rsidR="004935FE" w:rsidRDefault="004935FE" w:rsidP="000A3732">
            <w:pPr>
              <w:ind w:firstLine="640"/>
              <w:rPr>
                <w:rFonts w:ascii="仿宋_GB2312"/>
                <w:szCs w:val="32"/>
              </w:rPr>
            </w:pPr>
            <w:r>
              <w:rPr>
                <w:rFonts w:ascii="仿宋_GB2312" w:hint="eastAsia"/>
                <w:szCs w:val="32"/>
              </w:rPr>
              <w:t>支持家庭医生团队为有需求的签约对象提供护理、康复等服务，探索家庭病床建设</w:t>
            </w:r>
            <w:r w:rsidR="00686A82">
              <w:rPr>
                <w:rFonts w:ascii="仿宋_GB2312" w:hint="eastAsia"/>
                <w:szCs w:val="32"/>
              </w:rPr>
              <w:t>新</w:t>
            </w:r>
            <w:r>
              <w:rPr>
                <w:rFonts w:ascii="仿宋_GB2312" w:hint="eastAsia"/>
                <w:szCs w:val="32"/>
              </w:rPr>
              <w:t>模式。</w:t>
            </w:r>
          </w:p>
        </w:tc>
      </w:tr>
    </w:tbl>
    <w:p w14:paraId="2AD5686D" w14:textId="2C380769" w:rsidR="004308DA" w:rsidRDefault="004F17F8" w:rsidP="00794CF4">
      <w:pPr>
        <w:pStyle w:val="af1"/>
        <w:ind w:firstLine="640"/>
      </w:pPr>
      <w:bookmarkStart w:id="35" w:name="_Hlk62999561"/>
      <w:r>
        <w:rPr>
          <w:kern w:val="0"/>
        </w:rPr>
        <w:t>2</w:t>
      </w:r>
      <w:r w:rsidR="004935FE">
        <w:rPr>
          <w:rFonts w:hint="eastAsia"/>
          <w:kern w:val="0"/>
        </w:rPr>
        <w:t>.</w:t>
      </w:r>
      <w:r w:rsidR="004935FE" w:rsidRPr="007A69B6">
        <w:rPr>
          <w:rFonts w:hint="eastAsia"/>
        </w:rPr>
        <w:t>完善婴幼儿照护服务体系</w:t>
      </w:r>
    </w:p>
    <w:p w14:paraId="788A964A" w14:textId="414DA930" w:rsidR="002220F8" w:rsidRPr="0034268D" w:rsidRDefault="00643352" w:rsidP="00DB3C5E">
      <w:pPr>
        <w:ind w:firstLine="640"/>
      </w:pPr>
      <w:r w:rsidRPr="00D366B0">
        <w:rPr>
          <w:rFonts w:hint="eastAsia"/>
          <w:bCs/>
          <w:color w:val="000000"/>
        </w:rPr>
        <w:t>深化婴幼儿照护服务试点工作，逐步推广试点经验，构建“政府支持、家庭为主、多方参与”的照护服务体系。</w:t>
      </w:r>
      <w:r w:rsidR="004935FE">
        <w:rPr>
          <w:rFonts w:hint="eastAsia"/>
        </w:rPr>
        <w:t>强化政策供给和资源整合，加快建成一批管理规范、服务模式可复制的</w:t>
      </w:r>
      <w:r w:rsidR="004935FE">
        <w:rPr>
          <w:rFonts w:hint="eastAsia"/>
          <w:kern w:val="0"/>
        </w:rPr>
        <w:t>婴幼儿照护服务</w:t>
      </w:r>
      <w:r w:rsidR="004935FE">
        <w:rPr>
          <w:rFonts w:hint="eastAsia"/>
        </w:rPr>
        <w:t>机构，</w:t>
      </w:r>
      <w:r w:rsidR="00A44D68" w:rsidRPr="00D016A2">
        <w:rPr>
          <w:rFonts w:hint="eastAsia"/>
        </w:rPr>
        <w:t>力争年均新增</w:t>
      </w:r>
      <w:r w:rsidR="00A07986">
        <w:rPr>
          <w:rFonts w:hint="eastAsia"/>
        </w:rPr>
        <w:t>或</w:t>
      </w:r>
      <w:r w:rsidR="00A44D68" w:rsidRPr="00D016A2">
        <w:rPr>
          <w:rFonts w:hint="eastAsia"/>
        </w:rPr>
        <w:t>扩增托</w:t>
      </w:r>
      <w:proofErr w:type="gramStart"/>
      <w:r w:rsidR="00A44D68" w:rsidRPr="00D016A2">
        <w:rPr>
          <w:rFonts w:hint="eastAsia"/>
        </w:rPr>
        <w:t>育机构</w:t>
      </w:r>
      <w:proofErr w:type="gramEnd"/>
      <w:r w:rsidR="00A44D68" w:rsidRPr="00D016A2">
        <w:rPr>
          <w:rFonts w:hint="eastAsia"/>
        </w:rPr>
        <w:t>2</w:t>
      </w:r>
      <w:r w:rsidR="00C72217">
        <w:rPr>
          <w:rFonts w:hint="eastAsia"/>
        </w:rPr>
        <w:t>—</w:t>
      </w:r>
      <w:r w:rsidR="00A44D68" w:rsidRPr="00D016A2">
        <w:rPr>
          <w:rFonts w:hint="eastAsia"/>
        </w:rPr>
        <w:t>3</w:t>
      </w:r>
      <w:r w:rsidR="00A44D68" w:rsidRPr="00D016A2">
        <w:rPr>
          <w:rFonts w:hint="eastAsia"/>
        </w:rPr>
        <w:t>家</w:t>
      </w:r>
      <w:r w:rsidR="00A44D68">
        <w:rPr>
          <w:rFonts w:hint="eastAsia"/>
        </w:rPr>
        <w:t>，</w:t>
      </w:r>
      <w:r w:rsidR="004935FE">
        <w:rPr>
          <w:rFonts w:hint="eastAsia"/>
        </w:rPr>
        <w:t>到</w:t>
      </w:r>
      <w:r w:rsidR="004935FE">
        <w:rPr>
          <w:rFonts w:hint="eastAsia"/>
        </w:rPr>
        <w:t>2</w:t>
      </w:r>
      <w:r w:rsidR="004935FE">
        <w:t>025</w:t>
      </w:r>
      <w:r w:rsidR="004935FE">
        <w:rPr>
          <w:rFonts w:hint="eastAsia"/>
        </w:rPr>
        <w:t>年，全区</w:t>
      </w:r>
      <w:r w:rsidR="004935FE" w:rsidRPr="008841C8">
        <w:rPr>
          <w:rFonts w:hint="eastAsia"/>
        </w:rPr>
        <w:t>每千人拥有</w:t>
      </w:r>
      <w:r w:rsidR="004935FE" w:rsidRPr="0034268D">
        <w:rPr>
          <w:rFonts w:hint="eastAsia"/>
        </w:rPr>
        <w:t>婴幼儿照护设施托位数达到</w:t>
      </w:r>
      <w:r w:rsidR="0055654D">
        <w:t>3</w:t>
      </w:r>
      <w:r w:rsidR="004935FE" w:rsidRPr="0034268D">
        <w:rPr>
          <w:rFonts w:hint="eastAsia"/>
        </w:rPr>
        <w:t>.</w:t>
      </w:r>
      <w:r w:rsidR="004935FE" w:rsidRPr="0034268D">
        <w:t>5</w:t>
      </w:r>
      <w:r w:rsidR="004935FE" w:rsidRPr="0034268D">
        <w:rPr>
          <w:rFonts w:hint="eastAsia"/>
        </w:rPr>
        <w:t>个</w:t>
      </w:r>
      <w:r w:rsidR="00360E91" w:rsidRPr="0034268D">
        <w:rPr>
          <w:rFonts w:hint="eastAsia"/>
        </w:rPr>
        <w:t>，</w:t>
      </w:r>
      <w:r w:rsidR="00360E91" w:rsidRPr="0034268D">
        <w:rPr>
          <w:rFonts w:hint="eastAsia"/>
          <w:kern w:val="0"/>
        </w:rPr>
        <w:t>抚养人照护知识普及率、知晓率均达</w:t>
      </w:r>
      <w:r w:rsidR="009942FC">
        <w:rPr>
          <w:rFonts w:hint="eastAsia"/>
          <w:kern w:val="0"/>
        </w:rPr>
        <w:t>到</w:t>
      </w:r>
      <w:r w:rsidR="00360E91" w:rsidRPr="0034268D">
        <w:rPr>
          <w:rFonts w:hint="eastAsia"/>
          <w:kern w:val="0"/>
        </w:rPr>
        <w:t>95%</w:t>
      </w:r>
      <w:r w:rsidR="00360E91" w:rsidRPr="0034268D">
        <w:rPr>
          <w:rFonts w:hint="eastAsia"/>
          <w:kern w:val="0"/>
        </w:rPr>
        <w:t>以上，幼儿园托育一体化设置</w:t>
      </w:r>
      <w:r w:rsidR="009942FC">
        <w:rPr>
          <w:rFonts w:hint="eastAsia"/>
          <w:kern w:val="0"/>
        </w:rPr>
        <w:t>率</w:t>
      </w:r>
      <w:r w:rsidR="00360E91" w:rsidRPr="0034268D">
        <w:rPr>
          <w:rFonts w:hint="eastAsia"/>
          <w:kern w:val="0"/>
        </w:rPr>
        <w:t>达到</w:t>
      </w:r>
      <w:r w:rsidR="00360E91" w:rsidRPr="0034268D">
        <w:rPr>
          <w:rFonts w:hint="eastAsia"/>
          <w:kern w:val="0"/>
        </w:rPr>
        <w:t>50%</w:t>
      </w:r>
      <w:r w:rsidR="00360E91" w:rsidRPr="0034268D">
        <w:rPr>
          <w:rFonts w:hint="eastAsia"/>
          <w:kern w:val="0"/>
        </w:rPr>
        <w:t>以上，社区托</w:t>
      </w:r>
      <w:proofErr w:type="gramStart"/>
      <w:r w:rsidR="00360E91" w:rsidRPr="0034268D">
        <w:rPr>
          <w:rFonts w:hint="eastAsia"/>
          <w:kern w:val="0"/>
        </w:rPr>
        <w:t>育服务</w:t>
      </w:r>
      <w:proofErr w:type="gramEnd"/>
      <w:r w:rsidR="00360E91" w:rsidRPr="0034268D">
        <w:rPr>
          <w:rFonts w:hint="eastAsia"/>
          <w:kern w:val="0"/>
        </w:rPr>
        <w:t>机构覆盖率达到</w:t>
      </w:r>
      <w:r w:rsidR="00360E91" w:rsidRPr="0034268D">
        <w:rPr>
          <w:rFonts w:hint="eastAsia"/>
          <w:kern w:val="0"/>
        </w:rPr>
        <w:t>50%</w:t>
      </w:r>
      <w:r w:rsidR="00360E91" w:rsidRPr="0034268D">
        <w:rPr>
          <w:rFonts w:hint="eastAsia"/>
          <w:kern w:val="0"/>
        </w:rPr>
        <w:t>以上</w:t>
      </w:r>
      <w:r w:rsidR="004935FE" w:rsidRPr="0034268D">
        <w:rPr>
          <w:rFonts w:hint="eastAsia"/>
        </w:rPr>
        <w:t>。鼓励社会力量举办普惠性婴幼儿照护服务机构，</w:t>
      </w:r>
      <w:r w:rsidR="00360E91" w:rsidRPr="0034268D">
        <w:rPr>
          <w:rFonts w:hint="eastAsia"/>
        </w:rPr>
        <w:t>发展家庭服务、托幼一体服务、社区服务、</w:t>
      </w:r>
      <w:r w:rsidR="00360E91" w:rsidRPr="0034268D">
        <w:rPr>
          <w:rFonts w:hint="eastAsia"/>
        </w:rPr>
        <w:lastRenderedPageBreak/>
        <w:t>单位自建服务、社会兴办服务等多种婴幼儿照护服务模式，成功打造</w:t>
      </w:r>
      <w:r w:rsidR="00360E91" w:rsidRPr="0034268D">
        <w:rPr>
          <w:rFonts w:hint="eastAsia"/>
        </w:rPr>
        <w:t>15</w:t>
      </w:r>
      <w:r w:rsidR="00360E91" w:rsidRPr="0034268D">
        <w:rPr>
          <w:rFonts w:hint="eastAsia"/>
        </w:rPr>
        <w:t>分钟照护服务圈。</w:t>
      </w:r>
    </w:p>
    <w:p w14:paraId="1FF4C8BC" w14:textId="2BB6ACA7" w:rsidR="004935FE" w:rsidRPr="0034268D" w:rsidRDefault="004935FE" w:rsidP="004935FE">
      <w:pPr>
        <w:ind w:firstLine="640"/>
        <w:rPr>
          <w:kern w:val="0"/>
          <w:szCs w:val="32"/>
        </w:rPr>
      </w:pPr>
      <w:r w:rsidRPr="0034268D">
        <w:rPr>
          <w:rFonts w:hint="eastAsia"/>
        </w:rPr>
        <w:t>加强婴幼儿照护服务指导中心和实训基地的内涵建设，强化照护服务人才供给；</w:t>
      </w:r>
      <w:r w:rsidR="002220F8" w:rsidRPr="0034268D">
        <w:rPr>
          <w:rFonts w:ascii="仿宋_GB2312" w:hint="eastAsia"/>
          <w:szCs w:val="32"/>
        </w:rPr>
        <w:t>探索建立托</w:t>
      </w:r>
      <w:proofErr w:type="gramStart"/>
      <w:r w:rsidR="002220F8" w:rsidRPr="0034268D">
        <w:rPr>
          <w:rFonts w:ascii="仿宋_GB2312" w:hint="eastAsia"/>
          <w:szCs w:val="32"/>
        </w:rPr>
        <w:t>育机构</w:t>
      </w:r>
      <w:proofErr w:type="gramEnd"/>
      <w:r w:rsidR="002220F8" w:rsidRPr="0034268D">
        <w:rPr>
          <w:rFonts w:ascii="仿宋_GB2312" w:hint="eastAsia"/>
          <w:szCs w:val="32"/>
        </w:rPr>
        <w:t>星级评定标准，</w:t>
      </w:r>
      <w:r w:rsidRPr="0034268D">
        <w:rPr>
          <w:rFonts w:hint="eastAsia"/>
          <w:kern w:val="0"/>
          <w:szCs w:val="32"/>
        </w:rPr>
        <w:t>开展婴幼儿照护服务机构等级评定，</w:t>
      </w:r>
      <w:proofErr w:type="gramStart"/>
      <w:r w:rsidRPr="0034268D">
        <w:rPr>
          <w:rFonts w:hint="eastAsia"/>
          <w:kern w:val="0"/>
          <w:szCs w:val="32"/>
        </w:rPr>
        <w:t>以评促建</w:t>
      </w:r>
      <w:proofErr w:type="gramEnd"/>
      <w:r w:rsidRPr="0034268D">
        <w:rPr>
          <w:rFonts w:hint="eastAsia"/>
          <w:kern w:val="0"/>
          <w:szCs w:val="32"/>
        </w:rPr>
        <w:t>，提</w:t>
      </w:r>
      <w:r w:rsidRPr="0034268D">
        <w:rPr>
          <w:rFonts w:ascii="仿宋_GB2312" w:hint="eastAsia"/>
          <w:szCs w:val="32"/>
        </w:rPr>
        <w:t>升服务质量</w:t>
      </w:r>
      <w:r w:rsidRPr="0034268D">
        <w:rPr>
          <w:rFonts w:hint="eastAsia"/>
          <w:kern w:val="0"/>
          <w:szCs w:val="32"/>
        </w:rPr>
        <w:t>。</w:t>
      </w:r>
    </w:p>
    <w:bookmarkEnd w:id="35"/>
    <w:p w14:paraId="369FFAA6" w14:textId="1EF36F4B" w:rsidR="002220F8" w:rsidRPr="0034268D" w:rsidRDefault="004F17F8" w:rsidP="00794CF4">
      <w:pPr>
        <w:pStyle w:val="af1"/>
        <w:ind w:firstLine="640"/>
      </w:pPr>
      <w:r w:rsidRPr="0034268D">
        <w:t>3</w:t>
      </w:r>
      <w:r w:rsidR="004935FE" w:rsidRPr="0034268D">
        <w:t>.</w:t>
      </w:r>
      <w:r w:rsidR="004935FE" w:rsidRPr="0034268D">
        <w:rPr>
          <w:rFonts w:hint="eastAsia"/>
        </w:rPr>
        <w:t>大力提升妇幼健康服务能力</w:t>
      </w:r>
    </w:p>
    <w:p w14:paraId="146E11B0" w14:textId="2ED42FDC" w:rsidR="002220F8" w:rsidRPr="0034268D" w:rsidRDefault="004935FE" w:rsidP="004935FE">
      <w:pPr>
        <w:ind w:firstLine="640"/>
        <w:rPr>
          <w:kern w:val="0"/>
          <w:szCs w:val="32"/>
        </w:rPr>
      </w:pPr>
      <w:r w:rsidRPr="0034268D">
        <w:rPr>
          <w:rFonts w:hint="eastAsia"/>
          <w:kern w:val="0"/>
          <w:szCs w:val="32"/>
        </w:rPr>
        <w:t>按照二级甲等</w:t>
      </w:r>
      <w:r w:rsidR="00F70A4E" w:rsidRPr="0034268D">
        <w:rPr>
          <w:rFonts w:hint="eastAsia"/>
          <w:kern w:val="0"/>
          <w:szCs w:val="32"/>
        </w:rPr>
        <w:t>专科</w:t>
      </w:r>
      <w:r w:rsidRPr="0034268D">
        <w:rPr>
          <w:rFonts w:hint="eastAsia"/>
          <w:kern w:val="0"/>
          <w:szCs w:val="32"/>
        </w:rPr>
        <w:t>医院标准，加快推进区妇幼保健院异地迁建项目的实施</w:t>
      </w:r>
      <w:r w:rsidR="004F17F8" w:rsidRPr="0034268D">
        <w:rPr>
          <w:rFonts w:hint="eastAsia"/>
          <w:kern w:val="0"/>
          <w:szCs w:val="32"/>
        </w:rPr>
        <w:t>；</w:t>
      </w:r>
      <w:r w:rsidRPr="0034268D">
        <w:rPr>
          <w:rFonts w:hint="eastAsia"/>
          <w:kern w:val="0"/>
          <w:szCs w:val="32"/>
        </w:rPr>
        <w:t>推进社区卫生服务中心（卫生院）妇幼保健门诊标准化建设提档升级，加强危重</w:t>
      </w:r>
      <w:proofErr w:type="gramStart"/>
      <w:r w:rsidRPr="0034268D">
        <w:rPr>
          <w:rFonts w:hint="eastAsia"/>
          <w:kern w:val="0"/>
          <w:szCs w:val="32"/>
        </w:rPr>
        <w:t>孕</w:t>
      </w:r>
      <w:proofErr w:type="gramEnd"/>
      <w:r w:rsidRPr="0034268D">
        <w:rPr>
          <w:rFonts w:hint="eastAsia"/>
          <w:kern w:val="0"/>
          <w:szCs w:val="32"/>
        </w:rPr>
        <w:t>产妇</w:t>
      </w:r>
      <w:r w:rsidR="00007885">
        <w:rPr>
          <w:rFonts w:hint="eastAsia"/>
          <w:kern w:val="0"/>
          <w:szCs w:val="32"/>
        </w:rPr>
        <w:t>、</w:t>
      </w:r>
      <w:r w:rsidRPr="0034268D">
        <w:rPr>
          <w:rFonts w:hint="eastAsia"/>
          <w:kern w:val="0"/>
          <w:szCs w:val="32"/>
        </w:rPr>
        <w:t>新生儿救治等妇幼医疗救治中心的</w:t>
      </w:r>
      <w:r w:rsidR="00B92518" w:rsidRPr="0034268D">
        <w:rPr>
          <w:rFonts w:hint="eastAsia"/>
          <w:kern w:val="0"/>
          <w:szCs w:val="32"/>
        </w:rPr>
        <w:t>内涵</w:t>
      </w:r>
      <w:r w:rsidRPr="0034268D">
        <w:rPr>
          <w:rFonts w:hint="eastAsia"/>
          <w:kern w:val="0"/>
          <w:szCs w:val="32"/>
        </w:rPr>
        <w:t>建设。</w:t>
      </w:r>
    </w:p>
    <w:p w14:paraId="436359CC" w14:textId="58FEBB97" w:rsidR="002220F8" w:rsidRDefault="004935FE" w:rsidP="00027F9C">
      <w:pPr>
        <w:ind w:firstLine="640"/>
        <w:rPr>
          <w:shd w:val="pct15" w:color="auto" w:fill="FFFFFF"/>
        </w:rPr>
      </w:pPr>
      <w:r w:rsidRPr="0034268D">
        <w:rPr>
          <w:rFonts w:hint="eastAsia"/>
        </w:rPr>
        <w:t>实施出生缺陷三级预防，产前筛查率达到</w:t>
      </w:r>
      <w:r w:rsidRPr="0034268D">
        <w:rPr>
          <w:rFonts w:hint="eastAsia"/>
        </w:rPr>
        <w:t>9</w:t>
      </w:r>
      <w:r w:rsidRPr="0034268D">
        <w:t>0</w:t>
      </w:r>
      <w:r w:rsidRPr="0034268D">
        <w:rPr>
          <w:rFonts w:hint="eastAsia"/>
        </w:rPr>
        <w:t>%</w:t>
      </w:r>
      <w:r w:rsidRPr="0034268D">
        <w:rPr>
          <w:rFonts w:hint="eastAsia"/>
        </w:rPr>
        <w:t>以上，重症先天性心脏病、唐氏综合征等严重出生缺陷得到有效控制。持续开展妇女“两癌”筛查项目，适当扩大筛查人群范围，筛查率达</w:t>
      </w:r>
      <w:r w:rsidRPr="0034268D">
        <w:rPr>
          <w:rFonts w:hint="eastAsia"/>
        </w:rPr>
        <w:t>8</w:t>
      </w:r>
      <w:r w:rsidRPr="0034268D">
        <w:t>0</w:t>
      </w:r>
      <w:r w:rsidRPr="0034268D">
        <w:rPr>
          <w:rFonts w:hint="eastAsia"/>
        </w:rPr>
        <w:t>%</w:t>
      </w:r>
      <w:r w:rsidRPr="0034268D">
        <w:rPr>
          <w:rFonts w:hint="eastAsia"/>
        </w:rPr>
        <w:t>以上。</w:t>
      </w:r>
      <w:proofErr w:type="gramStart"/>
      <w:r w:rsidR="002220F8" w:rsidRPr="0034268D">
        <w:rPr>
          <w:rFonts w:hint="eastAsia"/>
          <w:kern w:val="0"/>
          <w:szCs w:val="32"/>
        </w:rPr>
        <w:t>鼓励</w:t>
      </w:r>
      <w:r w:rsidR="002220F8">
        <w:rPr>
          <w:rFonts w:hint="eastAsia"/>
          <w:kern w:val="0"/>
          <w:szCs w:val="32"/>
        </w:rPr>
        <w:t>按</w:t>
      </w:r>
      <w:proofErr w:type="gramEnd"/>
      <w:r w:rsidR="002220F8">
        <w:rPr>
          <w:rFonts w:hint="eastAsia"/>
          <w:kern w:val="0"/>
          <w:szCs w:val="32"/>
        </w:rPr>
        <w:t>政策生育，积极推动各项生育保障、</w:t>
      </w:r>
      <w:r w:rsidR="002220F8" w:rsidRPr="00BB393C">
        <w:rPr>
          <w:rFonts w:hint="eastAsia"/>
          <w:kern w:val="0"/>
          <w:szCs w:val="32"/>
        </w:rPr>
        <w:t>计生利导</w:t>
      </w:r>
      <w:r w:rsidR="002220F8">
        <w:rPr>
          <w:rFonts w:hint="eastAsia"/>
          <w:kern w:val="0"/>
          <w:szCs w:val="32"/>
        </w:rPr>
        <w:t>政策的落实。</w:t>
      </w:r>
      <w:r w:rsidR="00EF0EC8" w:rsidRPr="0034268D">
        <w:rPr>
          <w:rFonts w:hint="eastAsia"/>
          <w:kern w:val="0"/>
          <w:szCs w:val="32"/>
        </w:rPr>
        <w:t>推进母婴室规范化运营管理，</w:t>
      </w:r>
      <w:r w:rsidR="00EF0EC8" w:rsidRPr="0034268D">
        <w:rPr>
          <w:rFonts w:hint="eastAsia"/>
        </w:rPr>
        <w:t>提升利用率</w:t>
      </w:r>
      <w:r w:rsidR="00EF0EC8" w:rsidRPr="0034268D">
        <w:rPr>
          <w:rFonts w:hint="eastAsia"/>
          <w:kern w:val="0"/>
          <w:szCs w:val="32"/>
        </w:rPr>
        <w:t>。</w:t>
      </w:r>
    </w:p>
    <w:p w14:paraId="0CC58F0B" w14:textId="610A08C1" w:rsidR="004935FE" w:rsidRPr="0034268D" w:rsidRDefault="004935FE" w:rsidP="004935FE">
      <w:pPr>
        <w:ind w:firstLine="640"/>
        <w:rPr>
          <w:kern w:val="0"/>
          <w:szCs w:val="32"/>
        </w:rPr>
      </w:pPr>
      <w:r w:rsidRPr="0034268D">
        <w:rPr>
          <w:rFonts w:hint="eastAsia"/>
          <w:kern w:val="0"/>
          <w:szCs w:val="32"/>
        </w:rPr>
        <w:t>大力推行“青少年光明行”四大工程计划，力争全区儿童青少年总体近视率每年降低</w:t>
      </w:r>
      <w:r w:rsidRPr="0034268D">
        <w:rPr>
          <w:rFonts w:hint="eastAsia"/>
          <w:kern w:val="0"/>
          <w:szCs w:val="32"/>
        </w:rPr>
        <w:t>1</w:t>
      </w:r>
      <w:r w:rsidRPr="0034268D">
        <w:rPr>
          <w:rFonts w:hint="eastAsia"/>
          <w:kern w:val="0"/>
          <w:szCs w:val="32"/>
        </w:rPr>
        <w:t>个百分点以上；强化青少年龋齿、肥胖等</w:t>
      </w:r>
      <w:r w:rsidR="00477298" w:rsidRPr="0034268D">
        <w:rPr>
          <w:rFonts w:hint="eastAsia"/>
          <w:kern w:val="0"/>
          <w:szCs w:val="32"/>
        </w:rPr>
        <w:t>常见健康问题的</w:t>
      </w:r>
      <w:r w:rsidRPr="0034268D">
        <w:rPr>
          <w:rFonts w:hint="eastAsia"/>
          <w:kern w:val="0"/>
          <w:szCs w:val="32"/>
        </w:rPr>
        <w:t>干预。大力推进青春</w:t>
      </w:r>
      <w:r w:rsidR="00E3308F" w:rsidRPr="0034268D">
        <w:rPr>
          <w:rFonts w:hint="eastAsia"/>
          <w:kern w:val="0"/>
          <w:szCs w:val="32"/>
        </w:rPr>
        <w:t>期</w:t>
      </w:r>
      <w:r w:rsidRPr="0034268D">
        <w:rPr>
          <w:rFonts w:hint="eastAsia"/>
          <w:kern w:val="0"/>
          <w:szCs w:val="32"/>
        </w:rPr>
        <w:t>健康教育。</w:t>
      </w:r>
    </w:p>
    <w:p w14:paraId="68C53FD8" w14:textId="77777777" w:rsidR="004308DA" w:rsidRPr="0034268D" w:rsidRDefault="00A3523D" w:rsidP="00794CF4">
      <w:pPr>
        <w:pStyle w:val="af1"/>
        <w:ind w:firstLine="640"/>
      </w:pPr>
      <w:r w:rsidRPr="0034268D">
        <w:t>4</w:t>
      </w:r>
      <w:r w:rsidR="00495B99" w:rsidRPr="0034268D">
        <w:t>.</w:t>
      </w:r>
      <w:r w:rsidR="007A69B6" w:rsidRPr="0034268D">
        <w:rPr>
          <w:rFonts w:hint="eastAsia"/>
        </w:rPr>
        <w:t>推进基本</w:t>
      </w:r>
      <w:r w:rsidR="00495B99" w:rsidRPr="0034268D">
        <w:rPr>
          <w:rFonts w:hint="eastAsia"/>
        </w:rPr>
        <w:t>公共卫</w:t>
      </w:r>
      <w:r w:rsidR="0039107B" w:rsidRPr="0034268D">
        <w:rPr>
          <w:rFonts w:hint="eastAsia"/>
        </w:rPr>
        <w:t>生</w:t>
      </w:r>
      <w:r w:rsidR="00495B99" w:rsidRPr="0034268D">
        <w:rPr>
          <w:rFonts w:hint="eastAsia"/>
        </w:rPr>
        <w:t>服务</w:t>
      </w:r>
      <w:r w:rsidR="007A69B6" w:rsidRPr="0034268D">
        <w:rPr>
          <w:rFonts w:hint="eastAsia"/>
        </w:rPr>
        <w:t>提质增效</w:t>
      </w:r>
    </w:p>
    <w:p w14:paraId="7D59A5A4" w14:textId="1E4E4D51" w:rsidR="00395A3A" w:rsidRPr="0034268D" w:rsidRDefault="00395A3A" w:rsidP="00495B99">
      <w:pPr>
        <w:ind w:firstLine="640"/>
      </w:pPr>
      <w:r w:rsidRPr="0034268D">
        <w:rPr>
          <w:rFonts w:hint="eastAsia"/>
        </w:rPr>
        <w:t>强化公共卫生项目的日常督导和质量管控，提高项目执行质量水平。</w:t>
      </w:r>
      <w:r w:rsidR="00A3523D" w:rsidRPr="0034268D">
        <w:rPr>
          <w:rFonts w:hint="eastAsia"/>
        </w:rPr>
        <w:t>稳步提高人均基本公共卫生服务经费，持续优</w:t>
      </w:r>
      <w:r w:rsidR="00A3523D" w:rsidRPr="0034268D">
        <w:rPr>
          <w:rFonts w:hint="eastAsia"/>
        </w:rPr>
        <w:lastRenderedPageBreak/>
        <w:t>化基本公共卫生项目补偿方案，探索开展第三方</w:t>
      </w:r>
      <w:r w:rsidR="00261DCA" w:rsidRPr="0034268D">
        <w:rPr>
          <w:rFonts w:hint="eastAsia"/>
        </w:rPr>
        <w:t>绩效</w:t>
      </w:r>
      <w:r w:rsidR="00A3523D" w:rsidRPr="0034268D">
        <w:rPr>
          <w:rFonts w:hint="eastAsia"/>
        </w:rPr>
        <w:t>评价，强化评价结果的运用管理，落实奖惩机制。</w:t>
      </w:r>
    </w:p>
    <w:p w14:paraId="441557D1" w14:textId="5C2D4CB9" w:rsidR="004308DA" w:rsidRPr="0034268D" w:rsidRDefault="00A3523D" w:rsidP="00794CF4">
      <w:pPr>
        <w:pStyle w:val="af1"/>
        <w:ind w:firstLine="640"/>
      </w:pPr>
      <w:r w:rsidRPr="0034268D">
        <w:t>5</w:t>
      </w:r>
      <w:r w:rsidR="00495B99" w:rsidRPr="0034268D">
        <w:rPr>
          <w:rFonts w:hint="eastAsia"/>
        </w:rPr>
        <w:t>.</w:t>
      </w:r>
      <w:r w:rsidR="00495B99" w:rsidRPr="0034268D">
        <w:rPr>
          <w:rFonts w:hint="eastAsia"/>
        </w:rPr>
        <w:t>全面提升家庭</w:t>
      </w:r>
      <w:r w:rsidR="00120916" w:rsidRPr="0034268D">
        <w:rPr>
          <w:rFonts w:hint="eastAsia"/>
        </w:rPr>
        <w:t>医生</w:t>
      </w:r>
      <w:r w:rsidR="00495B99" w:rsidRPr="0034268D">
        <w:rPr>
          <w:rFonts w:hint="eastAsia"/>
        </w:rPr>
        <w:t>签约服务</w:t>
      </w:r>
      <w:r w:rsidR="002A2F25" w:rsidRPr="0034268D">
        <w:rPr>
          <w:rFonts w:hint="eastAsia"/>
        </w:rPr>
        <w:t>质量</w:t>
      </w:r>
    </w:p>
    <w:p w14:paraId="29A65D05" w14:textId="2CCD9686" w:rsidR="00A3523D" w:rsidRPr="0034268D" w:rsidRDefault="00B92518" w:rsidP="00495B99">
      <w:pPr>
        <w:ind w:firstLine="640"/>
      </w:pPr>
      <w:r w:rsidRPr="0034268D">
        <w:rPr>
          <w:rFonts w:hint="eastAsia"/>
        </w:rPr>
        <w:t>推进</w:t>
      </w:r>
      <w:r w:rsidR="00A3523D" w:rsidRPr="0034268D">
        <w:rPr>
          <w:rFonts w:hint="eastAsia"/>
        </w:rPr>
        <w:t>家庭医生签约服务品牌建设，不断巩固省级家庭医生签约培训基地和省级家庭</w:t>
      </w:r>
      <w:r w:rsidR="00007885">
        <w:rPr>
          <w:rFonts w:hint="eastAsia"/>
        </w:rPr>
        <w:t>医生</w:t>
      </w:r>
      <w:r w:rsidR="00A3523D" w:rsidRPr="0034268D">
        <w:rPr>
          <w:rFonts w:hint="eastAsia"/>
        </w:rPr>
        <w:t>签约服务示范点</w:t>
      </w:r>
      <w:r w:rsidRPr="0034268D">
        <w:rPr>
          <w:rFonts w:hint="eastAsia"/>
        </w:rPr>
        <w:t>的</w:t>
      </w:r>
      <w:r w:rsidR="00A3523D" w:rsidRPr="0034268D">
        <w:rPr>
          <w:rFonts w:hint="eastAsia"/>
        </w:rPr>
        <w:t>创建成果。</w:t>
      </w:r>
      <w:r w:rsidR="00495B99" w:rsidRPr="0034268D">
        <w:rPr>
          <w:rFonts w:hint="eastAsia"/>
        </w:rPr>
        <w:t>加强家庭医生签约服务</w:t>
      </w:r>
      <w:r w:rsidR="00261DCA" w:rsidRPr="0034268D">
        <w:rPr>
          <w:rFonts w:hint="eastAsia"/>
        </w:rPr>
        <w:t>的</w:t>
      </w:r>
      <w:r w:rsidR="00A3523D" w:rsidRPr="0034268D">
        <w:rPr>
          <w:rFonts w:hint="eastAsia"/>
        </w:rPr>
        <w:t>内涵</w:t>
      </w:r>
      <w:r w:rsidR="00495B99" w:rsidRPr="0034268D">
        <w:rPr>
          <w:rFonts w:hint="eastAsia"/>
        </w:rPr>
        <w:t>建设，</w:t>
      </w:r>
      <w:r w:rsidR="00A3523D" w:rsidRPr="0034268D">
        <w:rPr>
          <w:rFonts w:hint="eastAsia"/>
        </w:rPr>
        <w:t>积极开展出诊、家庭病床、居家康复、慢性病并发症监测、中医药针灸和推拿等特色签约服务。</w:t>
      </w:r>
      <w:r w:rsidR="004935FE" w:rsidRPr="0034268D">
        <w:rPr>
          <w:rFonts w:hint="eastAsia"/>
        </w:rPr>
        <w:t>确保</w:t>
      </w:r>
      <w:r w:rsidR="00A3523D" w:rsidRPr="0034268D">
        <w:t>老年人、孕产妇、儿童、残疾人、贫困人口</w:t>
      </w:r>
      <w:r w:rsidR="004935FE" w:rsidRPr="0034268D">
        <w:t>等</w:t>
      </w:r>
      <w:r w:rsidR="004935FE" w:rsidRPr="0034268D">
        <w:rPr>
          <w:rFonts w:hint="eastAsia"/>
        </w:rPr>
        <w:t>1</w:t>
      </w:r>
      <w:r w:rsidR="004935FE" w:rsidRPr="0034268D">
        <w:t>0</w:t>
      </w:r>
      <w:r w:rsidR="004935FE" w:rsidRPr="0034268D">
        <w:t>类重点人群</w:t>
      </w:r>
      <w:r w:rsidR="004935FE" w:rsidRPr="0034268D">
        <w:rPr>
          <w:rFonts w:hint="eastAsia"/>
        </w:rPr>
        <w:t>家庭医生规范签约率达到</w:t>
      </w:r>
      <w:r w:rsidR="00A44D68">
        <w:t>8</w:t>
      </w:r>
      <w:r w:rsidR="004935FE" w:rsidRPr="0034268D">
        <w:t>0%</w:t>
      </w:r>
      <w:r w:rsidR="004935FE" w:rsidRPr="0034268D">
        <w:t>以上，</w:t>
      </w:r>
      <w:r w:rsidR="004935FE" w:rsidRPr="0034268D">
        <w:rPr>
          <w:rFonts w:hint="eastAsia"/>
        </w:rPr>
        <w:t>全区居民家庭医生规范签约率达到</w:t>
      </w:r>
      <w:r w:rsidR="004935FE" w:rsidRPr="0034268D">
        <w:rPr>
          <w:rFonts w:hint="eastAsia"/>
        </w:rPr>
        <w:t>4</w:t>
      </w:r>
      <w:r w:rsidR="004935FE" w:rsidRPr="0034268D">
        <w:t>5%</w:t>
      </w:r>
      <w:r w:rsidR="004935FE" w:rsidRPr="0034268D">
        <w:t>以上。</w:t>
      </w:r>
    </w:p>
    <w:p w14:paraId="1F906BE1" w14:textId="703F629F" w:rsidR="00EC1AB1" w:rsidRDefault="00CB61F1" w:rsidP="00794CF4">
      <w:pPr>
        <w:pStyle w:val="3"/>
      </w:pPr>
      <w:bookmarkStart w:id="36" w:name="_Toc73298669"/>
      <w:bookmarkStart w:id="37" w:name="_Toc84919070"/>
      <w:r>
        <w:rPr>
          <w:rFonts w:hint="eastAsia"/>
        </w:rPr>
        <w:t>（</w:t>
      </w:r>
      <w:r w:rsidR="004F17F8">
        <w:rPr>
          <w:rFonts w:hint="eastAsia"/>
        </w:rPr>
        <w:t>四</w:t>
      </w:r>
      <w:r>
        <w:rPr>
          <w:rFonts w:hint="eastAsia"/>
        </w:rPr>
        <w:t>）全面深化医疗卫生体制改革</w:t>
      </w:r>
      <w:bookmarkEnd w:id="36"/>
      <w:bookmarkEnd w:id="37"/>
    </w:p>
    <w:p w14:paraId="6165FC80" w14:textId="01D6D215" w:rsidR="009575CA" w:rsidRDefault="004F17F8" w:rsidP="00794CF4">
      <w:pPr>
        <w:pStyle w:val="af1"/>
        <w:ind w:firstLine="640"/>
      </w:pPr>
      <w:bookmarkStart w:id="38" w:name="_Hlk63407976"/>
      <w:r>
        <w:t>1</w:t>
      </w:r>
      <w:r w:rsidR="00CB61F1" w:rsidRPr="007F1A77">
        <w:t>.</w:t>
      </w:r>
      <w:r w:rsidR="003B0A94" w:rsidRPr="007F1A77">
        <w:rPr>
          <w:rFonts w:hint="eastAsia"/>
        </w:rPr>
        <w:t>高水平</w:t>
      </w:r>
      <w:r w:rsidR="00CB61F1" w:rsidRPr="007F1A77">
        <w:rPr>
          <w:rFonts w:hint="eastAsia"/>
        </w:rPr>
        <w:t>推进紧密型</w:t>
      </w:r>
      <w:proofErr w:type="gramStart"/>
      <w:r w:rsidR="00CB61F1" w:rsidRPr="007F1A77">
        <w:rPr>
          <w:rFonts w:hint="eastAsia"/>
        </w:rPr>
        <w:t>医</w:t>
      </w:r>
      <w:proofErr w:type="gramEnd"/>
      <w:r w:rsidR="00CB61F1" w:rsidRPr="007F1A77">
        <w:rPr>
          <w:rFonts w:hint="eastAsia"/>
        </w:rPr>
        <w:t>联体建设</w:t>
      </w:r>
    </w:p>
    <w:p w14:paraId="79FDCCCE" w14:textId="250E6D74" w:rsidR="009470D0" w:rsidRDefault="004362D7" w:rsidP="00B95C46">
      <w:pPr>
        <w:ind w:firstLine="640"/>
        <w:rPr>
          <w:rFonts w:ascii="仿宋_GB2312"/>
          <w:szCs w:val="32"/>
        </w:rPr>
      </w:pPr>
      <w:r>
        <w:rPr>
          <w:rFonts w:ascii="仿宋_GB2312" w:hint="eastAsia"/>
          <w:szCs w:val="32"/>
        </w:rPr>
        <w:t>强化</w:t>
      </w:r>
      <w:r w:rsidR="00F8640E">
        <w:rPr>
          <w:rFonts w:ascii="仿宋_GB2312" w:hint="eastAsia"/>
          <w:szCs w:val="32"/>
        </w:rPr>
        <w:t>紧密型</w:t>
      </w:r>
      <w:proofErr w:type="gramStart"/>
      <w:r w:rsidR="00F8640E">
        <w:rPr>
          <w:rFonts w:ascii="仿宋_GB2312" w:hint="eastAsia"/>
          <w:szCs w:val="32"/>
        </w:rPr>
        <w:t>医</w:t>
      </w:r>
      <w:proofErr w:type="gramEnd"/>
      <w:r w:rsidR="00F8640E">
        <w:rPr>
          <w:rFonts w:ascii="仿宋_GB2312" w:hint="eastAsia"/>
          <w:szCs w:val="32"/>
        </w:rPr>
        <w:t>联体内部的</w:t>
      </w:r>
      <w:r>
        <w:rPr>
          <w:rFonts w:ascii="仿宋_GB2312" w:hint="eastAsia"/>
          <w:szCs w:val="32"/>
        </w:rPr>
        <w:t>要素资源与功能整合</w:t>
      </w:r>
      <w:r w:rsidR="00F8640E">
        <w:rPr>
          <w:rFonts w:ascii="仿宋_GB2312" w:hint="eastAsia"/>
          <w:szCs w:val="32"/>
        </w:rPr>
        <w:t>，</w:t>
      </w:r>
      <w:r w:rsidR="00315459">
        <w:rPr>
          <w:rFonts w:ascii="仿宋_GB2312" w:hint="eastAsia"/>
          <w:szCs w:val="32"/>
        </w:rPr>
        <w:t>建立</w:t>
      </w:r>
      <w:r>
        <w:rPr>
          <w:rFonts w:ascii="仿宋_GB2312" w:hint="eastAsia"/>
          <w:szCs w:val="32"/>
        </w:rPr>
        <w:t>统一要素资源调度</w:t>
      </w:r>
      <w:r w:rsidR="00315459">
        <w:rPr>
          <w:rFonts w:ascii="仿宋_GB2312" w:hint="eastAsia"/>
          <w:szCs w:val="32"/>
        </w:rPr>
        <w:t>机制，提升优质医疗资源集约化利用水平</w:t>
      </w:r>
      <w:r w:rsidR="009470D0">
        <w:rPr>
          <w:rFonts w:ascii="仿宋_GB2312" w:hint="eastAsia"/>
          <w:szCs w:val="32"/>
        </w:rPr>
        <w:t>。</w:t>
      </w:r>
      <w:r w:rsidR="00315459">
        <w:rPr>
          <w:rFonts w:ascii="仿宋_GB2312" w:hint="eastAsia"/>
          <w:szCs w:val="32"/>
        </w:rPr>
        <w:t>推进</w:t>
      </w:r>
      <w:r w:rsidR="009470D0">
        <w:rPr>
          <w:rFonts w:ascii="仿宋_GB2312" w:hint="eastAsia"/>
          <w:szCs w:val="32"/>
        </w:rPr>
        <w:t>紧密型</w:t>
      </w:r>
      <w:proofErr w:type="gramStart"/>
      <w:r w:rsidR="009470D0">
        <w:rPr>
          <w:rFonts w:ascii="仿宋_GB2312" w:hint="eastAsia"/>
          <w:szCs w:val="32"/>
        </w:rPr>
        <w:t>医</w:t>
      </w:r>
      <w:proofErr w:type="gramEnd"/>
      <w:r w:rsidR="009470D0">
        <w:rPr>
          <w:rFonts w:ascii="仿宋_GB2312" w:hint="eastAsia"/>
          <w:szCs w:val="32"/>
        </w:rPr>
        <w:t>联体的</w:t>
      </w:r>
      <w:r w:rsidR="00645C31">
        <w:rPr>
          <w:rFonts w:ascii="仿宋_GB2312" w:hint="eastAsia"/>
          <w:szCs w:val="32"/>
        </w:rPr>
        <w:t>各大</w:t>
      </w:r>
      <w:r w:rsidR="00315459">
        <w:rPr>
          <w:rFonts w:ascii="仿宋_GB2312" w:hint="eastAsia"/>
          <w:szCs w:val="32"/>
        </w:rPr>
        <w:t>运营管理中心和诊疗服务中心建设，</w:t>
      </w:r>
      <w:r w:rsidR="009470D0">
        <w:rPr>
          <w:rFonts w:ascii="仿宋_GB2312" w:hint="eastAsia"/>
          <w:szCs w:val="32"/>
        </w:rPr>
        <w:t>完善“基层检查、上级诊断”模式。到</w:t>
      </w:r>
      <w:r w:rsidR="009470D0" w:rsidRPr="00C72217">
        <w:rPr>
          <w:szCs w:val="32"/>
        </w:rPr>
        <w:t>2025</w:t>
      </w:r>
      <w:r w:rsidR="009470D0">
        <w:rPr>
          <w:rFonts w:ascii="仿宋_GB2312" w:hint="eastAsia"/>
          <w:szCs w:val="32"/>
        </w:rPr>
        <w:t>年，</w:t>
      </w:r>
      <w:proofErr w:type="gramStart"/>
      <w:r w:rsidR="00887DFB">
        <w:rPr>
          <w:rFonts w:ascii="仿宋_GB2312" w:hint="eastAsia"/>
          <w:szCs w:val="32"/>
        </w:rPr>
        <w:t>医</w:t>
      </w:r>
      <w:proofErr w:type="gramEnd"/>
      <w:r w:rsidR="00887DFB">
        <w:rPr>
          <w:rFonts w:ascii="仿宋_GB2312" w:hint="eastAsia"/>
          <w:szCs w:val="32"/>
        </w:rPr>
        <w:t>联体成为</w:t>
      </w:r>
      <w:r w:rsidR="00C92F68">
        <w:rPr>
          <w:rFonts w:ascii="仿宋_GB2312" w:hint="eastAsia"/>
          <w:szCs w:val="32"/>
        </w:rPr>
        <w:t>集服务、责任、利益、管理</w:t>
      </w:r>
      <w:r w:rsidR="00261DCA">
        <w:rPr>
          <w:rFonts w:ascii="仿宋_GB2312" w:hint="eastAsia"/>
          <w:szCs w:val="32"/>
        </w:rPr>
        <w:t>为一体</w:t>
      </w:r>
      <w:r w:rsidR="00887DFB">
        <w:rPr>
          <w:rFonts w:ascii="仿宋_GB2312" w:hint="eastAsia"/>
          <w:szCs w:val="32"/>
        </w:rPr>
        <w:t>的共同体，业务协同水平显著</w:t>
      </w:r>
      <w:r w:rsidR="002A2F25">
        <w:rPr>
          <w:rFonts w:ascii="仿宋_GB2312" w:hint="eastAsia"/>
          <w:szCs w:val="32"/>
        </w:rPr>
        <w:t>提</w:t>
      </w:r>
      <w:r w:rsidR="00887DFB">
        <w:rPr>
          <w:rFonts w:ascii="仿宋_GB2312" w:hint="eastAsia"/>
          <w:szCs w:val="32"/>
        </w:rPr>
        <w:t>升，资源利用更加高效。</w:t>
      </w:r>
    </w:p>
    <w:bookmarkEnd w:id="38"/>
    <w:p w14:paraId="3BD6A621" w14:textId="29462B59" w:rsidR="009575CA" w:rsidRDefault="000A3732" w:rsidP="00794CF4">
      <w:pPr>
        <w:pStyle w:val="af1"/>
        <w:ind w:firstLine="640"/>
      </w:pPr>
      <w:r>
        <w:t>2</w:t>
      </w:r>
      <w:r w:rsidR="00CB61F1" w:rsidRPr="003E1D24">
        <w:t>.</w:t>
      </w:r>
      <w:r w:rsidRPr="000A3732">
        <w:rPr>
          <w:rFonts w:hint="eastAsia"/>
        </w:rPr>
        <w:t>打造“双下沉、两提升”升级版</w:t>
      </w:r>
    </w:p>
    <w:p w14:paraId="3DA5D245" w14:textId="46E8E848" w:rsidR="00887DFB" w:rsidRPr="00C72217" w:rsidRDefault="000A3732" w:rsidP="00887DFB">
      <w:pPr>
        <w:ind w:firstLine="640"/>
        <w:rPr>
          <w:szCs w:val="32"/>
        </w:rPr>
      </w:pPr>
      <w:r w:rsidRPr="0034268D">
        <w:rPr>
          <w:rFonts w:ascii="仿宋_GB2312" w:hint="eastAsia"/>
          <w:szCs w:val="32"/>
        </w:rPr>
        <w:t>积极争取</w:t>
      </w:r>
      <w:proofErr w:type="gramStart"/>
      <w:r w:rsidRPr="0034268D">
        <w:rPr>
          <w:rFonts w:ascii="仿宋_GB2312" w:hint="eastAsia"/>
          <w:szCs w:val="32"/>
        </w:rPr>
        <w:t>医</w:t>
      </w:r>
      <w:proofErr w:type="gramEnd"/>
      <w:r w:rsidRPr="0034268D">
        <w:rPr>
          <w:rFonts w:ascii="仿宋_GB2312" w:hint="eastAsia"/>
          <w:szCs w:val="32"/>
        </w:rPr>
        <w:t>联体牵头医院的支持，根据基层医疗机构需要，推动以学科建设、人才培养、诊疗技术为重点的“精准下沉、靶向提升”，培育一批优势明显的服务品牌。</w:t>
      </w:r>
      <w:r w:rsidR="00C92F68" w:rsidRPr="0034268D">
        <w:rPr>
          <w:rFonts w:ascii="仿宋_GB2312" w:hint="eastAsia"/>
          <w:szCs w:val="32"/>
        </w:rPr>
        <w:t>试行</w:t>
      </w:r>
      <w:r w:rsidR="00C92F68" w:rsidRPr="0034268D">
        <w:rPr>
          <w:rFonts w:ascii="仿宋_GB2312" w:hAnsiTheme="minorHAnsi" w:hint="eastAsia"/>
          <w:spacing w:val="-3"/>
        </w:rPr>
        <w:t>临床科室垂直化管理，</w:t>
      </w:r>
      <w:r w:rsidRPr="0034268D">
        <w:rPr>
          <w:rFonts w:ascii="仿宋_GB2312" w:hint="eastAsia"/>
          <w:szCs w:val="32"/>
        </w:rPr>
        <w:t>支持</w:t>
      </w:r>
      <w:r w:rsidRPr="0034268D">
        <w:rPr>
          <w:rFonts w:ascii="仿宋_GB2312" w:cs="??_GB2312" w:hint="eastAsia"/>
          <w:szCs w:val="32"/>
        </w:rPr>
        <w:t>洪</w:t>
      </w:r>
      <w:r w:rsidRPr="0034268D">
        <w:rPr>
          <w:rFonts w:ascii="仿宋_GB2312" w:hint="eastAsia"/>
          <w:szCs w:val="32"/>
        </w:rPr>
        <w:t>家、</w:t>
      </w:r>
      <w:proofErr w:type="gramStart"/>
      <w:r w:rsidRPr="0034268D">
        <w:rPr>
          <w:rFonts w:ascii="仿宋_GB2312" w:hint="eastAsia"/>
          <w:szCs w:val="32"/>
        </w:rPr>
        <w:t>葭</w:t>
      </w:r>
      <w:proofErr w:type="gramEnd"/>
      <w:r w:rsidRPr="0034268D">
        <w:rPr>
          <w:rFonts w:ascii="仿宋_GB2312" w:hint="eastAsia"/>
          <w:szCs w:val="32"/>
        </w:rPr>
        <w:t>沚、下</w:t>
      </w:r>
      <w:r w:rsidRPr="0034268D">
        <w:rPr>
          <w:rFonts w:ascii="仿宋_GB2312" w:cs="??_GB2312" w:hint="eastAsia"/>
          <w:szCs w:val="32"/>
        </w:rPr>
        <w:t>陈、章安、前所、大陈</w:t>
      </w:r>
      <w:r w:rsidRPr="00C72217">
        <w:rPr>
          <w:szCs w:val="32"/>
        </w:rPr>
        <w:t>等社区</w:t>
      </w:r>
      <w:r w:rsidR="00C72217" w:rsidRPr="00C72217">
        <w:rPr>
          <w:szCs w:val="32"/>
        </w:rPr>
        <w:t>卫生</w:t>
      </w:r>
      <w:r w:rsidRPr="00C72217">
        <w:rPr>
          <w:szCs w:val="32"/>
        </w:rPr>
        <w:t>服务中心（卫生院）开展住院服务</w:t>
      </w:r>
      <w:r w:rsidR="00C92F68" w:rsidRPr="00C72217">
        <w:rPr>
          <w:szCs w:val="32"/>
        </w:rPr>
        <w:t>。</w:t>
      </w:r>
      <w:r w:rsidRPr="00C72217">
        <w:rPr>
          <w:szCs w:val="32"/>
        </w:rPr>
        <w:t>不断扩大</w:t>
      </w:r>
      <w:r w:rsidRPr="00C72217">
        <w:rPr>
          <w:szCs w:val="32"/>
        </w:rPr>
        <w:lastRenderedPageBreak/>
        <w:t>海岛医院超声</w:t>
      </w:r>
      <w:r w:rsidRPr="00C72217">
        <w:rPr>
          <w:szCs w:val="32"/>
        </w:rPr>
        <w:t>5G</w:t>
      </w:r>
      <w:r w:rsidRPr="00C72217">
        <w:rPr>
          <w:szCs w:val="32"/>
        </w:rPr>
        <w:t>远程分级会诊平台、云诊室、</w:t>
      </w:r>
      <w:proofErr w:type="gramStart"/>
      <w:r w:rsidRPr="00C72217">
        <w:rPr>
          <w:szCs w:val="32"/>
        </w:rPr>
        <w:t>远程云</w:t>
      </w:r>
      <w:proofErr w:type="gramEnd"/>
      <w:r w:rsidRPr="00C72217">
        <w:rPr>
          <w:szCs w:val="32"/>
        </w:rPr>
        <w:t>心电大数据服务中心等数字化、智慧化精品工程的服务范围。</w:t>
      </w:r>
      <w:r w:rsidR="00887DFB" w:rsidRPr="00C72217">
        <w:rPr>
          <w:szCs w:val="32"/>
        </w:rPr>
        <w:t>县域就诊率</w:t>
      </w:r>
      <w:r w:rsidR="00EC2193">
        <w:rPr>
          <w:rFonts w:hint="eastAsia"/>
          <w:szCs w:val="32"/>
        </w:rPr>
        <w:t>巩固在</w:t>
      </w:r>
      <w:r w:rsidR="00887DFB" w:rsidRPr="00C72217">
        <w:rPr>
          <w:szCs w:val="32"/>
        </w:rPr>
        <w:t>90%</w:t>
      </w:r>
      <w:r w:rsidR="00887DFB" w:rsidRPr="00C72217">
        <w:rPr>
          <w:szCs w:val="32"/>
        </w:rPr>
        <w:t>以上，基层就诊率</w:t>
      </w:r>
      <w:r w:rsidR="00EC2193">
        <w:rPr>
          <w:rFonts w:hint="eastAsia"/>
          <w:szCs w:val="32"/>
        </w:rPr>
        <w:t>巩固在</w:t>
      </w:r>
      <w:r w:rsidR="00CC45D0" w:rsidRPr="00C72217">
        <w:rPr>
          <w:szCs w:val="32"/>
        </w:rPr>
        <w:t>65</w:t>
      </w:r>
      <w:r w:rsidR="00887DFB" w:rsidRPr="00C72217">
        <w:rPr>
          <w:szCs w:val="32"/>
        </w:rPr>
        <w:t>%</w:t>
      </w:r>
      <w:r w:rsidR="00887DFB" w:rsidRPr="00C72217">
        <w:rPr>
          <w:szCs w:val="32"/>
        </w:rPr>
        <w:t>以上。</w:t>
      </w:r>
    </w:p>
    <w:p w14:paraId="299B67FF" w14:textId="34870E56" w:rsidR="002C3113" w:rsidRDefault="002C3113" w:rsidP="002C3113">
      <w:pPr>
        <w:ind w:firstLine="640"/>
        <w:rPr>
          <w:rFonts w:ascii="仿宋_GB2312"/>
          <w:szCs w:val="32"/>
        </w:rPr>
      </w:pPr>
      <w:r w:rsidRPr="00C72217">
        <w:rPr>
          <w:szCs w:val="32"/>
        </w:rPr>
        <w:t>加快推动椒江区卫生健康事业融入长三角一体化发展战略，强化</w:t>
      </w:r>
      <w:r w:rsidR="00CC45D0" w:rsidRPr="00C72217">
        <w:rPr>
          <w:szCs w:val="32"/>
        </w:rPr>
        <w:t>北京、上海、杭州等地</w:t>
      </w:r>
      <w:r w:rsidRPr="00C72217">
        <w:rPr>
          <w:szCs w:val="32"/>
        </w:rPr>
        <w:t>著名医院的帮扶合作，积极引进长三角优质医疗资源，到</w:t>
      </w:r>
      <w:r w:rsidRPr="00C72217">
        <w:rPr>
          <w:szCs w:val="32"/>
        </w:rPr>
        <w:t>2025</w:t>
      </w:r>
      <w:r w:rsidRPr="00C72217">
        <w:rPr>
          <w:szCs w:val="32"/>
        </w:rPr>
        <w:t>年，成功打造省市级名医工作室</w:t>
      </w:r>
      <w:r w:rsidRPr="00C72217">
        <w:rPr>
          <w:szCs w:val="32"/>
        </w:rPr>
        <w:t>10</w:t>
      </w:r>
      <w:r w:rsidR="00C72217" w:rsidRPr="00C72217">
        <w:rPr>
          <w:szCs w:val="32"/>
        </w:rPr>
        <w:t>家</w:t>
      </w:r>
      <w:r w:rsidRPr="00C72217">
        <w:rPr>
          <w:szCs w:val="32"/>
        </w:rPr>
        <w:t>。继续主动点对点接轨长三角知名社区卫生服务机构，建设医疗联合体、公共卫生服务联合体等专项</w:t>
      </w:r>
      <w:r w:rsidRPr="00E7736D">
        <w:rPr>
          <w:rFonts w:ascii="仿宋_GB2312" w:hint="eastAsia"/>
          <w:szCs w:val="32"/>
        </w:rPr>
        <w:t>联合体，学习先进地区的医疗卫生管理理念</w:t>
      </w:r>
      <w:r>
        <w:rPr>
          <w:rFonts w:ascii="仿宋_GB2312" w:hint="eastAsia"/>
          <w:szCs w:val="32"/>
        </w:rPr>
        <w:t>和</w:t>
      </w:r>
      <w:r w:rsidRPr="00E7736D">
        <w:rPr>
          <w:rFonts w:ascii="仿宋_GB2312" w:hint="eastAsia"/>
          <w:szCs w:val="32"/>
        </w:rPr>
        <w:t>医疗服务模式，不断提升基层医疗卫生综合服务能力，</w:t>
      </w:r>
      <w:r w:rsidRPr="002C3113">
        <w:rPr>
          <w:rFonts w:ascii="仿宋_GB2312" w:hint="eastAsia"/>
          <w:szCs w:val="32"/>
        </w:rPr>
        <w:t>完善基层首诊、双向转诊、急慢分治、上下联动的就医格局</w:t>
      </w:r>
      <w:r w:rsidRPr="00E7736D">
        <w:rPr>
          <w:rFonts w:ascii="仿宋_GB2312" w:hint="eastAsia"/>
          <w:szCs w:val="32"/>
        </w:rPr>
        <w:t>。</w:t>
      </w:r>
    </w:p>
    <w:p w14:paraId="15CD268B" w14:textId="03F9C643" w:rsidR="00C77977" w:rsidRDefault="003E082C" w:rsidP="00794CF4">
      <w:pPr>
        <w:pStyle w:val="af1"/>
        <w:ind w:firstLine="640"/>
      </w:pPr>
      <w:r>
        <w:t>3</w:t>
      </w:r>
      <w:r w:rsidR="002A49BF">
        <w:rPr>
          <w:rFonts w:hint="eastAsia"/>
        </w:rPr>
        <w:t>.</w:t>
      </w:r>
      <w:r w:rsidR="00887DFB">
        <w:rPr>
          <w:rFonts w:hint="eastAsia"/>
        </w:rPr>
        <w:t>完善</w:t>
      </w:r>
      <w:r w:rsidR="002A49BF" w:rsidRPr="009E440D">
        <w:rPr>
          <w:rFonts w:hint="eastAsia"/>
        </w:rPr>
        <w:t>医疗卫生综合监管</w:t>
      </w:r>
      <w:r w:rsidR="00887DFB">
        <w:rPr>
          <w:rFonts w:hint="eastAsia"/>
        </w:rPr>
        <w:t>制度</w:t>
      </w:r>
    </w:p>
    <w:p w14:paraId="40EA1694" w14:textId="3EA6B3AF" w:rsidR="003E082C" w:rsidRPr="00DB023E" w:rsidRDefault="00C77977" w:rsidP="00DB3C5E">
      <w:pPr>
        <w:ind w:firstLine="640"/>
      </w:pPr>
      <w:r>
        <w:rPr>
          <w:rFonts w:hint="eastAsia"/>
        </w:rPr>
        <w:t>完善</w:t>
      </w:r>
      <w:r w:rsidRPr="00781A39">
        <w:rPr>
          <w:rFonts w:hint="eastAsia"/>
        </w:rPr>
        <w:t>政府主导、机构自治、行业自律、社会监督的多元化综合监管</w:t>
      </w:r>
      <w:r>
        <w:rPr>
          <w:rFonts w:hint="eastAsia"/>
        </w:rPr>
        <w:t>体系</w:t>
      </w:r>
      <w:r w:rsidRPr="00781A39">
        <w:rPr>
          <w:rFonts w:hint="eastAsia"/>
        </w:rPr>
        <w:t>。</w:t>
      </w:r>
      <w:r w:rsidR="003E082C">
        <w:rPr>
          <w:rFonts w:hint="eastAsia"/>
        </w:rPr>
        <w:t>构建以“双随机</w:t>
      </w:r>
      <w:proofErr w:type="gramStart"/>
      <w:r w:rsidR="003E082C">
        <w:rPr>
          <w:rFonts w:hint="eastAsia"/>
        </w:rPr>
        <w:t>一</w:t>
      </w:r>
      <w:proofErr w:type="gramEnd"/>
      <w:r w:rsidR="003E082C">
        <w:rPr>
          <w:rFonts w:hint="eastAsia"/>
        </w:rPr>
        <w:t>公开”为主，医疗机构自我公开承诺、联合监管、信用监管和社会协同治理相结合的综合监管新模式。加强</w:t>
      </w:r>
      <w:r w:rsidR="003E082C" w:rsidRPr="00DB023E">
        <w:rPr>
          <w:rFonts w:hint="eastAsia"/>
        </w:rPr>
        <w:t>乡镇</w:t>
      </w:r>
      <w:r w:rsidR="003E082C">
        <w:rPr>
          <w:rFonts w:hint="eastAsia"/>
        </w:rPr>
        <w:t>（街道）</w:t>
      </w:r>
      <w:r w:rsidR="003E082C" w:rsidRPr="00DB023E">
        <w:rPr>
          <w:rFonts w:hint="eastAsia"/>
        </w:rPr>
        <w:t>卫生监督协管能力建设，</w:t>
      </w:r>
      <w:r w:rsidR="003E082C">
        <w:rPr>
          <w:rFonts w:hint="eastAsia"/>
        </w:rPr>
        <w:t>推动医疗卫生综合</w:t>
      </w:r>
      <w:r w:rsidR="003E082C" w:rsidRPr="00DB023E">
        <w:rPr>
          <w:rFonts w:hint="eastAsia"/>
        </w:rPr>
        <w:t>监管工作下沉</w:t>
      </w:r>
      <w:r w:rsidR="003E082C">
        <w:rPr>
          <w:rFonts w:hint="eastAsia"/>
        </w:rPr>
        <w:t>。</w:t>
      </w:r>
      <w:r w:rsidRPr="00CE51DA">
        <w:rPr>
          <w:rFonts w:hint="eastAsia"/>
        </w:rPr>
        <w:t>推动医疗卫生全行业综合监管数字化转型，强化“掌上执法”，推动“互联网</w:t>
      </w:r>
      <w:r w:rsidRPr="00CE51DA">
        <w:rPr>
          <w:rFonts w:hint="eastAsia"/>
        </w:rPr>
        <w:t>+</w:t>
      </w:r>
      <w:r w:rsidRPr="00CE51DA">
        <w:rPr>
          <w:rFonts w:hint="eastAsia"/>
        </w:rPr>
        <w:t>监管”从事后查处向事前</w:t>
      </w:r>
      <w:r w:rsidR="00EE3F2C">
        <w:rPr>
          <w:rFonts w:hint="eastAsia"/>
        </w:rPr>
        <w:t>风险管控</w:t>
      </w:r>
      <w:r w:rsidRPr="00CE51DA">
        <w:rPr>
          <w:rFonts w:hint="eastAsia"/>
        </w:rPr>
        <w:t>、事中</w:t>
      </w:r>
      <w:r w:rsidR="00EE3F2C">
        <w:rPr>
          <w:rFonts w:hint="eastAsia"/>
        </w:rPr>
        <w:t>有效管控</w:t>
      </w:r>
      <w:r w:rsidRPr="00CE51DA">
        <w:rPr>
          <w:rFonts w:hint="eastAsia"/>
        </w:rPr>
        <w:t>延</w:t>
      </w:r>
      <w:r w:rsidR="00B92518" w:rsidRPr="00CE51DA">
        <w:rPr>
          <w:rFonts w:hint="eastAsia"/>
        </w:rPr>
        <w:t>伸</w:t>
      </w:r>
      <w:r w:rsidR="003E082C" w:rsidRPr="00CE51DA">
        <w:rPr>
          <w:rFonts w:hint="eastAsia"/>
        </w:rPr>
        <w:t>。</w:t>
      </w:r>
      <w:r w:rsidR="003E082C">
        <w:rPr>
          <w:rFonts w:hint="eastAsia"/>
        </w:rPr>
        <w:t>严厉</w:t>
      </w:r>
      <w:r w:rsidR="003E082C" w:rsidRPr="00DB023E">
        <w:rPr>
          <w:rFonts w:hint="eastAsia"/>
        </w:rPr>
        <w:t>打击</w:t>
      </w:r>
      <w:r w:rsidR="00FD3823" w:rsidRPr="00DB023E">
        <w:rPr>
          <w:rFonts w:hint="eastAsia"/>
        </w:rPr>
        <w:t>“</w:t>
      </w:r>
      <w:r w:rsidR="003E082C" w:rsidRPr="00DB023E">
        <w:rPr>
          <w:rFonts w:hint="eastAsia"/>
        </w:rPr>
        <w:t>非法行医”</w:t>
      </w:r>
      <w:r w:rsidR="00477298">
        <w:rPr>
          <w:rFonts w:hint="eastAsia"/>
        </w:rPr>
        <w:t>行为</w:t>
      </w:r>
      <w:r w:rsidR="003E082C">
        <w:rPr>
          <w:rFonts w:hint="eastAsia"/>
        </w:rPr>
        <w:t>，加强医疗新技术、药品、医疗器械等临床准入管理，把好医疗质量</w:t>
      </w:r>
      <w:proofErr w:type="gramStart"/>
      <w:r w:rsidR="003E082C">
        <w:rPr>
          <w:rFonts w:hint="eastAsia"/>
        </w:rPr>
        <w:t>安全准</w:t>
      </w:r>
      <w:proofErr w:type="gramEnd"/>
      <w:r w:rsidR="003E082C">
        <w:rPr>
          <w:rFonts w:hint="eastAsia"/>
        </w:rPr>
        <w:t>入关；</w:t>
      </w:r>
      <w:r w:rsidR="003E082C" w:rsidRPr="00DB023E">
        <w:rPr>
          <w:rFonts w:hint="eastAsia"/>
        </w:rPr>
        <w:t>强化公共场所卫生监管</w:t>
      </w:r>
      <w:r w:rsidR="003E082C">
        <w:rPr>
          <w:rFonts w:hint="eastAsia"/>
        </w:rPr>
        <w:t>，</w:t>
      </w:r>
      <w:r w:rsidR="003E082C" w:rsidRPr="00DB023E">
        <w:rPr>
          <w:rFonts w:hint="eastAsia"/>
        </w:rPr>
        <w:t>加大传染病防治监督执法力度</w:t>
      </w:r>
      <w:r w:rsidR="00B92518">
        <w:rPr>
          <w:rFonts w:hint="eastAsia"/>
        </w:rPr>
        <w:t>；</w:t>
      </w:r>
      <w:r w:rsidR="003E082C" w:rsidRPr="00DB023E">
        <w:rPr>
          <w:rFonts w:hint="eastAsia"/>
        </w:rPr>
        <w:t>强化健康产品监管，持续净化健康产品市场。</w:t>
      </w:r>
    </w:p>
    <w:p w14:paraId="1F98AC45" w14:textId="00D5E083" w:rsidR="009575CA" w:rsidRDefault="003E082C" w:rsidP="00794CF4">
      <w:pPr>
        <w:pStyle w:val="af1"/>
        <w:ind w:firstLine="640"/>
      </w:pPr>
      <w:r>
        <w:t>4</w:t>
      </w:r>
      <w:r w:rsidR="00505844" w:rsidRPr="00505844">
        <w:rPr>
          <w:rFonts w:hint="eastAsia"/>
        </w:rPr>
        <w:t>.</w:t>
      </w:r>
      <w:r w:rsidR="00034636">
        <w:rPr>
          <w:rFonts w:hint="eastAsia"/>
        </w:rPr>
        <w:t>积极</w:t>
      </w:r>
      <w:r w:rsidR="00B92518">
        <w:rPr>
          <w:rFonts w:hint="eastAsia"/>
        </w:rPr>
        <w:t>申报</w:t>
      </w:r>
      <w:r w:rsidR="00034636">
        <w:rPr>
          <w:rFonts w:hint="eastAsia"/>
        </w:rPr>
        <w:t>“</w:t>
      </w:r>
      <w:r w:rsidR="007E7EF1" w:rsidRPr="00505844">
        <w:rPr>
          <w:rFonts w:hint="eastAsia"/>
        </w:rPr>
        <w:t>三医联动”“六医统筹”</w:t>
      </w:r>
      <w:r w:rsidR="00505844" w:rsidRPr="00505844">
        <w:rPr>
          <w:rFonts w:hint="eastAsia"/>
        </w:rPr>
        <w:t>改革</w:t>
      </w:r>
      <w:r w:rsidR="00034636">
        <w:rPr>
          <w:rFonts w:hint="eastAsia"/>
        </w:rPr>
        <w:t>试点</w:t>
      </w:r>
    </w:p>
    <w:p w14:paraId="341D56E5" w14:textId="6C0F3CB4" w:rsidR="00505844" w:rsidRDefault="00505844" w:rsidP="00034636">
      <w:pPr>
        <w:ind w:firstLine="640"/>
      </w:pPr>
      <w:r w:rsidRPr="00A01C7D">
        <w:rPr>
          <w:rFonts w:hint="eastAsia"/>
        </w:rPr>
        <w:lastRenderedPageBreak/>
        <w:t>加强与上级业务主管部门对接，</w:t>
      </w:r>
      <w:r w:rsidR="00A01C7D" w:rsidRPr="00A01C7D">
        <w:rPr>
          <w:rFonts w:hint="eastAsia"/>
        </w:rPr>
        <w:t>积极参与改革试点工作。以问题为导向，以目标为引领，探索</w:t>
      </w:r>
      <w:r w:rsidR="00034636">
        <w:rPr>
          <w:rFonts w:hint="eastAsia"/>
        </w:rPr>
        <w:t>推进改革落地的有效</w:t>
      </w:r>
      <w:r w:rsidR="00A01C7D" w:rsidRPr="00A01C7D">
        <w:rPr>
          <w:rFonts w:hint="eastAsia"/>
        </w:rPr>
        <w:t>路径，加强</w:t>
      </w:r>
      <w:r w:rsidR="00034636">
        <w:rPr>
          <w:rFonts w:hint="eastAsia"/>
        </w:rPr>
        <w:t>改革</w:t>
      </w:r>
      <w:r w:rsidR="00A01C7D" w:rsidRPr="00A01C7D">
        <w:rPr>
          <w:rFonts w:hint="eastAsia"/>
        </w:rPr>
        <w:t>效果评估和经验总结，</w:t>
      </w:r>
      <w:r w:rsidR="00034636">
        <w:rPr>
          <w:rFonts w:hint="eastAsia"/>
        </w:rPr>
        <w:t>为改革固化</w:t>
      </w:r>
      <w:r w:rsidR="000947F9">
        <w:rPr>
          <w:rFonts w:hint="eastAsia"/>
        </w:rPr>
        <w:t>为</w:t>
      </w:r>
      <w:r w:rsidR="00034636">
        <w:rPr>
          <w:rFonts w:hint="eastAsia"/>
        </w:rPr>
        <w:t>制度贡献力量。</w:t>
      </w:r>
    </w:p>
    <w:p w14:paraId="264C59C9" w14:textId="0E2C4FE6" w:rsidR="00EC1AB1" w:rsidRDefault="00CB61F1" w:rsidP="00794CF4">
      <w:pPr>
        <w:pStyle w:val="3"/>
      </w:pPr>
      <w:bookmarkStart w:id="39" w:name="_Toc73298670"/>
      <w:bookmarkStart w:id="40" w:name="_Toc84919071"/>
      <w:r>
        <w:rPr>
          <w:rFonts w:hint="eastAsia"/>
        </w:rPr>
        <w:t>（</w:t>
      </w:r>
      <w:r w:rsidR="003E082C">
        <w:rPr>
          <w:rFonts w:hint="eastAsia"/>
        </w:rPr>
        <w:t>五</w:t>
      </w:r>
      <w:r>
        <w:rPr>
          <w:rFonts w:hint="eastAsia"/>
        </w:rPr>
        <w:t>）</w:t>
      </w:r>
      <w:r w:rsidR="0019363C">
        <w:rPr>
          <w:rFonts w:hint="eastAsia"/>
        </w:rPr>
        <w:t>推进</w:t>
      </w:r>
      <w:r>
        <w:rPr>
          <w:rFonts w:hint="eastAsia"/>
        </w:rPr>
        <w:t>医疗卫生服务</w:t>
      </w:r>
      <w:bookmarkEnd w:id="39"/>
      <w:r w:rsidR="00E36A71">
        <w:rPr>
          <w:rFonts w:hint="eastAsia"/>
        </w:rPr>
        <w:t>体系</w:t>
      </w:r>
      <w:r w:rsidR="0019363C">
        <w:rPr>
          <w:rFonts w:hint="eastAsia"/>
        </w:rPr>
        <w:t>高质量发展</w:t>
      </w:r>
      <w:bookmarkEnd w:id="40"/>
    </w:p>
    <w:p w14:paraId="3D9BFC89" w14:textId="2173CBB5" w:rsidR="00ED5F4C" w:rsidRDefault="00ED5F4C" w:rsidP="00794CF4">
      <w:pPr>
        <w:pStyle w:val="af1"/>
        <w:ind w:firstLine="640"/>
      </w:pPr>
      <w:r>
        <w:rPr>
          <w:rFonts w:hint="eastAsia"/>
        </w:rPr>
        <w:t>1</w:t>
      </w:r>
      <w:r>
        <w:t>.</w:t>
      </w:r>
      <w:r>
        <w:rPr>
          <w:rFonts w:hint="eastAsia"/>
        </w:rPr>
        <w:t>健全医疗卫生服务体系</w:t>
      </w:r>
    </w:p>
    <w:p w14:paraId="30022175" w14:textId="29E6DAD9" w:rsidR="004D59C4" w:rsidRDefault="004D59C4" w:rsidP="00ED5F4C">
      <w:pPr>
        <w:ind w:firstLine="640"/>
      </w:pPr>
      <w:r w:rsidRPr="004D59C4">
        <w:rPr>
          <w:rFonts w:hint="eastAsia"/>
        </w:rPr>
        <w:t>优化资源配置，加强短板领域和薄弱环节的资源供给，</w:t>
      </w:r>
      <w:r>
        <w:rPr>
          <w:rFonts w:hint="eastAsia"/>
        </w:rPr>
        <w:t>根据人</w:t>
      </w:r>
      <w:r w:rsidR="00465413">
        <w:rPr>
          <w:rFonts w:hint="eastAsia"/>
        </w:rPr>
        <w:t>民</w:t>
      </w:r>
      <w:r>
        <w:rPr>
          <w:rFonts w:hint="eastAsia"/>
        </w:rPr>
        <w:t>群众的需要，合理</w:t>
      </w:r>
      <w:r w:rsidRPr="004D59C4">
        <w:rPr>
          <w:rFonts w:hint="eastAsia"/>
        </w:rPr>
        <w:t>确定各级各类医疗卫生机构的数量、规模、布局和各类资源配置标准，到</w:t>
      </w:r>
      <w:r w:rsidRPr="004D59C4">
        <w:rPr>
          <w:rFonts w:hint="eastAsia"/>
        </w:rPr>
        <w:t>2025</w:t>
      </w:r>
      <w:r w:rsidRPr="004D59C4">
        <w:rPr>
          <w:rFonts w:hint="eastAsia"/>
        </w:rPr>
        <w:t>年，基本建成体系完整、功能互补、密切协作的整合</w:t>
      </w:r>
      <w:proofErr w:type="gramStart"/>
      <w:r w:rsidRPr="004D59C4">
        <w:rPr>
          <w:rFonts w:hint="eastAsia"/>
        </w:rPr>
        <w:t>型区域</w:t>
      </w:r>
      <w:proofErr w:type="gramEnd"/>
      <w:r w:rsidRPr="004D59C4">
        <w:rPr>
          <w:rFonts w:hint="eastAsia"/>
        </w:rPr>
        <w:t>医疗卫生服务体系</w:t>
      </w:r>
      <w:r>
        <w:rPr>
          <w:rFonts w:hint="eastAsia"/>
        </w:rPr>
        <w:t>。</w:t>
      </w:r>
    </w:p>
    <w:tbl>
      <w:tblPr>
        <w:tblStyle w:val="af3"/>
        <w:tblW w:w="0" w:type="auto"/>
        <w:tblLook w:val="04A0" w:firstRow="1" w:lastRow="0" w:firstColumn="1" w:lastColumn="0" w:noHBand="0" w:noVBand="1"/>
      </w:tblPr>
      <w:tblGrid>
        <w:gridCol w:w="8296"/>
      </w:tblGrid>
      <w:tr w:rsidR="004D59C4" w14:paraId="6091E741" w14:textId="77777777" w:rsidTr="004D59C4">
        <w:tc>
          <w:tcPr>
            <w:tcW w:w="8296" w:type="dxa"/>
          </w:tcPr>
          <w:p w14:paraId="588E2798" w14:textId="4D900A45" w:rsidR="004D59C4" w:rsidRDefault="004D59C4" w:rsidP="004D59C4">
            <w:pPr>
              <w:pStyle w:val="af1"/>
              <w:ind w:firstLineChars="0" w:firstLine="0"/>
              <w:jc w:val="center"/>
            </w:pPr>
            <w:r>
              <w:rPr>
                <w:rFonts w:hint="eastAsia"/>
              </w:rPr>
              <w:t>专栏</w:t>
            </w:r>
            <w:r>
              <w:rPr>
                <w:rFonts w:hint="eastAsia"/>
              </w:rPr>
              <w:t>3</w:t>
            </w:r>
            <w:r>
              <w:t xml:space="preserve"> </w:t>
            </w:r>
            <w:r>
              <w:rPr>
                <w:rFonts w:hint="eastAsia"/>
              </w:rPr>
              <w:t>医疗</w:t>
            </w:r>
            <w:r w:rsidR="00465413">
              <w:rPr>
                <w:rFonts w:hint="eastAsia"/>
              </w:rPr>
              <w:t>卫生</w:t>
            </w:r>
            <w:r>
              <w:rPr>
                <w:rFonts w:hint="eastAsia"/>
              </w:rPr>
              <w:t>服务体系提升工程</w:t>
            </w:r>
          </w:p>
        </w:tc>
      </w:tr>
      <w:tr w:rsidR="004D59C4" w14:paraId="33FDFDF7" w14:textId="77777777" w:rsidTr="004D59C4">
        <w:tc>
          <w:tcPr>
            <w:tcW w:w="8296" w:type="dxa"/>
          </w:tcPr>
          <w:p w14:paraId="43908EA8" w14:textId="59D34500" w:rsidR="00DA089C" w:rsidRDefault="004D59C4" w:rsidP="0058264F">
            <w:pPr>
              <w:ind w:firstLine="640"/>
              <w:rPr>
                <w:rFonts w:ascii="微软雅黑" w:eastAsia="微软雅黑" w:hAnsi="微软雅黑"/>
                <w:color w:val="333333"/>
                <w:kern w:val="0"/>
                <w:sz w:val="38"/>
                <w:szCs w:val="38"/>
              </w:rPr>
            </w:pPr>
            <w:r w:rsidRPr="004D59C4">
              <w:rPr>
                <w:rFonts w:ascii="楷体" w:eastAsia="楷体" w:hAnsi="楷体" w:cs="黑体" w:hint="eastAsia"/>
                <w:color w:val="000000"/>
                <w:szCs w:val="28"/>
              </w:rPr>
              <w:t>专业公共卫生机构</w:t>
            </w:r>
            <w:r>
              <w:rPr>
                <w:rFonts w:ascii="楷体" w:eastAsia="楷体" w:hAnsi="楷体" w:cs="黑体" w:hint="eastAsia"/>
                <w:color w:val="000000"/>
                <w:szCs w:val="28"/>
              </w:rPr>
              <w:t>。</w:t>
            </w:r>
            <w:r w:rsidR="00DA089C">
              <w:rPr>
                <w:rFonts w:ascii="仿宋_GB2312" w:hAnsi="仿宋_GB2312" w:cs="仿宋_GB2312" w:hint="eastAsia"/>
                <w:szCs w:val="32"/>
              </w:rPr>
              <w:t>包括疾控、妇幼保健、卫生监督等机构。</w:t>
            </w:r>
            <w:r w:rsidR="00DA089C" w:rsidRPr="00DA089C">
              <w:rPr>
                <w:rFonts w:hint="eastAsia"/>
              </w:rPr>
              <w:t>设置</w:t>
            </w:r>
            <w:r w:rsidR="00DA089C" w:rsidRPr="00DA089C">
              <w:rPr>
                <w:rFonts w:hint="eastAsia"/>
              </w:rPr>
              <w:t>1</w:t>
            </w:r>
            <w:r w:rsidR="00DA089C" w:rsidRPr="00DA089C">
              <w:rPr>
                <w:rFonts w:hint="eastAsia"/>
              </w:rPr>
              <w:t>家</w:t>
            </w:r>
            <w:r w:rsidR="0058264F">
              <w:rPr>
                <w:rFonts w:hint="eastAsia"/>
              </w:rPr>
              <w:t>标准化</w:t>
            </w:r>
            <w:r w:rsidR="00DA089C" w:rsidRPr="00DA089C">
              <w:rPr>
                <w:rFonts w:hint="eastAsia"/>
              </w:rPr>
              <w:t>疾病预防控制中心</w:t>
            </w:r>
            <w:r w:rsidR="00DA089C">
              <w:rPr>
                <w:rFonts w:hint="eastAsia"/>
              </w:rPr>
              <w:t>，</w:t>
            </w:r>
            <w:r w:rsidR="0058264F" w:rsidRPr="0058264F">
              <w:rPr>
                <w:rFonts w:hint="eastAsia"/>
              </w:rPr>
              <w:t>承担现场调查处置、实验室基本检验检测和对基层的技术指导等</w:t>
            </w:r>
            <w:r w:rsidR="001C004C">
              <w:rPr>
                <w:rFonts w:hint="eastAsia"/>
              </w:rPr>
              <w:t>任务</w:t>
            </w:r>
            <w:r w:rsidR="00EC2193">
              <w:rPr>
                <w:rFonts w:hint="eastAsia"/>
              </w:rPr>
              <w:t>；</w:t>
            </w:r>
            <w:r w:rsidR="0058264F">
              <w:rPr>
                <w:rFonts w:hint="eastAsia"/>
              </w:rPr>
              <w:t>设置</w:t>
            </w:r>
            <w:r w:rsidR="0058264F">
              <w:rPr>
                <w:rFonts w:hint="eastAsia"/>
              </w:rPr>
              <w:t>1</w:t>
            </w:r>
            <w:r w:rsidR="0058264F">
              <w:rPr>
                <w:rFonts w:hint="eastAsia"/>
              </w:rPr>
              <w:t>家标准化</w:t>
            </w:r>
            <w:r w:rsidR="0058264F">
              <w:rPr>
                <w:rFonts w:ascii="仿宋_GB2312" w:hAnsi="仿宋_GB2312" w:cs="仿宋_GB2312" w:hint="eastAsia"/>
                <w:szCs w:val="32"/>
              </w:rPr>
              <w:t>妇幼保健院</w:t>
            </w:r>
            <w:r w:rsidR="0058264F">
              <w:rPr>
                <w:rFonts w:hint="eastAsia"/>
              </w:rPr>
              <w:t>，承担</w:t>
            </w:r>
            <w:r w:rsidR="00F637D9">
              <w:rPr>
                <w:rFonts w:hint="eastAsia"/>
              </w:rPr>
              <w:t>辖</w:t>
            </w:r>
            <w:r w:rsidR="0058264F">
              <w:rPr>
                <w:rFonts w:ascii="仿宋_GB2312" w:hAnsi="仿宋_GB2312" w:cs="仿宋_GB2312" w:hint="eastAsia"/>
                <w:szCs w:val="32"/>
              </w:rPr>
              <w:t>域内妇幼健康工作业务管理任务</w:t>
            </w:r>
            <w:r w:rsidR="00EC2193">
              <w:rPr>
                <w:rFonts w:ascii="仿宋_GB2312" w:hAnsi="仿宋_GB2312" w:cs="仿宋_GB2312" w:hint="eastAsia"/>
                <w:szCs w:val="32"/>
              </w:rPr>
              <w:t>；</w:t>
            </w:r>
            <w:r w:rsidR="0058264F" w:rsidRPr="00DA089C">
              <w:rPr>
                <w:rFonts w:hint="eastAsia"/>
              </w:rPr>
              <w:t>设置</w:t>
            </w:r>
            <w:r w:rsidR="0058264F" w:rsidRPr="00DA089C">
              <w:rPr>
                <w:rFonts w:hint="eastAsia"/>
              </w:rPr>
              <w:t>1</w:t>
            </w:r>
            <w:r w:rsidR="0058264F" w:rsidRPr="00DA089C">
              <w:rPr>
                <w:rFonts w:hint="eastAsia"/>
              </w:rPr>
              <w:t>家</w:t>
            </w:r>
            <w:r w:rsidR="0058264F">
              <w:rPr>
                <w:rFonts w:hint="eastAsia"/>
              </w:rPr>
              <w:t>规范化</w:t>
            </w:r>
            <w:r w:rsidR="0058264F" w:rsidRPr="0058264F">
              <w:rPr>
                <w:rFonts w:hint="eastAsia"/>
              </w:rPr>
              <w:t>卫生监督所</w:t>
            </w:r>
            <w:r w:rsidR="0058264F">
              <w:rPr>
                <w:rFonts w:hint="eastAsia"/>
              </w:rPr>
              <w:t>，</w:t>
            </w:r>
            <w:r w:rsidR="0058264F" w:rsidRPr="0058264F">
              <w:rPr>
                <w:rFonts w:hint="eastAsia"/>
              </w:rPr>
              <w:t>承担辖区内卫生</w:t>
            </w:r>
            <w:proofErr w:type="gramStart"/>
            <w:r w:rsidR="0058264F" w:rsidRPr="0058264F">
              <w:rPr>
                <w:rFonts w:hint="eastAsia"/>
              </w:rPr>
              <w:t>健康监督</w:t>
            </w:r>
            <w:proofErr w:type="gramEnd"/>
            <w:r w:rsidR="0058264F" w:rsidRPr="0058264F">
              <w:rPr>
                <w:rFonts w:hint="eastAsia"/>
              </w:rPr>
              <w:t>执法职能。</w:t>
            </w:r>
          </w:p>
          <w:p w14:paraId="2DBFA9E6" w14:textId="417584FD" w:rsidR="004D59C4" w:rsidRPr="004D59C4" w:rsidRDefault="004D59C4" w:rsidP="004D59C4">
            <w:pPr>
              <w:ind w:firstLine="640"/>
              <w:rPr>
                <w:rFonts w:ascii="楷体" w:eastAsia="楷体" w:hAnsi="楷体" w:cs="黑体"/>
                <w:color w:val="000000"/>
                <w:szCs w:val="28"/>
              </w:rPr>
            </w:pPr>
            <w:r w:rsidRPr="004D59C4">
              <w:rPr>
                <w:rFonts w:ascii="楷体" w:eastAsia="楷体" w:hAnsi="楷体" w:cs="黑体" w:hint="eastAsia"/>
                <w:color w:val="000000"/>
                <w:szCs w:val="28"/>
              </w:rPr>
              <w:t>医疗</w:t>
            </w:r>
            <w:r w:rsidR="00F637D9">
              <w:rPr>
                <w:rFonts w:ascii="楷体" w:eastAsia="楷体" w:hAnsi="楷体" w:cs="黑体" w:hint="eastAsia"/>
                <w:color w:val="000000"/>
                <w:szCs w:val="28"/>
              </w:rPr>
              <w:t>卫生</w:t>
            </w:r>
            <w:r w:rsidRPr="004D59C4">
              <w:rPr>
                <w:rFonts w:ascii="楷体" w:eastAsia="楷体" w:hAnsi="楷体" w:cs="黑体" w:hint="eastAsia"/>
                <w:color w:val="000000"/>
                <w:szCs w:val="28"/>
              </w:rPr>
              <w:t>机构</w:t>
            </w:r>
            <w:r w:rsidR="0058264F">
              <w:rPr>
                <w:rFonts w:ascii="楷体" w:eastAsia="楷体" w:hAnsi="楷体" w:cs="黑体" w:hint="eastAsia"/>
                <w:color w:val="000000"/>
                <w:szCs w:val="28"/>
              </w:rPr>
              <w:t>。</w:t>
            </w:r>
            <w:r w:rsidR="0058264F" w:rsidRPr="0058264F">
              <w:rPr>
                <w:rFonts w:hint="eastAsia"/>
              </w:rPr>
              <w:t>包括</w:t>
            </w:r>
            <w:r w:rsidR="00001A72">
              <w:rPr>
                <w:rFonts w:hint="eastAsia"/>
              </w:rPr>
              <w:t>等级</w:t>
            </w:r>
            <w:r w:rsidR="0058264F" w:rsidRPr="0058264F">
              <w:rPr>
                <w:rFonts w:hint="eastAsia"/>
              </w:rPr>
              <w:t>医院</w:t>
            </w:r>
            <w:r w:rsidR="00001A72">
              <w:rPr>
                <w:rFonts w:hint="eastAsia"/>
              </w:rPr>
              <w:t>、</w:t>
            </w:r>
            <w:r w:rsidR="0058264F" w:rsidRPr="0058264F">
              <w:rPr>
                <w:rFonts w:hint="eastAsia"/>
              </w:rPr>
              <w:t>基层医疗机构</w:t>
            </w:r>
            <w:r w:rsidR="00001A72">
              <w:rPr>
                <w:rFonts w:hint="eastAsia"/>
              </w:rPr>
              <w:t>和社会办医疗机构</w:t>
            </w:r>
            <w:r w:rsidR="0058264F">
              <w:rPr>
                <w:rFonts w:hint="eastAsia"/>
              </w:rPr>
              <w:t>。拟设置</w:t>
            </w:r>
            <w:r w:rsidR="0058264F">
              <w:t>1</w:t>
            </w:r>
            <w:r w:rsidR="0058264F">
              <w:rPr>
                <w:rFonts w:hint="eastAsia"/>
              </w:rPr>
              <w:t>家三级医院</w:t>
            </w:r>
            <w:r w:rsidR="001C004C">
              <w:rPr>
                <w:rFonts w:hint="eastAsia"/>
              </w:rPr>
              <w:t>和椒江区人民医院、</w:t>
            </w:r>
            <w:proofErr w:type="gramStart"/>
            <w:r w:rsidR="001C004C">
              <w:rPr>
                <w:rFonts w:hint="eastAsia"/>
              </w:rPr>
              <w:t>黄礁医院</w:t>
            </w:r>
            <w:proofErr w:type="gramEnd"/>
            <w:r w:rsidR="001C004C">
              <w:rPr>
                <w:rFonts w:hint="eastAsia"/>
              </w:rPr>
              <w:t>、康宁医院等</w:t>
            </w:r>
            <w:r w:rsidR="001C004C">
              <w:rPr>
                <w:rFonts w:hint="eastAsia"/>
              </w:rPr>
              <w:t>3</w:t>
            </w:r>
            <w:r w:rsidR="001C004C">
              <w:rPr>
                <w:rFonts w:hint="eastAsia"/>
              </w:rPr>
              <w:t>家二级医院，</w:t>
            </w:r>
            <w:r w:rsidR="0058264F" w:rsidRPr="0058264F">
              <w:rPr>
                <w:rFonts w:hint="eastAsia"/>
              </w:rPr>
              <w:t>主要承担</w:t>
            </w:r>
            <w:r w:rsidR="0058264F">
              <w:rPr>
                <w:rFonts w:hint="eastAsia"/>
              </w:rPr>
              <w:t>域内</w:t>
            </w:r>
            <w:r w:rsidR="0058264F" w:rsidRPr="0058264F">
              <w:rPr>
                <w:rFonts w:hint="eastAsia"/>
              </w:rPr>
              <w:t>常见病多发病临床诊治、急诊急救和危重症转诊</w:t>
            </w:r>
            <w:r w:rsidR="001C004C">
              <w:rPr>
                <w:rFonts w:hint="eastAsia"/>
              </w:rPr>
              <w:t>等任务。</w:t>
            </w:r>
            <w:r w:rsidR="0051757D">
              <w:rPr>
                <w:rFonts w:hint="eastAsia"/>
              </w:rPr>
              <w:t>按照</w:t>
            </w:r>
            <w:r w:rsidR="0051757D" w:rsidRPr="0051757D">
              <w:t>15</w:t>
            </w:r>
            <w:r w:rsidR="0051757D" w:rsidRPr="0051757D">
              <w:rPr>
                <w:rFonts w:hint="eastAsia"/>
              </w:rPr>
              <w:t>分钟服务圈的要求</w:t>
            </w:r>
            <w:r w:rsidR="0051757D">
              <w:rPr>
                <w:rFonts w:hint="eastAsia"/>
              </w:rPr>
              <w:t>，设置基层医疗机构</w:t>
            </w:r>
            <w:r w:rsidR="00EC2193">
              <w:rPr>
                <w:rFonts w:hint="eastAsia"/>
              </w:rPr>
              <w:t>。</w:t>
            </w:r>
            <w:r w:rsidR="0051757D">
              <w:rPr>
                <w:rFonts w:hint="eastAsia"/>
              </w:rPr>
              <w:t>全区</w:t>
            </w:r>
            <w:r w:rsidR="001C004C">
              <w:rPr>
                <w:rFonts w:hint="eastAsia"/>
              </w:rPr>
              <w:t>设置</w:t>
            </w:r>
            <w:r w:rsidR="0051757D">
              <w:t>8</w:t>
            </w:r>
            <w:r w:rsidR="001C004C">
              <w:rPr>
                <w:rFonts w:hint="eastAsia"/>
              </w:rPr>
              <w:t>家社区卫生服务中心（卫生院）</w:t>
            </w:r>
            <w:r w:rsidR="009D356D">
              <w:rPr>
                <w:rFonts w:hint="eastAsia"/>
              </w:rPr>
              <w:t>，每个街道（乡镇）</w:t>
            </w:r>
            <w:r w:rsidR="00001A72">
              <w:rPr>
                <w:rFonts w:hint="eastAsia"/>
              </w:rPr>
              <w:t>设置</w:t>
            </w:r>
            <w:r w:rsidR="009D356D">
              <w:rPr>
                <w:rFonts w:hint="eastAsia"/>
              </w:rPr>
              <w:t>1</w:t>
            </w:r>
            <w:r w:rsidR="009D356D">
              <w:rPr>
                <w:rFonts w:hint="eastAsia"/>
              </w:rPr>
              <w:t>家；</w:t>
            </w:r>
            <w:r w:rsidR="009D356D">
              <w:rPr>
                <w:rFonts w:hint="eastAsia"/>
              </w:rPr>
              <w:lastRenderedPageBreak/>
              <w:t>全区设置</w:t>
            </w:r>
            <w:r w:rsidR="0051757D">
              <w:rPr>
                <w:rFonts w:hint="eastAsia"/>
              </w:rPr>
              <w:t>1</w:t>
            </w:r>
            <w:r w:rsidR="0051757D">
              <w:t>43</w:t>
            </w:r>
            <w:r w:rsidR="0051757D">
              <w:rPr>
                <w:rFonts w:hint="eastAsia"/>
              </w:rPr>
              <w:t>家村级医疗机构</w:t>
            </w:r>
            <w:r w:rsidR="009D356D">
              <w:rPr>
                <w:rFonts w:hint="eastAsia"/>
              </w:rPr>
              <w:t>，</w:t>
            </w:r>
            <w:r w:rsidR="0051757D">
              <w:rPr>
                <w:rFonts w:hint="eastAsia"/>
              </w:rPr>
              <w:t>其中</w:t>
            </w:r>
            <w:r w:rsidR="0051757D">
              <w:rPr>
                <w:rFonts w:hint="eastAsia"/>
              </w:rPr>
              <w:t>2</w:t>
            </w:r>
            <w:r w:rsidR="0051757D">
              <w:t>5</w:t>
            </w:r>
            <w:r w:rsidR="0051757D">
              <w:rPr>
                <w:rFonts w:hint="eastAsia"/>
              </w:rPr>
              <w:t>家</w:t>
            </w:r>
            <w:r w:rsidR="00001A72">
              <w:rPr>
                <w:rFonts w:hint="eastAsia"/>
              </w:rPr>
              <w:t>为</w:t>
            </w:r>
            <w:r w:rsidR="0051757D">
              <w:rPr>
                <w:rFonts w:hint="eastAsia"/>
              </w:rPr>
              <w:t>新</w:t>
            </w:r>
            <w:r w:rsidR="009D356D">
              <w:rPr>
                <w:rFonts w:hint="eastAsia"/>
              </w:rPr>
              <w:t>设</w:t>
            </w:r>
            <w:r w:rsidR="0051757D">
              <w:rPr>
                <w:rFonts w:hint="eastAsia"/>
              </w:rPr>
              <w:t>，力争人口超过</w:t>
            </w:r>
            <w:r w:rsidR="0051757D">
              <w:rPr>
                <w:rFonts w:hint="eastAsia"/>
              </w:rPr>
              <w:t>1</w:t>
            </w:r>
            <w:r w:rsidR="0051757D">
              <w:t>000</w:t>
            </w:r>
            <w:r w:rsidR="0051757D">
              <w:rPr>
                <w:rFonts w:hint="eastAsia"/>
              </w:rPr>
              <w:t>人的村社（非社区卫生服务中心或</w:t>
            </w:r>
            <w:r w:rsidR="0051757D" w:rsidRPr="0051757D">
              <w:rPr>
                <w:rFonts w:hint="eastAsia"/>
              </w:rPr>
              <w:t>卫生院所在地</w:t>
            </w:r>
            <w:r w:rsidR="0051757D">
              <w:rPr>
                <w:rFonts w:hint="eastAsia"/>
              </w:rPr>
              <w:t>）拥有</w:t>
            </w:r>
            <w:r w:rsidR="0051757D">
              <w:rPr>
                <w:rFonts w:hint="eastAsia"/>
              </w:rPr>
              <w:t>1</w:t>
            </w:r>
            <w:r w:rsidR="0051757D">
              <w:rPr>
                <w:rFonts w:hint="eastAsia"/>
              </w:rPr>
              <w:t>家政府（集体）办村级医疗机构</w:t>
            </w:r>
            <w:r w:rsidR="009D356D">
              <w:rPr>
                <w:rFonts w:hint="eastAsia"/>
              </w:rPr>
              <w:t>（村级医疗机构设置规划详见附件</w:t>
            </w:r>
            <w:r w:rsidR="009D356D">
              <w:rPr>
                <w:rFonts w:hint="eastAsia"/>
              </w:rPr>
              <w:t>2</w:t>
            </w:r>
            <w:r w:rsidR="009D356D">
              <w:rPr>
                <w:rFonts w:hint="eastAsia"/>
              </w:rPr>
              <w:t>）</w:t>
            </w:r>
            <w:r w:rsidR="0051757D">
              <w:rPr>
                <w:rFonts w:hint="eastAsia"/>
              </w:rPr>
              <w:t>。</w:t>
            </w:r>
            <w:r w:rsidR="009D356D">
              <w:rPr>
                <w:rFonts w:hint="eastAsia"/>
              </w:rPr>
              <w:t>基层医疗机构</w:t>
            </w:r>
            <w:r w:rsidR="009D356D" w:rsidRPr="009D356D">
              <w:rPr>
                <w:rFonts w:hint="eastAsia"/>
              </w:rPr>
              <w:t>主要承担预防、保健、健康教育、疾病管理等基本公共卫生服务和常见病、多发病的诊疗以及部分疾病的康复、护理服务，接收医院转诊患者，向医院转诊超出自身服务能力的患者等任务。社会办医疗机构设置实行指导性规划，由投资主体自行选择营利性或非营利性机构</w:t>
            </w:r>
            <w:r w:rsidR="009D356D">
              <w:rPr>
                <w:rFonts w:hint="eastAsia"/>
              </w:rPr>
              <w:t>，包括</w:t>
            </w:r>
            <w:r w:rsidR="00001A72">
              <w:rPr>
                <w:rFonts w:hint="eastAsia"/>
              </w:rPr>
              <w:t>个体</w:t>
            </w:r>
            <w:r w:rsidR="009D356D">
              <w:rPr>
                <w:rFonts w:hint="eastAsia"/>
              </w:rPr>
              <w:t>诊所、中医诊所、口腔诊所、</w:t>
            </w:r>
            <w:r w:rsidR="00001A72">
              <w:rPr>
                <w:rFonts w:hint="eastAsia"/>
              </w:rPr>
              <w:t>未评级社会办医院等。社会办医疗</w:t>
            </w:r>
            <w:r w:rsidR="00F637D9">
              <w:rPr>
                <w:rFonts w:hint="eastAsia"/>
              </w:rPr>
              <w:t>卫生</w:t>
            </w:r>
            <w:r w:rsidR="00001A72">
              <w:rPr>
                <w:rFonts w:hint="eastAsia"/>
              </w:rPr>
              <w:t>机构是</w:t>
            </w:r>
            <w:r w:rsidR="00001A72" w:rsidRPr="00001A72">
              <w:rPr>
                <w:rFonts w:hint="eastAsia"/>
              </w:rPr>
              <w:t>医疗卫生服务体系的有机组成部分，</w:t>
            </w:r>
            <w:r w:rsidR="00001A72">
              <w:rPr>
                <w:rFonts w:hint="eastAsia"/>
              </w:rPr>
              <w:t>引导</w:t>
            </w:r>
            <w:r w:rsidR="00001A72" w:rsidRPr="00001A72">
              <w:rPr>
                <w:rFonts w:hint="eastAsia"/>
              </w:rPr>
              <w:t>社会力量</w:t>
            </w:r>
            <w:r w:rsidR="00EC2193">
              <w:rPr>
                <w:rFonts w:hint="eastAsia"/>
              </w:rPr>
              <w:t>在</w:t>
            </w:r>
            <w:r w:rsidR="00001A72" w:rsidRPr="00001A72">
              <w:rPr>
                <w:rFonts w:hint="eastAsia"/>
              </w:rPr>
              <w:t>康复、护理等专科领域举办医疗机构。</w:t>
            </w:r>
          </w:p>
          <w:p w14:paraId="58619E2D" w14:textId="23180157" w:rsidR="004D59C4" w:rsidRPr="00001A72" w:rsidRDefault="004D59C4" w:rsidP="00001A72">
            <w:pPr>
              <w:ind w:firstLine="640"/>
            </w:pPr>
            <w:r w:rsidRPr="004D59C4">
              <w:rPr>
                <w:rFonts w:ascii="楷体" w:eastAsia="楷体" w:hAnsi="楷体" w:cs="黑体" w:hint="eastAsia"/>
                <w:color w:val="000000"/>
                <w:szCs w:val="28"/>
              </w:rPr>
              <w:t>其它</w:t>
            </w:r>
            <w:r w:rsidR="009D356D">
              <w:rPr>
                <w:rFonts w:ascii="楷体" w:eastAsia="楷体" w:hAnsi="楷体" w:cs="黑体" w:hint="eastAsia"/>
                <w:color w:val="000000"/>
                <w:szCs w:val="28"/>
              </w:rPr>
              <w:t>卫生健康</w:t>
            </w:r>
            <w:r w:rsidRPr="004D59C4">
              <w:rPr>
                <w:rFonts w:ascii="楷体" w:eastAsia="楷体" w:hAnsi="楷体" w:cs="黑体" w:hint="eastAsia"/>
                <w:color w:val="000000"/>
                <w:szCs w:val="28"/>
              </w:rPr>
              <w:t>机构</w:t>
            </w:r>
            <w:r w:rsidR="009D356D">
              <w:rPr>
                <w:rFonts w:ascii="楷体" w:eastAsia="楷体" w:hAnsi="楷体" w:cs="黑体" w:hint="eastAsia"/>
                <w:color w:val="000000"/>
                <w:szCs w:val="28"/>
              </w:rPr>
              <w:t>。</w:t>
            </w:r>
            <w:r w:rsidR="00001A72" w:rsidRPr="00001A72">
              <w:rPr>
                <w:rFonts w:hint="eastAsia"/>
                <w:bCs/>
              </w:rPr>
              <w:t>设</w:t>
            </w:r>
            <w:r w:rsidR="00F637D9">
              <w:rPr>
                <w:rFonts w:hint="eastAsia"/>
                <w:bCs/>
              </w:rPr>
              <w:t>置</w:t>
            </w:r>
            <w:r w:rsidR="00001A72" w:rsidRPr="00001A72">
              <w:rPr>
                <w:rFonts w:hint="eastAsia"/>
                <w:bCs/>
              </w:rPr>
              <w:t>卫生进修学校</w:t>
            </w:r>
            <w:r w:rsidR="00001A72" w:rsidRPr="00001A72">
              <w:rPr>
                <w:rFonts w:hint="eastAsia"/>
                <w:bCs/>
              </w:rPr>
              <w:t>1</w:t>
            </w:r>
            <w:r w:rsidR="00001A72" w:rsidRPr="00001A72">
              <w:rPr>
                <w:rFonts w:hint="eastAsia"/>
                <w:bCs/>
              </w:rPr>
              <w:t>所，</w:t>
            </w:r>
            <w:r w:rsidR="00001A72" w:rsidRPr="00001A72">
              <w:rPr>
                <w:rFonts w:hint="eastAsia"/>
              </w:rPr>
              <w:t>承担全区卫</w:t>
            </w:r>
            <w:proofErr w:type="gramStart"/>
            <w:r w:rsidR="00001A72" w:rsidRPr="00001A72">
              <w:rPr>
                <w:rFonts w:hint="eastAsia"/>
              </w:rPr>
              <w:t>健系统</w:t>
            </w:r>
            <w:proofErr w:type="gramEnd"/>
            <w:r w:rsidR="00001A72" w:rsidRPr="00001A72">
              <w:rPr>
                <w:rFonts w:hint="eastAsia"/>
              </w:rPr>
              <w:t>人员的教育培训和素质提升</w:t>
            </w:r>
            <w:r w:rsidR="00001A72">
              <w:rPr>
                <w:rFonts w:hint="eastAsia"/>
              </w:rPr>
              <w:t>任务。</w:t>
            </w:r>
          </w:p>
        </w:tc>
      </w:tr>
    </w:tbl>
    <w:p w14:paraId="5CD05125" w14:textId="1EA76158" w:rsidR="009575CA" w:rsidRDefault="00ED5F4C" w:rsidP="00794CF4">
      <w:pPr>
        <w:pStyle w:val="af1"/>
        <w:ind w:firstLine="640"/>
      </w:pPr>
      <w:r>
        <w:lastRenderedPageBreak/>
        <w:t>2</w:t>
      </w:r>
      <w:r w:rsidR="00CB61F1" w:rsidRPr="008052F8">
        <w:rPr>
          <w:rFonts w:hint="eastAsia"/>
        </w:rPr>
        <w:t>.</w:t>
      </w:r>
      <w:r w:rsidR="00DC4D21" w:rsidRPr="008052F8">
        <w:rPr>
          <w:rFonts w:hint="eastAsia"/>
        </w:rPr>
        <w:t>推进</w:t>
      </w:r>
      <w:r w:rsidR="00CB61F1" w:rsidRPr="008052F8">
        <w:rPr>
          <w:rFonts w:hint="eastAsia"/>
        </w:rPr>
        <w:t>基层医疗卫生机构</w:t>
      </w:r>
      <w:r w:rsidR="00535A2C">
        <w:rPr>
          <w:rFonts w:hint="eastAsia"/>
        </w:rPr>
        <w:t>提档升级</w:t>
      </w:r>
    </w:p>
    <w:p w14:paraId="496DFFCE" w14:textId="3F0368AD" w:rsidR="009575CA" w:rsidRPr="0034268D" w:rsidRDefault="00D71C85" w:rsidP="009454C5">
      <w:pPr>
        <w:ind w:firstLine="640"/>
      </w:pPr>
      <w:r w:rsidRPr="0034268D">
        <w:rPr>
          <w:rFonts w:hint="eastAsia"/>
        </w:rPr>
        <w:t>大力</w:t>
      </w:r>
      <w:r w:rsidR="00CB61F1" w:rsidRPr="0034268D">
        <w:rPr>
          <w:rFonts w:hint="eastAsia"/>
        </w:rPr>
        <w:t>推进</w:t>
      </w:r>
      <w:r w:rsidR="006D76AF" w:rsidRPr="0034268D">
        <w:rPr>
          <w:rFonts w:hint="eastAsia"/>
        </w:rPr>
        <w:t>社区</w:t>
      </w:r>
      <w:r w:rsidR="00B460B2" w:rsidRPr="0034268D">
        <w:rPr>
          <w:rFonts w:hint="eastAsia"/>
        </w:rPr>
        <w:t>卫生服务中心</w:t>
      </w:r>
      <w:r w:rsidR="006D76AF" w:rsidRPr="0034268D">
        <w:rPr>
          <w:rFonts w:hint="eastAsia"/>
        </w:rPr>
        <w:t>（</w:t>
      </w:r>
      <w:r w:rsidR="00B460B2" w:rsidRPr="0034268D">
        <w:rPr>
          <w:rFonts w:hint="eastAsia"/>
        </w:rPr>
        <w:t>卫生院</w:t>
      </w:r>
      <w:r w:rsidR="006D76AF" w:rsidRPr="0034268D">
        <w:rPr>
          <w:rFonts w:hint="eastAsia"/>
        </w:rPr>
        <w:t>）</w:t>
      </w:r>
      <w:r w:rsidR="00B460B2" w:rsidRPr="0034268D">
        <w:rPr>
          <w:rFonts w:hint="eastAsia"/>
        </w:rPr>
        <w:t>的</w:t>
      </w:r>
      <w:r w:rsidR="00CB61F1" w:rsidRPr="0034268D">
        <w:rPr>
          <w:rFonts w:hint="eastAsia"/>
        </w:rPr>
        <w:t>基础设施</w:t>
      </w:r>
      <w:r w:rsidR="006D76AF" w:rsidRPr="0034268D">
        <w:rPr>
          <w:rFonts w:hint="eastAsia"/>
        </w:rPr>
        <w:t>及</w:t>
      </w:r>
      <w:r w:rsidR="00B460B2" w:rsidRPr="0034268D">
        <w:rPr>
          <w:rFonts w:hint="eastAsia"/>
        </w:rPr>
        <w:t>设备的改造提升，</w:t>
      </w:r>
      <w:r w:rsidR="00EE2F73" w:rsidRPr="0034268D">
        <w:rPr>
          <w:rFonts w:hint="eastAsia"/>
        </w:rPr>
        <w:t>到</w:t>
      </w:r>
      <w:r w:rsidR="00EE2F73" w:rsidRPr="0034268D">
        <w:rPr>
          <w:rFonts w:hint="eastAsia"/>
          <w:bCs/>
          <w:color w:val="000000" w:themeColor="text1"/>
          <w:kern w:val="0"/>
          <w:szCs w:val="32"/>
        </w:rPr>
        <w:t>2025</w:t>
      </w:r>
      <w:r w:rsidR="00EE2F73" w:rsidRPr="0034268D">
        <w:rPr>
          <w:rFonts w:hint="eastAsia"/>
          <w:bCs/>
          <w:color w:val="000000" w:themeColor="text1"/>
          <w:kern w:val="0"/>
          <w:szCs w:val="32"/>
        </w:rPr>
        <w:t>年区域内社区卫生服务中心（卫生院）成立住院分部比</w:t>
      </w:r>
      <w:r w:rsidR="00EE2F73" w:rsidRPr="0034268D">
        <w:rPr>
          <w:rFonts w:hint="eastAsia"/>
        </w:rPr>
        <w:t>例达到</w:t>
      </w:r>
      <w:r w:rsidR="00B40448" w:rsidRPr="0034268D">
        <w:t>50</w:t>
      </w:r>
      <w:r w:rsidR="00EE2F73" w:rsidRPr="0034268D">
        <w:t>%</w:t>
      </w:r>
      <w:r w:rsidR="00EE2F73" w:rsidRPr="0034268D">
        <w:rPr>
          <w:rFonts w:hint="eastAsia"/>
        </w:rPr>
        <w:t>以上。</w:t>
      </w:r>
      <w:r w:rsidR="00B92518" w:rsidRPr="0034268D">
        <w:rPr>
          <w:rFonts w:hint="eastAsia"/>
        </w:rPr>
        <w:t>提升</w:t>
      </w:r>
      <w:r w:rsidR="00EE2F73" w:rsidRPr="0034268D">
        <w:rPr>
          <w:rFonts w:hint="eastAsia"/>
        </w:rPr>
        <w:t>社区卫生服务中心（卫生院）</w:t>
      </w:r>
      <w:r w:rsidR="006D76AF" w:rsidRPr="0034268D">
        <w:rPr>
          <w:rFonts w:hint="eastAsia"/>
        </w:rPr>
        <w:t>传染病诊断与收治能力，</w:t>
      </w:r>
      <w:r w:rsidR="00EE2F73" w:rsidRPr="0034268D">
        <w:rPr>
          <w:rFonts w:hint="eastAsia"/>
        </w:rPr>
        <w:t>到</w:t>
      </w:r>
      <w:r w:rsidR="00EE2F73" w:rsidRPr="0034268D">
        <w:rPr>
          <w:rFonts w:hint="eastAsia"/>
        </w:rPr>
        <w:t>2</w:t>
      </w:r>
      <w:r w:rsidR="00EE2F73" w:rsidRPr="0034268D">
        <w:t>025</w:t>
      </w:r>
      <w:r w:rsidR="00EE2F73" w:rsidRPr="0034268D">
        <w:rPr>
          <w:rFonts w:hint="eastAsia"/>
        </w:rPr>
        <w:t>年，全部</w:t>
      </w:r>
      <w:r w:rsidR="004E147A" w:rsidRPr="0034268D">
        <w:rPr>
          <w:rFonts w:hint="eastAsia"/>
        </w:rPr>
        <w:t>建成疫情防控的</w:t>
      </w:r>
      <w:r w:rsidR="00EE2F73" w:rsidRPr="0034268D">
        <w:rPr>
          <w:rFonts w:hint="eastAsia"/>
        </w:rPr>
        <w:t>规范化</w:t>
      </w:r>
      <w:r w:rsidR="006D76AF" w:rsidRPr="0034268D">
        <w:rPr>
          <w:rFonts w:hint="eastAsia"/>
        </w:rPr>
        <w:t>“哨点”医院。</w:t>
      </w:r>
      <w:r w:rsidR="00EE2F73" w:rsidRPr="0034268D">
        <w:rPr>
          <w:rFonts w:hint="eastAsia"/>
        </w:rPr>
        <w:t>持续提升社区卫生服务中心（卫生院）的基本医疗服务能力</w:t>
      </w:r>
      <w:r w:rsidR="00C34443">
        <w:rPr>
          <w:rFonts w:hint="eastAsia"/>
        </w:rPr>
        <w:t>，</w:t>
      </w:r>
      <w:r w:rsidR="00EE2F73" w:rsidRPr="0034268D">
        <w:rPr>
          <w:rFonts w:hint="eastAsia"/>
        </w:rPr>
        <w:t>能够较好地满足辖区居民常见、多发病诊治需求</w:t>
      </w:r>
      <w:r w:rsidR="00C34443">
        <w:rPr>
          <w:rFonts w:hint="eastAsia"/>
        </w:rPr>
        <w:t>。</w:t>
      </w:r>
      <w:r w:rsidR="00266394" w:rsidRPr="0034268D">
        <w:rPr>
          <w:rFonts w:hint="eastAsia"/>
        </w:rPr>
        <w:t>到</w:t>
      </w:r>
      <w:r w:rsidR="00266394" w:rsidRPr="0034268D">
        <w:rPr>
          <w:rFonts w:hint="eastAsia"/>
        </w:rPr>
        <w:t>2</w:t>
      </w:r>
      <w:r w:rsidR="00266394" w:rsidRPr="0034268D">
        <w:t>025</w:t>
      </w:r>
      <w:r w:rsidR="00266394" w:rsidRPr="0034268D">
        <w:rPr>
          <w:rFonts w:hint="eastAsia"/>
        </w:rPr>
        <w:t>年，</w:t>
      </w:r>
      <w:proofErr w:type="gramStart"/>
      <w:r w:rsidR="00B40448" w:rsidRPr="0034268D">
        <w:rPr>
          <w:rFonts w:hint="eastAsia"/>
          <w:bCs/>
          <w:color w:val="000000" w:themeColor="text1"/>
          <w:kern w:val="0"/>
          <w:szCs w:val="32"/>
        </w:rPr>
        <w:t>葭</w:t>
      </w:r>
      <w:proofErr w:type="gramEnd"/>
      <w:r w:rsidR="00B40448" w:rsidRPr="0034268D">
        <w:rPr>
          <w:rFonts w:hint="eastAsia"/>
          <w:bCs/>
          <w:color w:val="000000" w:themeColor="text1"/>
          <w:kern w:val="0"/>
          <w:szCs w:val="32"/>
        </w:rPr>
        <w:t>沚、</w:t>
      </w:r>
      <w:r w:rsidR="00136D89" w:rsidRPr="0034268D">
        <w:rPr>
          <w:rFonts w:hint="eastAsia"/>
          <w:bCs/>
          <w:color w:val="000000" w:themeColor="text1"/>
          <w:kern w:val="0"/>
          <w:szCs w:val="32"/>
        </w:rPr>
        <w:t>洪家、</w:t>
      </w:r>
      <w:r w:rsidR="00B40448" w:rsidRPr="0034268D">
        <w:rPr>
          <w:rFonts w:hint="eastAsia"/>
        </w:rPr>
        <w:t>下陈、前所、章安</w:t>
      </w:r>
      <w:r w:rsidR="00136D89" w:rsidRPr="0034268D">
        <w:rPr>
          <w:rFonts w:hint="eastAsia"/>
        </w:rPr>
        <w:t>等</w:t>
      </w:r>
      <w:r w:rsidR="004E147A" w:rsidRPr="0034268D">
        <w:rPr>
          <w:rFonts w:hint="eastAsia"/>
        </w:rPr>
        <w:t>社区卫生服务中心（卫生院）</w:t>
      </w:r>
      <w:r w:rsidR="00C34443">
        <w:rPr>
          <w:rFonts w:hint="eastAsia"/>
        </w:rPr>
        <w:t>具备二级乙等以上医院服务能力，或达到</w:t>
      </w:r>
      <w:r w:rsidR="004E147A" w:rsidRPr="0034268D">
        <w:rPr>
          <w:rFonts w:hint="eastAsia"/>
        </w:rPr>
        <w:t>“优质服务基层行”推荐标准</w:t>
      </w:r>
      <w:r w:rsidR="00266394">
        <w:rPr>
          <w:rFonts w:hint="eastAsia"/>
        </w:rPr>
        <w:t>，力</w:t>
      </w:r>
      <w:r w:rsidR="00266394">
        <w:rPr>
          <w:rFonts w:hint="eastAsia"/>
        </w:rPr>
        <w:lastRenderedPageBreak/>
        <w:t>争</w:t>
      </w:r>
      <w:r w:rsidR="0055654D">
        <w:rPr>
          <w:rFonts w:hint="eastAsia"/>
        </w:rPr>
        <w:t>将洪家和</w:t>
      </w:r>
      <w:proofErr w:type="gramStart"/>
      <w:r w:rsidR="0055654D" w:rsidRPr="0034268D">
        <w:rPr>
          <w:rFonts w:hint="eastAsia"/>
          <w:bCs/>
          <w:color w:val="000000" w:themeColor="text1"/>
          <w:kern w:val="0"/>
          <w:szCs w:val="32"/>
        </w:rPr>
        <w:t>葭</w:t>
      </w:r>
      <w:proofErr w:type="gramEnd"/>
      <w:r w:rsidR="0055654D" w:rsidRPr="0034268D">
        <w:rPr>
          <w:rFonts w:hint="eastAsia"/>
          <w:bCs/>
          <w:color w:val="000000" w:themeColor="text1"/>
          <w:kern w:val="0"/>
          <w:szCs w:val="32"/>
        </w:rPr>
        <w:t>沚</w:t>
      </w:r>
      <w:r w:rsidR="0055654D">
        <w:rPr>
          <w:rFonts w:hint="eastAsia"/>
          <w:bCs/>
          <w:color w:val="000000" w:themeColor="text1"/>
          <w:kern w:val="0"/>
          <w:szCs w:val="32"/>
        </w:rPr>
        <w:t>两家社区卫生服务中心</w:t>
      </w:r>
      <w:r w:rsidR="00266394">
        <w:rPr>
          <w:rFonts w:hint="eastAsia"/>
        </w:rPr>
        <w:t>建成社区医院</w:t>
      </w:r>
      <w:r w:rsidR="00B40448" w:rsidRPr="0034268D">
        <w:rPr>
          <w:rFonts w:hint="eastAsia"/>
        </w:rPr>
        <w:t>。</w:t>
      </w:r>
    </w:p>
    <w:p w14:paraId="3969BDE2" w14:textId="416827FC" w:rsidR="005F5193" w:rsidRPr="00C72217" w:rsidRDefault="00027F9C" w:rsidP="00DB3C5E">
      <w:pPr>
        <w:ind w:firstLine="640"/>
      </w:pPr>
      <w:r w:rsidRPr="00C72217">
        <w:t>结合未来社区建设，</w:t>
      </w:r>
      <w:r w:rsidR="005F5193" w:rsidRPr="00C72217">
        <w:t>优化社区卫生服务站（村卫生室）布局，改造提升社区卫生服务站（村卫生室）</w:t>
      </w:r>
      <w:r w:rsidR="00B40448" w:rsidRPr="00C72217">
        <w:t>70</w:t>
      </w:r>
      <w:r w:rsidR="005F5193" w:rsidRPr="00C72217">
        <w:t>家以上，鼓励具备执业资质的执业（助理）医师到章安、前所等地区开办个体诊所或社区卫生服务站。</w:t>
      </w:r>
      <w:r w:rsidR="00B92518" w:rsidRPr="00C72217">
        <w:t>到</w:t>
      </w:r>
      <w:r w:rsidR="005F5193" w:rsidRPr="00C72217">
        <w:t>2025</w:t>
      </w:r>
      <w:r w:rsidR="005F5193" w:rsidRPr="00C72217">
        <w:t>年，村级医疗机构</w:t>
      </w:r>
      <w:r w:rsidR="00B40448" w:rsidRPr="00C72217">
        <w:t>规范率</w:t>
      </w:r>
      <w:r w:rsidR="005F5193" w:rsidRPr="00C72217">
        <w:t>达到</w:t>
      </w:r>
      <w:r w:rsidR="009F222F" w:rsidRPr="00C72217">
        <w:t>9</w:t>
      </w:r>
      <w:r w:rsidR="00B40448" w:rsidRPr="00C72217">
        <w:t>0</w:t>
      </w:r>
      <w:r w:rsidR="005F5193" w:rsidRPr="00C72217">
        <w:t>%</w:t>
      </w:r>
      <w:r w:rsidR="005F5193" w:rsidRPr="00C72217">
        <w:t>以上。</w:t>
      </w:r>
    </w:p>
    <w:tbl>
      <w:tblPr>
        <w:tblStyle w:val="af3"/>
        <w:tblW w:w="0" w:type="auto"/>
        <w:tblLook w:val="04A0" w:firstRow="1" w:lastRow="0" w:firstColumn="1" w:lastColumn="0" w:noHBand="0" w:noVBand="1"/>
      </w:tblPr>
      <w:tblGrid>
        <w:gridCol w:w="8296"/>
      </w:tblGrid>
      <w:tr w:rsidR="00A35D83" w14:paraId="563DD298" w14:textId="77777777" w:rsidTr="00A35D83">
        <w:tc>
          <w:tcPr>
            <w:tcW w:w="8296" w:type="dxa"/>
          </w:tcPr>
          <w:p w14:paraId="6A017DA3" w14:textId="688AE281" w:rsidR="00A35D83" w:rsidRPr="00CE51DA" w:rsidRDefault="00A35D83" w:rsidP="00162885">
            <w:pPr>
              <w:spacing w:line="620" w:lineRule="exact"/>
              <w:ind w:firstLineChars="0" w:firstLine="0"/>
              <w:jc w:val="center"/>
              <w:rPr>
                <w:bCs/>
                <w:color w:val="000000" w:themeColor="text1"/>
                <w:kern w:val="0"/>
                <w:szCs w:val="32"/>
                <w:shd w:val="pct15" w:color="auto" w:fill="FFFFFF"/>
              </w:rPr>
            </w:pPr>
            <w:r w:rsidRPr="00CE51DA">
              <w:rPr>
                <w:rFonts w:hint="eastAsia"/>
                <w:bCs/>
                <w:color w:val="000000" w:themeColor="text1"/>
                <w:kern w:val="0"/>
                <w:szCs w:val="32"/>
              </w:rPr>
              <w:t>专栏</w:t>
            </w:r>
            <w:r w:rsidR="00001A72">
              <w:rPr>
                <w:bCs/>
                <w:color w:val="000000" w:themeColor="text1"/>
                <w:kern w:val="0"/>
                <w:szCs w:val="32"/>
              </w:rPr>
              <w:t>4</w:t>
            </w:r>
            <w:r w:rsidRPr="00CE51DA">
              <w:rPr>
                <w:rFonts w:hint="eastAsia"/>
                <w:bCs/>
                <w:color w:val="000000" w:themeColor="text1"/>
                <w:kern w:val="0"/>
                <w:szCs w:val="32"/>
              </w:rPr>
              <w:t xml:space="preserve"> </w:t>
            </w:r>
            <w:r w:rsidRPr="00CE51DA">
              <w:rPr>
                <w:rFonts w:hint="eastAsia"/>
                <w:bCs/>
                <w:color w:val="000000" w:themeColor="text1"/>
                <w:kern w:val="0"/>
                <w:szCs w:val="32"/>
              </w:rPr>
              <w:t>社区卫生服务中心（卫生院）</w:t>
            </w:r>
            <w:r w:rsidR="00162885" w:rsidRPr="00CE51DA">
              <w:rPr>
                <w:rFonts w:hint="eastAsia"/>
                <w:bCs/>
                <w:color w:val="000000" w:themeColor="text1"/>
                <w:kern w:val="0"/>
                <w:szCs w:val="32"/>
              </w:rPr>
              <w:t>能力</w:t>
            </w:r>
            <w:r w:rsidR="00F70A4E">
              <w:rPr>
                <w:rFonts w:hint="eastAsia"/>
                <w:bCs/>
                <w:color w:val="000000" w:themeColor="text1"/>
                <w:kern w:val="0"/>
                <w:szCs w:val="32"/>
              </w:rPr>
              <w:t>提升</w:t>
            </w:r>
            <w:r w:rsidRPr="00CE51DA">
              <w:rPr>
                <w:rFonts w:hint="eastAsia"/>
                <w:bCs/>
                <w:color w:val="000000" w:themeColor="text1"/>
                <w:kern w:val="0"/>
                <w:szCs w:val="32"/>
              </w:rPr>
              <w:t>工程</w:t>
            </w:r>
          </w:p>
        </w:tc>
      </w:tr>
      <w:tr w:rsidR="00A35D83" w14:paraId="4C7CCD76" w14:textId="77777777" w:rsidTr="00A35D83">
        <w:tc>
          <w:tcPr>
            <w:tcW w:w="8296" w:type="dxa"/>
          </w:tcPr>
          <w:p w14:paraId="76D70727" w14:textId="52FD1EA9" w:rsidR="00162885" w:rsidRDefault="00A35D83" w:rsidP="00162885">
            <w:pPr>
              <w:ind w:firstLine="640"/>
              <w:rPr>
                <w:bCs/>
                <w:color w:val="000000" w:themeColor="text1"/>
                <w:kern w:val="0"/>
                <w:szCs w:val="32"/>
              </w:rPr>
            </w:pPr>
            <w:r w:rsidRPr="00162885">
              <w:rPr>
                <w:rFonts w:ascii="楷体" w:eastAsia="楷体" w:hAnsi="楷体" w:cs="黑体" w:hint="eastAsia"/>
                <w:color w:val="000000"/>
                <w:szCs w:val="28"/>
              </w:rPr>
              <w:t>加</w:t>
            </w:r>
            <w:r w:rsidR="009E4F88">
              <w:rPr>
                <w:rFonts w:ascii="楷体" w:eastAsia="楷体" w:hAnsi="楷体" w:cs="黑体" w:hint="eastAsia"/>
                <w:color w:val="000000"/>
                <w:szCs w:val="28"/>
              </w:rPr>
              <w:t>强</w:t>
            </w:r>
            <w:r w:rsidRPr="00162885">
              <w:rPr>
                <w:rFonts w:ascii="楷体" w:eastAsia="楷体" w:hAnsi="楷体" w:cs="黑体" w:hint="eastAsia"/>
                <w:color w:val="000000"/>
                <w:szCs w:val="28"/>
              </w:rPr>
              <w:t>基础设施建设。</w:t>
            </w:r>
            <w:r w:rsidR="00162885" w:rsidRPr="00162885">
              <w:rPr>
                <w:rFonts w:hint="eastAsia"/>
                <w:bCs/>
                <w:color w:val="000000" w:themeColor="text1"/>
                <w:kern w:val="0"/>
                <w:szCs w:val="32"/>
              </w:rPr>
              <w:t>加快推进白云</w:t>
            </w:r>
            <w:r w:rsidR="00367D1F">
              <w:rPr>
                <w:rFonts w:hint="eastAsia"/>
                <w:bCs/>
                <w:color w:val="000000" w:themeColor="text1"/>
                <w:kern w:val="0"/>
                <w:szCs w:val="32"/>
              </w:rPr>
              <w:t>街道公共</w:t>
            </w:r>
            <w:r w:rsidR="00162885" w:rsidRPr="00162885">
              <w:rPr>
                <w:rFonts w:hint="eastAsia"/>
                <w:bCs/>
                <w:color w:val="000000" w:themeColor="text1"/>
                <w:kern w:val="0"/>
                <w:szCs w:val="32"/>
              </w:rPr>
              <w:t>卫生服务中心新建、</w:t>
            </w:r>
            <w:r w:rsidR="00367D1F">
              <w:rPr>
                <w:rFonts w:hint="eastAsia"/>
                <w:bCs/>
                <w:color w:val="000000" w:themeColor="text1"/>
                <w:kern w:val="0"/>
                <w:szCs w:val="32"/>
              </w:rPr>
              <w:t>海门</w:t>
            </w:r>
            <w:r w:rsidR="00162885" w:rsidRPr="00162885">
              <w:rPr>
                <w:rFonts w:hint="eastAsia"/>
                <w:bCs/>
                <w:color w:val="000000" w:themeColor="text1"/>
                <w:kern w:val="0"/>
                <w:szCs w:val="32"/>
              </w:rPr>
              <w:t>街道社区卫生服务中心</w:t>
            </w:r>
            <w:r w:rsidR="00367D1F">
              <w:rPr>
                <w:rFonts w:hint="eastAsia"/>
                <w:bCs/>
                <w:color w:val="000000" w:themeColor="text1"/>
                <w:kern w:val="0"/>
                <w:szCs w:val="32"/>
              </w:rPr>
              <w:t>工程</w:t>
            </w:r>
            <w:r w:rsidR="00162885" w:rsidRPr="00162885">
              <w:rPr>
                <w:rFonts w:hint="eastAsia"/>
                <w:bCs/>
                <w:color w:val="000000" w:themeColor="text1"/>
                <w:kern w:val="0"/>
                <w:szCs w:val="32"/>
              </w:rPr>
              <w:t>、前所街道公共卫生中心</w:t>
            </w:r>
            <w:r w:rsidR="00007885">
              <w:rPr>
                <w:rFonts w:hint="eastAsia"/>
                <w:bCs/>
                <w:color w:val="000000" w:themeColor="text1"/>
                <w:kern w:val="0"/>
                <w:szCs w:val="32"/>
              </w:rPr>
              <w:t>工程</w:t>
            </w:r>
            <w:r w:rsidR="00162885" w:rsidRPr="00162885">
              <w:rPr>
                <w:rFonts w:hint="eastAsia"/>
                <w:bCs/>
                <w:color w:val="000000" w:themeColor="text1"/>
                <w:kern w:val="0"/>
                <w:szCs w:val="32"/>
              </w:rPr>
              <w:t>、</w:t>
            </w:r>
            <w:r w:rsidR="00367D1F">
              <w:rPr>
                <w:rFonts w:hint="eastAsia"/>
                <w:bCs/>
                <w:color w:val="000000" w:themeColor="text1"/>
                <w:kern w:val="0"/>
                <w:szCs w:val="32"/>
              </w:rPr>
              <w:t>下陈街道公共卫生服务中心工程、</w:t>
            </w:r>
            <w:r w:rsidR="00162885" w:rsidRPr="00162885">
              <w:rPr>
                <w:rFonts w:hint="eastAsia"/>
                <w:bCs/>
                <w:color w:val="000000" w:themeColor="text1"/>
                <w:kern w:val="0"/>
                <w:szCs w:val="32"/>
              </w:rPr>
              <w:t>大陈镇卫生院迁建等重大项目建设。</w:t>
            </w:r>
            <w:r w:rsidR="009E4F88">
              <w:rPr>
                <w:rFonts w:hint="eastAsia"/>
                <w:bCs/>
                <w:color w:val="000000" w:themeColor="text1"/>
                <w:kern w:val="0"/>
                <w:szCs w:val="32"/>
              </w:rPr>
              <w:t>推进社区卫生服务中心</w:t>
            </w:r>
            <w:r w:rsidR="008C6375">
              <w:rPr>
                <w:rFonts w:hint="eastAsia"/>
                <w:bCs/>
                <w:color w:val="000000" w:themeColor="text1"/>
                <w:kern w:val="0"/>
                <w:szCs w:val="32"/>
              </w:rPr>
              <w:t>（卫生院）的</w:t>
            </w:r>
            <w:r w:rsidR="009E4F88">
              <w:rPr>
                <w:rFonts w:hint="eastAsia"/>
                <w:bCs/>
                <w:color w:val="000000" w:themeColor="text1"/>
                <w:kern w:val="0"/>
                <w:szCs w:val="32"/>
              </w:rPr>
              <w:t>康养、</w:t>
            </w:r>
            <w:proofErr w:type="gramStart"/>
            <w:r w:rsidR="009E4F88">
              <w:rPr>
                <w:rFonts w:hint="eastAsia"/>
                <w:bCs/>
                <w:color w:val="000000" w:themeColor="text1"/>
                <w:kern w:val="0"/>
                <w:szCs w:val="32"/>
              </w:rPr>
              <w:t>安宁疗护病区</w:t>
            </w:r>
            <w:proofErr w:type="gramEnd"/>
            <w:r w:rsidR="009E4F88">
              <w:rPr>
                <w:rFonts w:hint="eastAsia"/>
                <w:bCs/>
                <w:color w:val="000000" w:themeColor="text1"/>
                <w:kern w:val="0"/>
                <w:szCs w:val="32"/>
              </w:rPr>
              <w:t>改造。</w:t>
            </w:r>
          </w:p>
          <w:p w14:paraId="70A01B73" w14:textId="1593C882" w:rsidR="00A35D83" w:rsidRPr="00162885" w:rsidRDefault="00A35D83" w:rsidP="00136D89">
            <w:pPr>
              <w:ind w:firstLine="640"/>
              <w:rPr>
                <w:bCs/>
                <w:color w:val="000000" w:themeColor="text1"/>
                <w:kern w:val="0"/>
                <w:szCs w:val="32"/>
              </w:rPr>
            </w:pPr>
            <w:r w:rsidRPr="00162885">
              <w:rPr>
                <w:rFonts w:ascii="楷体" w:eastAsia="楷体" w:hAnsi="楷体" w:cs="黑体" w:hint="eastAsia"/>
                <w:color w:val="000000"/>
                <w:szCs w:val="28"/>
              </w:rPr>
              <w:t>加快设备升级更新。</w:t>
            </w:r>
            <w:r w:rsidR="00162885" w:rsidRPr="00162885">
              <w:rPr>
                <w:rFonts w:hint="eastAsia"/>
                <w:bCs/>
                <w:color w:val="000000" w:themeColor="text1"/>
                <w:kern w:val="0"/>
                <w:szCs w:val="32"/>
              </w:rPr>
              <w:t>按照</w:t>
            </w:r>
            <w:r w:rsidR="00B40448">
              <w:rPr>
                <w:rFonts w:hint="eastAsia"/>
                <w:bCs/>
                <w:color w:val="000000" w:themeColor="text1"/>
                <w:kern w:val="0"/>
                <w:szCs w:val="32"/>
              </w:rPr>
              <w:t>社区医院</w:t>
            </w:r>
            <w:r w:rsidR="00162885" w:rsidRPr="00162885">
              <w:rPr>
                <w:rFonts w:hint="eastAsia"/>
                <w:bCs/>
                <w:color w:val="000000" w:themeColor="text1"/>
                <w:kern w:val="0"/>
                <w:szCs w:val="32"/>
              </w:rPr>
              <w:t>建设要求，推进</w:t>
            </w:r>
            <w:r w:rsidR="00F062EE">
              <w:rPr>
                <w:rFonts w:hint="eastAsia"/>
                <w:bCs/>
                <w:color w:val="000000" w:themeColor="text1"/>
                <w:kern w:val="0"/>
                <w:szCs w:val="32"/>
              </w:rPr>
              <w:t>部分</w:t>
            </w:r>
            <w:r w:rsidR="00162885" w:rsidRPr="00162885">
              <w:rPr>
                <w:rFonts w:hint="eastAsia"/>
                <w:bCs/>
                <w:color w:val="000000" w:themeColor="text1"/>
                <w:kern w:val="0"/>
                <w:szCs w:val="32"/>
              </w:rPr>
              <w:t>社区卫生服务中心（卫生院）设备升级，配</w:t>
            </w:r>
            <w:r w:rsidR="00B40448">
              <w:rPr>
                <w:rFonts w:hint="eastAsia"/>
                <w:bCs/>
                <w:color w:val="000000" w:themeColor="text1"/>
                <w:kern w:val="0"/>
                <w:szCs w:val="32"/>
              </w:rPr>
              <w:t>备</w:t>
            </w:r>
            <w:r w:rsidR="00B40448" w:rsidRPr="00162885">
              <w:rPr>
                <w:rFonts w:hint="eastAsia"/>
                <w:bCs/>
                <w:color w:val="000000" w:themeColor="text1"/>
                <w:kern w:val="0"/>
                <w:szCs w:val="32"/>
              </w:rPr>
              <w:t>CT</w:t>
            </w:r>
            <w:r w:rsidR="00B40448">
              <w:rPr>
                <w:rFonts w:hint="eastAsia"/>
                <w:bCs/>
                <w:color w:val="000000" w:themeColor="text1"/>
                <w:kern w:val="0"/>
                <w:szCs w:val="32"/>
              </w:rPr>
              <w:t>、</w:t>
            </w:r>
            <w:r w:rsidR="00162885" w:rsidRPr="00162885">
              <w:rPr>
                <w:rFonts w:hint="eastAsia"/>
                <w:bCs/>
                <w:color w:val="000000" w:themeColor="text1"/>
                <w:kern w:val="0"/>
                <w:szCs w:val="32"/>
              </w:rPr>
              <w:t>DR</w:t>
            </w:r>
            <w:r w:rsidR="00B40448">
              <w:rPr>
                <w:rFonts w:hint="eastAsia"/>
                <w:bCs/>
                <w:color w:val="000000" w:themeColor="text1"/>
                <w:kern w:val="0"/>
                <w:szCs w:val="32"/>
              </w:rPr>
              <w:t>、</w:t>
            </w:r>
            <w:r w:rsidR="00162885">
              <w:rPr>
                <w:rFonts w:hint="eastAsia"/>
                <w:bCs/>
                <w:color w:val="000000" w:themeColor="text1"/>
                <w:kern w:val="0"/>
                <w:szCs w:val="32"/>
              </w:rPr>
              <w:t>彩超等</w:t>
            </w:r>
            <w:r w:rsidR="009F7B90">
              <w:rPr>
                <w:rFonts w:hint="eastAsia"/>
                <w:bCs/>
                <w:color w:val="000000" w:themeColor="text1"/>
                <w:kern w:val="0"/>
                <w:szCs w:val="32"/>
              </w:rPr>
              <w:t>先进仪器</w:t>
            </w:r>
            <w:r w:rsidR="00162885">
              <w:rPr>
                <w:rFonts w:hint="eastAsia"/>
                <w:bCs/>
                <w:color w:val="000000" w:themeColor="text1"/>
                <w:kern w:val="0"/>
                <w:szCs w:val="32"/>
              </w:rPr>
              <w:t>设备。</w:t>
            </w:r>
          </w:p>
          <w:p w14:paraId="1CC4FF24" w14:textId="05D1762B" w:rsidR="00A35D83" w:rsidRDefault="009E4F88" w:rsidP="00136D89">
            <w:pPr>
              <w:ind w:firstLine="640"/>
              <w:rPr>
                <w:bCs/>
                <w:color w:val="000000" w:themeColor="text1"/>
                <w:kern w:val="0"/>
                <w:szCs w:val="32"/>
                <w:shd w:val="pct15" w:color="auto" w:fill="FFFFFF"/>
              </w:rPr>
            </w:pPr>
            <w:r>
              <w:rPr>
                <w:rFonts w:ascii="楷体" w:eastAsia="楷体" w:hAnsi="楷体" w:cs="黑体" w:hint="eastAsia"/>
                <w:color w:val="000000"/>
                <w:szCs w:val="28"/>
              </w:rPr>
              <w:t>强</w:t>
            </w:r>
            <w:r w:rsidR="007E2921">
              <w:rPr>
                <w:rFonts w:ascii="楷体" w:eastAsia="楷体" w:hAnsi="楷体" w:cs="黑体" w:hint="eastAsia"/>
                <w:color w:val="000000"/>
                <w:szCs w:val="28"/>
              </w:rPr>
              <w:t>化特色</w:t>
            </w:r>
            <w:r w:rsidR="00A35D83" w:rsidRPr="00162885">
              <w:rPr>
                <w:rFonts w:ascii="楷体" w:eastAsia="楷体" w:hAnsi="楷体" w:cs="黑体" w:hint="eastAsia"/>
                <w:color w:val="000000"/>
                <w:szCs w:val="28"/>
              </w:rPr>
              <w:t>学科建设。</w:t>
            </w:r>
            <w:r>
              <w:rPr>
                <w:rFonts w:hint="eastAsia"/>
              </w:rPr>
              <w:t>加大学科建设投入，改进学科协作模式，</w:t>
            </w:r>
            <w:r w:rsidR="00E8506F">
              <w:rPr>
                <w:rFonts w:hint="eastAsia"/>
              </w:rPr>
              <w:t>到</w:t>
            </w:r>
            <w:r w:rsidR="00E8506F">
              <w:rPr>
                <w:rFonts w:hint="eastAsia"/>
              </w:rPr>
              <w:t>2</w:t>
            </w:r>
            <w:r w:rsidR="00E8506F">
              <w:t>025</w:t>
            </w:r>
            <w:r w:rsidR="00E8506F">
              <w:rPr>
                <w:rFonts w:hint="eastAsia"/>
              </w:rPr>
              <w:t>年</w:t>
            </w:r>
            <w:r w:rsidR="00477298">
              <w:rPr>
                <w:rFonts w:hint="eastAsia"/>
              </w:rPr>
              <w:t>底</w:t>
            </w:r>
            <w:r w:rsidR="00E8506F">
              <w:rPr>
                <w:rFonts w:hint="eastAsia"/>
              </w:rPr>
              <w:t>，每个社区卫生服务中心（卫生院）建成</w:t>
            </w:r>
            <w:r w:rsidR="00E8506F">
              <w:rPr>
                <w:rFonts w:hint="eastAsia"/>
              </w:rPr>
              <w:t>1</w:t>
            </w:r>
            <w:r w:rsidR="00C72217">
              <w:rPr>
                <w:rFonts w:hint="eastAsia"/>
              </w:rPr>
              <w:t>—</w:t>
            </w:r>
            <w:r w:rsidR="00E8506F">
              <w:t>2</w:t>
            </w:r>
            <w:r w:rsidR="00E8506F">
              <w:rPr>
                <w:rFonts w:hint="eastAsia"/>
              </w:rPr>
              <w:t>个特色优势专科</w:t>
            </w:r>
            <w:r>
              <w:rPr>
                <w:rFonts w:hint="eastAsia"/>
              </w:rPr>
              <w:t>。</w:t>
            </w:r>
          </w:p>
        </w:tc>
      </w:tr>
    </w:tbl>
    <w:p w14:paraId="33BB9694" w14:textId="074C4882" w:rsidR="009575CA" w:rsidRDefault="00ED5F4C" w:rsidP="00794CF4">
      <w:pPr>
        <w:pStyle w:val="af1"/>
        <w:ind w:firstLine="640"/>
      </w:pPr>
      <w:r>
        <w:t>3</w:t>
      </w:r>
      <w:r w:rsidR="00D82F76" w:rsidRPr="005E39F7">
        <w:rPr>
          <w:rFonts w:hint="eastAsia"/>
        </w:rPr>
        <w:t>.</w:t>
      </w:r>
      <w:r w:rsidR="00D82F76" w:rsidRPr="005E39F7">
        <w:rPr>
          <w:rFonts w:hint="eastAsia"/>
        </w:rPr>
        <w:t>加快推进</w:t>
      </w:r>
      <w:r w:rsidR="00F062EE">
        <w:rPr>
          <w:rFonts w:hint="eastAsia"/>
        </w:rPr>
        <w:t>高水平</w:t>
      </w:r>
      <w:r w:rsidR="00D82F76" w:rsidRPr="005E39F7">
        <w:rPr>
          <w:rFonts w:hint="eastAsia"/>
        </w:rPr>
        <w:t>医院</w:t>
      </w:r>
      <w:r w:rsidR="00F70A4E">
        <w:rPr>
          <w:rFonts w:hint="eastAsia"/>
        </w:rPr>
        <w:t>建设</w:t>
      </w:r>
    </w:p>
    <w:p w14:paraId="0F956E1F" w14:textId="71B3D4D9" w:rsidR="00D670E5" w:rsidRDefault="00E36A71" w:rsidP="00136D89">
      <w:pPr>
        <w:ind w:firstLine="640"/>
      </w:pPr>
      <w:r>
        <w:rPr>
          <w:rFonts w:hint="eastAsia"/>
        </w:rPr>
        <w:t>加强与域内市级医院的合作共建，推动区级医院实现跨越式发展。</w:t>
      </w:r>
      <w:r w:rsidR="00B40448">
        <w:rPr>
          <w:rFonts w:hint="eastAsia"/>
        </w:rPr>
        <w:t>力争</w:t>
      </w:r>
      <w:r w:rsidR="00E3308F">
        <w:rPr>
          <w:rFonts w:hint="eastAsia"/>
        </w:rPr>
        <w:t>在</w:t>
      </w:r>
      <w:proofErr w:type="gramStart"/>
      <w:r w:rsidR="00E3308F">
        <w:rPr>
          <w:rFonts w:hint="eastAsia"/>
        </w:rPr>
        <w:t>椒北</w:t>
      </w:r>
      <w:r w:rsidR="00136D89" w:rsidRPr="00136D89">
        <w:rPr>
          <w:rFonts w:hint="eastAsia"/>
        </w:rPr>
        <w:t>引进</w:t>
      </w:r>
      <w:proofErr w:type="gramEnd"/>
      <w:r w:rsidR="00136D89" w:rsidRPr="00136D89">
        <w:rPr>
          <w:rFonts w:hint="eastAsia"/>
        </w:rPr>
        <w:t>1</w:t>
      </w:r>
      <w:r w:rsidR="00136D89" w:rsidRPr="00136D89">
        <w:rPr>
          <w:rFonts w:hint="eastAsia"/>
        </w:rPr>
        <w:t>家诊疗能力</w:t>
      </w:r>
      <w:r w:rsidR="00B92518">
        <w:rPr>
          <w:rFonts w:hint="eastAsia"/>
        </w:rPr>
        <w:t>和</w:t>
      </w:r>
      <w:r w:rsidR="00136D89">
        <w:rPr>
          <w:rFonts w:hint="eastAsia"/>
        </w:rPr>
        <w:t>医疗技术水平拔尖、管理优质、具有良好声誉的三级医院</w:t>
      </w:r>
      <w:r w:rsidR="00E3308F">
        <w:rPr>
          <w:rFonts w:hint="eastAsia"/>
        </w:rPr>
        <w:t>，规划床位不少于</w:t>
      </w:r>
      <w:r w:rsidR="00E3308F">
        <w:rPr>
          <w:rFonts w:hint="eastAsia"/>
        </w:rPr>
        <w:t>5</w:t>
      </w:r>
      <w:r w:rsidR="00E3308F">
        <w:t>00</w:t>
      </w:r>
      <w:r w:rsidR="00E3308F">
        <w:rPr>
          <w:rFonts w:hint="eastAsia"/>
        </w:rPr>
        <w:t>张床位。</w:t>
      </w:r>
      <w:r w:rsidR="00136D89">
        <w:rPr>
          <w:rFonts w:hint="eastAsia"/>
        </w:rPr>
        <w:t>引进特色优势</w:t>
      </w:r>
      <w:r w:rsidR="00FD3823">
        <w:rPr>
          <w:rFonts w:hint="eastAsia"/>
        </w:rPr>
        <w:t>明显</w:t>
      </w:r>
      <w:r w:rsidR="00136D89">
        <w:rPr>
          <w:rFonts w:hint="eastAsia"/>
        </w:rPr>
        <w:t>的皮肤病</w:t>
      </w:r>
      <w:r w:rsidR="00D670E5">
        <w:rPr>
          <w:rFonts w:hint="eastAsia"/>
        </w:rPr>
        <w:t>专科医院</w:t>
      </w:r>
      <w:r w:rsidR="00A07986">
        <w:t>1</w:t>
      </w:r>
      <w:r w:rsidR="008C6375">
        <w:rPr>
          <w:rFonts w:hint="eastAsia"/>
        </w:rPr>
        <w:t>家</w:t>
      </w:r>
      <w:r w:rsidR="00E3308F">
        <w:rPr>
          <w:rFonts w:hint="eastAsia"/>
        </w:rPr>
        <w:t>。</w:t>
      </w:r>
      <w:r w:rsidR="008C6375">
        <w:rPr>
          <w:rFonts w:hint="eastAsia"/>
        </w:rPr>
        <w:t>按照二级乙等综合医院标准，加快</w:t>
      </w:r>
      <w:r w:rsidR="00CF7045">
        <w:rPr>
          <w:rFonts w:hint="eastAsia"/>
        </w:rPr>
        <w:t>推进</w:t>
      </w:r>
      <w:r w:rsidR="008C6375" w:rsidRPr="008C6375">
        <w:rPr>
          <w:rFonts w:hint="eastAsia"/>
        </w:rPr>
        <w:t>椒江区人民医院的创</w:t>
      </w:r>
      <w:r w:rsidR="008C6375" w:rsidRPr="008C6375">
        <w:rPr>
          <w:rFonts w:hint="eastAsia"/>
        </w:rPr>
        <w:lastRenderedPageBreak/>
        <w:t>建</w:t>
      </w:r>
      <w:r w:rsidR="008C6375">
        <w:rPr>
          <w:rFonts w:hint="eastAsia"/>
        </w:rPr>
        <w:t>；</w:t>
      </w:r>
      <w:proofErr w:type="gramStart"/>
      <w:r w:rsidR="008C6375">
        <w:rPr>
          <w:rFonts w:hint="eastAsia"/>
        </w:rPr>
        <w:t>支持</w:t>
      </w:r>
      <w:r w:rsidR="008C6375" w:rsidRPr="008C6375">
        <w:rPr>
          <w:rFonts w:hint="eastAsia"/>
        </w:rPr>
        <w:t>黄礁医院</w:t>
      </w:r>
      <w:proofErr w:type="gramEnd"/>
      <w:r w:rsidR="007253C8">
        <w:rPr>
          <w:rFonts w:hint="eastAsia"/>
        </w:rPr>
        <w:t>、台州康宁医院等民营医院</w:t>
      </w:r>
      <w:r w:rsidR="008C6375" w:rsidRPr="008C6375">
        <w:rPr>
          <w:rFonts w:hint="eastAsia"/>
        </w:rPr>
        <w:t>创建二级医院</w:t>
      </w:r>
      <w:r w:rsidR="008C6375">
        <w:rPr>
          <w:rFonts w:hint="eastAsia"/>
        </w:rPr>
        <w:t>。</w:t>
      </w:r>
      <w:r w:rsidR="00D670E5">
        <w:rPr>
          <w:rFonts w:hint="eastAsia"/>
        </w:rPr>
        <w:t>到</w:t>
      </w:r>
      <w:r w:rsidR="00D670E5">
        <w:rPr>
          <w:rFonts w:hint="eastAsia"/>
        </w:rPr>
        <w:t>2</w:t>
      </w:r>
      <w:r w:rsidR="00D670E5">
        <w:t>025</w:t>
      </w:r>
      <w:r w:rsidR="00D670E5">
        <w:rPr>
          <w:rFonts w:hint="eastAsia"/>
        </w:rPr>
        <w:t>年，</w:t>
      </w:r>
      <w:r w:rsidR="00B40448">
        <w:rPr>
          <w:rFonts w:hint="eastAsia"/>
        </w:rPr>
        <w:t>力争</w:t>
      </w:r>
      <w:r w:rsidR="008C6375">
        <w:rPr>
          <w:rFonts w:hint="eastAsia"/>
        </w:rPr>
        <w:t>建成</w:t>
      </w:r>
      <w:r w:rsidR="007253C8">
        <w:rPr>
          <w:rFonts w:hint="eastAsia"/>
        </w:rPr>
        <w:t>1</w:t>
      </w:r>
      <w:r w:rsidR="007253C8">
        <w:rPr>
          <w:rFonts w:hint="eastAsia"/>
        </w:rPr>
        <w:t>家</w:t>
      </w:r>
      <w:r w:rsidR="00D670E5">
        <w:rPr>
          <w:rFonts w:hint="eastAsia"/>
        </w:rPr>
        <w:t>三级医院，</w:t>
      </w:r>
      <w:r w:rsidR="00CF7045">
        <w:t>3</w:t>
      </w:r>
      <w:r w:rsidR="007253C8">
        <w:rPr>
          <w:rFonts w:hint="eastAsia"/>
        </w:rPr>
        <w:t>家</w:t>
      </w:r>
      <w:r w:rsidR="00D670E5">
        <w:rPr>
          <w:rFonts w:hint="eastAsia"/>
        </w:rPr>
        <w:t>二级医院，</w:t>
      </w:r>
      <w:r w:rsidR="007253C8">
        <w:rPr>
          <w:rFonts w:hint="eastAsia"/>
        </w:rPr>
        <w:t>基本形成门类齐全、技术水平较高的区属医院体系。</w:t>
      </w:r>
    </w:p>
    <w:tbl>
      <w:tblPr>
        <w:tblStyle w:val="af3"/>
        <w:tblW w:w="0" w:type="auto"/>
        <w:tblLook w:val="04A0" w:firstRow="1" w:lastRow="0" w:firstColumn="1" w:lastColumn="0" w:noHBand="0" w:noVBand="1"/>
      </w:tblPr>
      <w:tblGrid>
        <w:gridCol w:w="8296"/>
      </w:tblGrid>
      <w:tr w:rsidR="00027F9C" w14:paraId="1395ECDB" w14:textId="77777777" w:rsidTr="00882CEB">
        <w:tc>
          <w:tcPr>
            <w:tcW w:w="8296" w:type="dxa"/>
          </w:tcPr>
          <w:p w14:paraId="2F24030E" w14:textId="7D82BA28" w:rsidR="00027F9C" w:rsidRDefault="00027F9C" w:rsidP="00DB3C5E">
            <w:pPr>
              <w:ind w:firstLine="640"/>
              <w:jc w:val="center"/>
            </w:pPr>
            <w:r>
              <w:rPr>
                <w:rFonts w:hint="eastAsia"/>
              </w:rPr>
              <w:t>专栏</w:t>
            </w:r>
            <w:r w:rsidR="00001A72">
              <w:t>5</w:t>
            </w:r>
            <w:r>
              <w:t xml:space="preserve"> </w:t>
            </w:r>
            <w:r>
              <w:rPr>
                <w:rFonts w:hint="eastAsia"/>
              </w:rPr>
              <w:t>“清廉医院”建设行动</w:t>
            </w:r>
          </w:p>
        </w:tc>
      </w:tr>
      <w:tr w:rsidR="00027F9C" w14:paraId="5C2D38E3" w14:textId="77777777" w:rsidTr="00882CEB">
        <w:tc>
          <w:tcPr>
            <w:tcW w:w="8296" w:type="dxa"/>
          </w:tcPr>
          <w:p w14:paraId="79AC4CF2" w14:textId="77777777" w:rsidR="00027F9C" w:rsidRDefault="00027F9C" w:rsidP="00882CEB">
            <w:pPr>
              <w:ind w:firstLine="640"/>
              <w:rPr>
                <w:rFonts w:ascii="仿宋_GB2312"/>
                <w:szCs w:val="32"/>
              </w:rPr>
            </w:pPr>
            <w:r w:rsidRPr="00360E91">
              <w:rPr>
                <w:rFonts w:ascii="楷体" w:eastAsia="楷体" w:hAnsi="楷体" w:cs="黑体" w:hint="eastAsia"/>
                <w:color w:val="000000"/>
                <w:szCs w:val="28"/>
              </w:rPr>
              <w:t>实施“一统领双驱动四推进”行动计划。</w:t>
            </w:r>
            <w:r w:rsidRPr="00360E91">
              <w:rPr>
                <w:rFonts w:ascii="仿宋_GB2312" w:hint="eastAsia"/>
                <w:szCs w:val="32"/>
              </w:rPr>
              <w:t>以政治建设为统领，以数字化改革、制度化改革为驱动，聚力推进清廉文化培树、精准监督集成、服务质量提升、阳光治理</w:t>
            </w:r>
            <w:proofErr w:type="gramStart"/>
            <w:r w:rsidRPr="00360E91">
              <w:rPr>
                <w:rFonts w:ascii="仿宋_GB2312" w:hint="eastAsia"/>
                <w:szCs w:val="32"/>
              </w:rPr>
              <w:t>升级四</w:t>
            </w:r>
            <w:proofErr w:type="gramEnd"/>
            <w:r w:rsidRPr="00360E91">
              <w:rPr>
                <w:rFonts w:ascii="仿宋_GB2312" w:hint="eastAsia"/>
                <w:szCs w:val="32"/>
              </w:rPr>
              <w:t>大工程。</w:t>
            </w:r>
          </w:p>
          <w:p w14:paraId="6210D360" w14:textId="77777777" w:rsidR="00027F9C" w:rsidRDefault="00027F9C" w:rsidP="00882CEB">
            <w:pPr>
              <w:ind w:firstLine="640"/>
              <w:rPr>
                <w:rFonts w:ascii="仿宋_GB2312"/>
                <w:szCs w:val="32"/>
              </w:rPr>
            </w:pPr>
            <w:r w:rsidRPr="00360E91">
              <w:rPr>
                <w:rFonts w:ascii="楷体" w:eastAsia="楷体" w:hAnsi="楷体" w:cs="黑体" w:hint="eastAsia"/>
                <w:color w:val="000000"/>
                <w:szCs w:val="28"/>
              </w:rPr>
              <w:t>构建“六位一体”监管新格局。</w:t>
            </w:r>
            <w:r w:rsidRPr="00360E91">
              <w:rPr>
                <w:rFonts w:ascii="仿宋_GB2312" w:hint="eastAsia"/>
                <w:szCs w:val="32"/>
              </w:rPr>
              <w:t>立足椒江卫生健康工作实际，逐步构建教育宣传、建章立制、业务监管、财务内审、靶向监督、社会监督</w:t>
            </w:r>
            <w:r>
              <w:rPr>
                <w:rFonts w:ascii="仿宋_GB2312" w:hint="eastAsia"/>
                <w:szCs w:val="32"/>
              </w:rPr>
              <w:t>为一体</w:t>
            </w:r>
            <w:r w:rsidRPr="00360E91">
              <w:rPr>
                <w:rFonts w:ascii="仿宋_GB2312" w:hint="eastAsia"/>
                <w:szCs w:val="32"/>
              </w:rPr>
              <w:t>的清廉医院监管新格局</w:t>
            </w:r>
            <w:r>
              <w:rPr>
                <w:rFonts w:ascii="仿宋_GB2312" w:hint="eastAsia"/>
                <w:szCs w:val="32"/>
              </w:rPr>
              <w:t>。</w:t>
            </w:r>
          </w:p>
          <w:p w14:paraId="3A8A06A2" w14:textId="77777777" w:rsidR="00027F9C" w:rsidRDefault="00027F9C" w:rsidP="00882CEB">
            <w:pPr>
              <w:ind w:firstLine="640"/>
              <w:rPr>
                <w:rFonts w:ascii="仿宋_GB2312"/>
                <w:szCs w:val="32"/>
              </w:rPr>
            </w:pPr>
            <w:r w:rsidRPr="00360E91">
              <w:rPr>
                <w:rFonts w:ascii="楷体" w:eastAsia="楷体" w:hAnsi="楷体" w:cs="黑体" w:hint="eastAsia"/>
                <w:color w:val="000000"/>
                <w:szCs w:val="28"/>
              </w:rPr>
              <w:t>形成“示范引领”新模式。</w:t>
            </w:r>
            <w:r w:rsidRPr="00360E91">
              <w:rPr>
                <w:rFonts w:ascii="仿宋_GB2312" w:hint="eastAsia"/>
                <w:szCs w:val="32"/>
              </w:rPr>
              <w:t>形成以政治建设引领清廉思想形成，以先进典型引领清廉文化培树，以示范阵地创建引领清廉质效提升，以制度建设引领清廉生态构建的清廉医院建设新模式。</w:t>
            </w:r>
          </w:p>
        </w:tc>
      </w:tr>
    </w:tbl>
    <w:p w14:paraId="5CE136F5" w14:textId="01D87C22" w:rsidR="004308DA" w:rsidRDefault="00ED5F4C" w:rsidP="00794CF4">
      <w:pPr>
        <w:pStyle w:val="af1"/>
        <w:ind w:firstLine="640"/>
      </w:pPr>
      <w:r>
        <w:t>4</w:t>
      </w:r>
      <w:r w:rsidR="00CB61F1" w:rsidRPr="005E39F7">
        <w:t>.</w:t>
      </w:r>
      <w:r w:rsidR="00C34443">
        <w:rPr>
          <w:rFonts w:hint="eastAsia"/>
        </w:rPr>
        <w:t>大力</w:t>
      </w:r>
      <w:r w:rsidR="00836F83">
        <w:rPr>
          <w:rFonts w:hint="eastAsia"/>
        </w:rPr>
        <w:t>提升</w:t>
      </w:r>
      <w:r w:rsidR="00CB61F1" w:rsidRPr="005E39F7">
        <w:rPr>
          <w:rFonts w:hint="eastAsia"/>
        </w:rPr>
        <w:t>医疗质量</w:t>
      </w:r>
      <w:r w:rsidR="00836F83">
        <w:rPr>
          <w:rFonts w:hint="eastAsia"/>
        </w:rPr>
        <w:t>安全</w:t>
      </w:r>
    </w:p>
    <w:p w14:paraId="31A0BD5B" w14:textId="2072E5A6" w:rsidR="00EC1AB1" w:rsidRDefault="00836F83">
      <w:pPr>
        <w:ind w:firstLine="640"/>
        <w:rPr>
          <w:rFonts w:ascii="仿宋_GB2312"/>
          <w:szCs w:val="32"/>
        </w:rPr>
      </w:pPr>
      <w:r w:rsidRPr="00836F83">
        <w:rPr>
          <w:rFonts w:hint="eastAsia"/>
        </w:rPr>
        <w:t>进一步压实</w:t>
      </w:r>
      <w:r w:rsidRPr="00DB023E">
        <w:rPr>
          <w:rFonts w:hint="eastAsia"/>
        </w:rPr>
        <w:t>医疗机构履行医疗质量安全管理责</w:t>
      </w:r>
      <w:r>
        <w:rPr>
          <w:rFonts w:hint="eastAsia"/>
        </w:rPr>
        <w:t>任，</w:t>
      </w:r>
      <w:r>
        <w:rPr>
          <w:rFonts w:ascii="仿宋_GB2312" w:hint="eastAsia"/>
          <w:szCs w:val="32"/>
        </w:rPr>
        <w:t>落实医疗质量安全核心制度，完善动态监测和反馈机制。</w:t>
      </w:r>
      <w:r w:rsidR="00CB61F1">
        <w:rPr>
          <w:rFonts w:ascii="仿宋_GB2312" w:hint="eastAsia"/>
          <w:szCs w:val="32"/>
        </w:rPr>
        <w:t>深入开展“三政一查”医疗监管，</w:t>
      </w:r>
      <w:r w:rsidR="005E39F7">
        <w:rPr>
          <w:rFonts w:ascii="仿宋_GB2312" w:hint="eastAsia"/>
          <w:szCs w:val="32"/>
        </w:rPr>
        <w:t>常态</w:t>
      </w:r>
      <w:proofErr w:type="gramStart"/>
      <w:r w:rsidR="005E39F7">
        <w:rPr>
          <w:rFonts w:ascii="仿宋_GB2312" w:hint="eastAsia"/>
          <w:szCs w:val="32"/>
        </w:rPr>
        <w:t>化</w:t>
      </w:r>
      <w:r w:rsidR="00CB61F1">
        <w:rPr>
          <w:rFonts w:ascii="仿宋_GB2312" w:hint="eastAsia"/>
          <w:szCs w:val="32"/>
        </w:rPr>
        <w:t>开展</w:t>
      </w:r>
      <w:proofErr w:type="gramEnd"/>
      <w:r w:rsidR="00CB61F1">
        <w:rPr>
          <w:rFonts w:ascii="仿宋_GB2312" w:hint="eastAsia"/>
          <w:szCs w:val="32"/>
        </w:rPr>
        <w:t>医疗质量大检查，</w:t>
      </w:r>
      <w:r w:rsidR="005E39F7">
        <w:rPr>
          <w:rFonts w:ascii="仿宋_GB2312" w:hint="eastAsia"/>
          <w:szCs w:val="32"/>
        </w:rPr>
        <w:t>强化</w:t>
      </w:r>
      <w:r w:rsidR="00CB61F1">
        <w:rPr>
          <w:rFonts w:ascii="仿宋_GB2312" w:hint="eastAsia"/>
          <w:szCs w:val="32"/>
        </w:rPr>
        <w:t>对</w:t>
      </w:r>
      <w:r w:rsidR="00F637D9">
        <w:rPr>
          <w:rFonts w:ascii="仿宋_GB2312" w:hint="eastAsia"/>
          <w:szCs w:val="32"/>
        </w:rPr>
        <w:t>社会办</w:t>
      </w:r>
      <w:r w:rsidR="00CB61F1">
        <w:rPr>
          <w:rFonts w:ascii="仿宋_GB2312" w:hint="eastAsia"/>
          <w:szCs w:val="32"/>
        </w:rPr>
        <w:t>医疗机构</w:t>
      </w:r>
      <w:r w:rsidR="009942FC">
        <w:rPr>
          <w:rFonts w:ascii="仿宋_GB2312" w:hint="eastAsia"/>
          <w:szCs w:val="32"/>
        </w:rPr>
        <w:t>的</w:t>
      </w:r>
      <w:r w:rsidR="00CB61F1">
        <w:rPr>
          <w:rFonts w:ascii="仿宋_GB2312" w:hint="eastAsia"/>
          <w:szCs w:val="32"/>
        </w:rPr>
        <w:t>医疗质量监管</w:t>
      </w:r>
      <w:r>
        <w:rPr>
          <w:rFonts w:ascii="仿宋_GB2312" w:hint="eastAsia"/>
          <w:szCs w:val="32"/>
        </w:rPr>
        <w:t>。持续推进临床路径管理和处方点评，</w:t>
      </w:r>
      <w:r w:rsidR="00EE4161">
        <w:rPr>
          <w:rFonts w:ascii="仿宋_GB2312" w:hint="eastAsia"/>
          <w:szCs w:val="32"/>
        </w:rPr>
        <w:t>加强合理用药监管，</w:t>
      </w:r>
      <w:r w:rsidR="00CB61F1">
        <w:rPr>
          <w:rFonts w:ascii="仿宋_GB2312" w:hint="eastAsia"/>
          <w:szCs w:val="32"/>
        </w:rPr>
        <w:t>规范毒、麻、精、放等特殊药品</w:t>
      </w:r>
      <w:r w:rsidR="000947F9">
        <w:rPr>
          <w:rFonts w:ascii="仿宋_GB2312" w:hint="eastAsia"/>
          <w:szCs w:val="32"/>
        </w:rPr>
        <w:t>的</w:t>
      </w:r>
      <w:r w:rsidR="00CB61F1">
        <w:rPr>
          <w:rFonts w:ascii="仿宋_GB2312" w:hint="eastAsia"/>
          <w:szCs w:val="32"/>
        </w:rPr>
        <w:t>临床使用与管理。</w:t>
      </w:r>
    </w:p>
    <w:p w14:paraId="7E8D1410" w14:textId="616BB046" w:rsidR="00EC1AB1" w:rsidRDefault="00CB61F1" w:rsidP="00794CF4">
      <w:pPr>
        <w:pStyle w:val="3"/>
      </w:pPr>
      <w:bookmarkStart w:id="41" w:name="_Toc73298671"/>
      <w:bookmarkStart w:id="42" w:name="_Toc84919072"/>
      <w:r w:rsidRPr="00E1287B">
        <w:rPr>
          <w:rFonts w:hint="eastAsia"/>
        </w:rPr>
        <w:t>（</w:t>
      </w:r>
      <w:r w:rsidR="00EE4161">
        <w:rPr>
          <w:rFonts w:hint="eastAsia"/>
        </w:rPr>
        <w:t>六</w:t>
      </w:r>
      <w:r w:rsidRPr="00E1287B">
        <w:rPr>
          <w:rFonts w:hint="eastAsia"/>
        </w:rPr>
        <w:t>）</w:t>
      </w:r>
      <w:r w:rsidR="007E6A08">
        <w:rPr>
          <w:rFonts w:hint="eastAsia"/>
        </w:rPr>
        <w:t>高</w:t>
      </w:r>
      <w:r w:rsidR="00C34443">
        <w:rPr>
          <w:rFonts w:hint="eastAsia"/>
        </w:rPr>
        <w:t>标准</w:t>
      </w:r>
      <w:r w:rsidR="008115C1" w:rsidRPr="00E1287B">
        <w:rPr>
          <w:rFonts w:hint="eastAsia"/>
        </w:rPr>
        <w:t>推进</w:t>
      </w:r>
      <w:r w:rsidRPr="00E1287B">
        <w:rPr>
          <w:rFonts w:hint="eastAsia"/>
        </w:rPr>
        <w:t>中医药传承创新发展</w:t>
      </w:r>
      <w:bookmarkEnd w:id="41"/>
      <w:bookmarkEnd w:id="42"/>
    </w:p>
    <w:p w14:paraId="4F5726EB" w14:textId="72E0D7F6" w:rsidR="005A540E" w:rsidRPr="005A540E" w:rsidRDefault="00E90420" w:rsidP="00794CF4">
      <w:pPr>
        <w:pStyle w:val="af1"/>
        <w:ind w:firstLine="640"/>
      </w:pPr>
      <w:r>
        <w:t>1</w:t>
      </w:r>
      <w:r w:rsidR="00ED7598" w:rsidRPr="005A540E">
        <w:rPr>
          <w:rFonts w:hint="eastAsia"/>
        </w:rPr>
        <w:t>.</w:t>
      </w:r>
      <w:r w:rsidR="00DA2AB6" w:rsidRPr="005A540E">
        <w:rPr>
          <w:rFonts w:hint="eastAsia"/>
        </w:rPr>
        <w:t>建设优质高效的</w:t>
      </w:r>
      <w:r w:rsidR="00CB61F1" w:rsidRPr="005A540E">
        <w:rPr>
          <w:rFonts w:hint="eastAsia"/>
        </w:rPr>
        <w:t>中医医疗服务体系</w:t>
      </w:r>
    </w:p>
    <w:p w14:paraId="23EEF899" w14:textId="20F46CDF" w:rsidR="00694350" w:rsidRDefault="005A540E" w:rsidP="00DB3C5E">
      <w:pPr>
        <w:ind w:firstLine="640"/>
      </w:pPr>
      <w:r w:rsidRPr="008E3771">
        <w:rPr>
          <w:rFonts w:ascii="仿宋_GB2312" w:hint="eastAsia"/>
          <w:szCs w:val="32"/>
        </w:rPr>
        <w:lastRenderedPageBreak/>
        <w:t>加</w:t>
      </w:r>
      <w:r>
        <w:rPr>
          <w:rFonts w:ascii="仿宋_GB2312" w:hint="eastAsia"/>
          <w:szCs w:val="32"/>
        </w:rPr>
        <w:t>快推进</w:t>
      </w:r>
      <w:r w:rsidRPr="008E3771">
        <w:rPr>
          <w:rFonts w:ascii="仿宋_GB2312" w:hint="eastAsia"/>
          <w:szCs w:val="32"/>
        </w:rPr>
        <w:t>中医药服务机构</w:t>
      </w:r>
      <w:r>
        <w:rPr>
          <w:rFonts w:ascii="仿宋_GB2312" w:hint="eastAsia"/>
          <w:szCs w:val="32"/>
        </w:rPr>
        <w:t>改造提升</w:t>
      </w:r>
      <w:r w:rsidRPr="008E3771">
        <w:rPr>
          <w:rFonts w:ascii="仿宋_GB2312" w:hint="eastAsia"/>
          <w:szCs w:val="32"/>
        </w:rPr>
        <w:t>，健全区、街道（镇）、社区（村）三级中医药服务网络，</w:t>
      </w:r>
      <w:r w:rsidR="00E90420">
        <w:rPr>
          <w:rFonts w:hint="eastAsia"/>
        </w:rPr>
        <w:t>到</w:t>
      </w:r>
      <w:r w:rsidR="00E90420">
        <w:rPr>
          <w:rFonts w:hint="eastAsia"/>
        </w:rPr>
        <w:t>2</w:t>
      </w:r>
      <w:r w:rsidR="00E90420">
        <w:t>025</w:t>
      </w:r>
      <w:r w:rsidR="00E90420">
        <w:rPr>
          <w:rFonts w:hint="eastAsia"/>
        </w:rPr>
        <w:t>年，社区卫生服务中心（卫生院）中医</w:t>
      </w:r>
      <w:proofErr w:type="gramStart"/>
      <w:r w:rsidR="00E90420">
        <w:rPr>
          <w:rFonts w:hint="eastAsia"/>
        </w:rPr>
        <w:t>馆设置率</w:t>
      </w:r>
      <w:proofErr w:type="gramEnd"/>
      <w:r w:rsidR="00E90420">
        <w:rPr>
          <w:rFonts w:hint="eastAsia"/>
        </w:rPr>
        <w:t>达到</w:t>
      </w:r>
      <w:r w:rsidR="00E90420">
        <w:rPr>
          <w:rFonts w:hint="eastAsia"/>
        </w:rPr>
        <w:t>1</w:t>
      </w:r>
      <w:r w:rsidR="00E90420">
        <w:t>00</w:t>
      </w:r>
      <w:r w:rsidR="00E90420">
        <w:rPr>
          <w:rFonts w:hint="eastAsia"/>
        </w:rPr>
        <w:t>%</w:t>
      </w:r>
      <w:r w:rsidR="005C5C1F">
        <w:rPr>
          <w:rFonts w:hint="eastAsia"/>
        </w:rPr>
        <w:t>，全部</w:t>
      </w:r>
      <w:r w:rsidR="005C5C1F" w:rsidRPr="00470A56">
        <w:rPr>
          <w:rFonts w:hint="eastAsia"/>
        </w:rPr>
        <w:t>达到三星级以上标准</w:t>
      </w:r>
      <w:r w:rsidR="005C5C1F">
        <w:rPr>
          <w:rFonts w:hint="eastAsia"/>
        </w:rPr>
        <w:t>；</w:t>
      </w:r>
      <w:r w:rsidR="00424A65">
        <w:rPr>
          <w:rFonts w:hint="eastAsia"/>
        </w:rPr>
        <w:t>具有高级职称的中医医师达到</w:t>
      </w:r>
      <w:r w:rsidR="005C5C1F">
        <w:t>6</w:t>
      </w:r>
      <w:r w:rsidR="00424A65">
        <w:rPr>
          <w:rFonts w:hint="eastAsia"/>
        </w:rPr>
        <w:t>人</w:t>
      </w:r>
      <w:r w:rsidR="00000F69">
        <w:rPr>
          <w:rFonts w:hint="eastAsia"/>
        </w:rPr>
        <w:t>以上</w:t>
      </w:r>
      <w:r w:rsidR="005C5C1F">
        <w:rPr>
          <w:rFonts w:hint="eastAsia"/>
        </w:rPr>
        <w:t>，力争</w:t>
      </w:r>
      <w:r w:rsidR="005C5C1F" w:rsidRPr="00470A56">
        <w:rPr>
          <w:rFonts w:hint="eastAsia"/>
        </w:rPr>
        <w:t>中医师占基层医师总数比例达到</w:t>
      </w:r>
      <w:r w:rsidR="005C5C1F" w:rsidRPr="00470A56">
        <w:rPr>
          <w:rFonts w:hint="eastAsia"/>
        </w:rPr>
        <w:t>20%</w:t>
      </w:r>
      <w:r w:rsidR="005C5C1F" w:rsidRPr="00470A56">
        <w:rPr>
          <w:rFonts w:hint="eastAsia"/>
        </w:rPr>
        <w:t>；</w:t>
      </w:r>
      <w:r w:rsidR="00424A65">
        <w:rPr>
          <w:rFonts w:hint="eastAsia"/>
        </w:rPr>
        <w:t>所有社区卫生服务中心（卫生院）均可以开展</w:t>
      </w:r>
      <w:r w:rsidR="00424A65">
        <w:rPr>
          <w:rFonts w:hint="eastAsia"/>
        </w:rPr>
        <w:t>6</w:t>
      </w:r>
      <w:r w:rsidR="00424A65">
        <w:rPr>
          <w:rFonts w:hint="eastAsia"/>
        </w:rPr>
        <w:t>类</w:t>
      </w:r>
      <w:r w:rsidR="002C3113">
        <w:rPr>
          <w:rFonts w:hint="eastAsia"/>
        </w:rPr>
        <w:t>以上</w:t>
      </w:r>
      <w:r w:rsidR="00424A65">
        <w:rPr>
          <w:rFonts w:hint="eastAsia"/>
        </w:rPr>
        <w:t>中医适宜技术，村卫生室（社区卫生服务站）</w:t>
      </w:r>
      <w:r w:rsidR="00B40448">
        <w:rPr>
          <w:rFonts w:hint="eastAsia"/>
        </w:rPr>
        <w:t>均</w:t>
      </w:r>
      <w:r w:rsidR="00424A65">
        <w:rPr>
          <w:rFonts w:hint="eastAsia"/>
        </w:rPr>
        <w:t>可以开展</w:t>
      </w:r>
      <w:r w:rsidR="00424A65">
        <w:rPr>
          <w:rFonts w:hint="eastAsia"/>
        </w:rPr>
        <w:t>4</w:t>
      </w:r>
      <w:r w:rsidR="00424A65">
        <w:rPr>
          <w:rFonts w:hint="eastAsia"/>
        </w:rPr>
        <w:t>类</w:t>
      </w:r>
      <w:r w:rsidR="002C3113">
        <w:rPr>
          <w:rFonts w:hint="eastAsia"/>
        </w:rPr>
        <w:t>以上</w:t>
      </w:r>
      <w:r w:rsidR="00424A65">
        <w:rPr>
          <w:rFonts w:hint="eastAsia"/>
        </w:rPr>
        <w:t>中医适宜技术</w:t>
      </w:r>
      <w:r w:rsidR="005C5C1F">
        <w:rPr>
          <w:rFonts w:hint="eastAsia"/>
        </w:rPr>
        <w:t>，</w:t>
      </w:r>
      <w:r w:rsidR="005C5C1F" w:rsidRPr="00470A56">
        <w:rPr>
          <w:rFonts w:hint="eastAsia"/>
        </w:rPr>
        <w:t>力争基层中医诊疗量占同类医疗机构诊疗总量达到</w:t>
      </w:r>
      <w:r w:rsidR="005C5C1F" w:rsidRPr="00470A56">
        <w:rPr>
          <w:rFonts w:hint="eastAsia"/>
        </w:rPr>
        <w:t xml:space="preserve"> 30%</w:t>
      </w:r>
      <w:r w:rsidR="005C5C1F" w:rsidRPr="00470A56">
        <w:rPr>
          <w:rFonts w:hint="eastAsia"/>
        </w:rPr>
        <w:t>以上</w:t>
      </w:r>
      <w:r w:rsidR="00424A65">
        <w:rPr>
          <w:rFonts w:hint="eastAsia"/>
        </w:rPr>
        <w:t>。</w:t>
      </w:r>
    </w:p>
    <w:p w14:paraId="2646AFDB" w14:textId="61665868" w:rsidR="00572779" w:rsidRPr="00891C72" w:rsidRDefault="00891C72" w:rsidP="00572779">
      <w:pPr>
        <w:ind w:firstLine="640"/>
        <w:rPr>
          <w:rFonts w:ascii="仿宋_GB2312"/>
          <w:szCs w:val="32"/>
        </w:rPr>
      </w:pPr>
      <w:r w:rsidRPr="00470A56">
        <w:rPr>
          <w:rFonts w:hint="eastAsia"/>
        </w:rPr>
        <w:t>发展中医康复服务。</w:t>
      </w:r>
      <w:r w:rsidR="00572779" w:rsidRPr="00470A56">
        <w:rPr>
          <w:rFonts w:hint="eastAsia"/>
        </w:rPr>
        <w:t>加强中医医院康复体系建设，</w:t>
      </w:r>
      <w:r w:rsidRPr="00470A56">
        <w:rPr>
          <w:rFonts w:hint="eastAsia"/>
        </w:rPr>
        <w:t>实施中医药康复服务能力提升工程，</w:t>
      </w:r>
      <w:r w:rsidR="00572779" w:rsidRPr="00470A56">
        <w:rPr>
          <w:rFonts w:hint="eastAsia"/>
        </w:rPr>
        <w:t>形成市</w:t>
      </w:r>
      <w:r w:rsidR="00572779" w:rsidRPr="008E3771">
        <w:rPr>
          <w:rFonts w:ascii="仿宋_GB2312" w:hint="eastAsia"/>
          <w:szCs w:val="32"/>
        </w:rPr>
        <w:t>、区联动的中医特色康复医疗、康复护理等服务</w:t>
      </w:r>
      <w:r w:rsidR="00572779">
        <w:rPr>
          <w:rFonts w:ascii="仿宋_GB2312" w:hint="eastAsia"/>
          <w:szCs w:val="32"/>
        </w:rPr>
        <w:t>主链</w:t>
      </w:r>
      <w:r w:rsidR="00000F69">
        <w:rPr>
          <w:rFonts w:ascii="仿宋_GB2312" w:hint="eastAsia"/>
          <w:szCs w:val="32"/>
        </w:rPr>
        <w:t>；</w:t>
      </w:r>
      <w:r w:rsidR="00572779" w:rsidRPr="008E3771">
        <w:rPr>
          <w:rFonts w:ascii="仿宋_GB2312" w:hint="eastAsia"/>
          <w:szCs w:val="32"/>
        </w:rPr>
        <w:t>鼓励社会力量参与中医药康复服务，</w:t>
      </w:r>
      <w:r w:rsidR="00572779">
        <w:rPr>
          <w:rFonts w:hint="eastAsia"/>
        </w:rPr>
        <w:t>到</w:t>
      </w:r>
      <w:r w:rsidR="00572779">
        <w:rPr>
          <w:rFonts w:hint="eastAsia"/>
        </w:rPr>
        <w:t>2</w:t>
      </w:r>
      <w:r w:rsidR="00572779">
        <w:t>025</w:t>
      </w:r>
      <w:r w:rsidR="00572779">
        <w:rPr>
          <w:rFonts w:hint="eastAsia"/>
        </w:rPr>
        <w:t>年底，开展康复、</w:t>
      </w:r>
      <w:r w:rsidR="00C34443">
        <w:rPr>
          <w:rFonts w:hint="eastAsia"/>
        </w:rPr>
        <w:t>康</w:t>
      </w:r>
      <w:r w:rsidR="00572779">
        <w:rPr>
          <w:rFonts w:hint="eastAsia"/>
        </w:rPr>
        <w:t>养结合的医疗机构设置</w:t>
      </w:r>
      <w:r w:rsidR="00572779" w:rsidRPr="00361F63">
        <w:rPr>
          <w:rFonts w:hint="eastAsia"/>
        </w:rPr>
        <w:t>中医康复治疗室</w:t>
      </w:r>
      <w:r w:rsidR="00572779">
        <w:rPr>
          <w:rFonts w:hint="eastAsia"/>
        </w:rPr>
        <w:t>的比例超过</w:t>
      </w:r>
      <w:r w:rsidR="00572779">
        <w:rPr>
          <w:rFonts w:hint="eastAsia"/>
        </w:rPr>
        <w:t>5</w:t>
      </w:r>
      <w:r w:rsidR="00572779">
        <w:t>0</w:t>
      </w:r>
      <w:r w:rsidR="00572779">
        <w:rPr>
          <w:rFonts w:hint="eastAsia"/>
        </w:rPr>
        <w:t>%</w:t>
      </w:r>
      <w:r w:rsidR="00572779" w:rsidRPr="008E3771">
        <w:rPr>
          <w:rFonts w:ascii="仿宋_GB2312" w:hint="eastAsia"/>
          <w:szCs w:val="32"/>
        </w:rPr>
        <w:t>。</w:t>
      </w:r>
    </w:p>
    <w:p w14:paraId="421225BB" w14:textId="215F8DF8" w:rsidR="005C5C1F" w:rsidRPr="00470A56" w:rsidRDefault="005C5C1F" w:rsidP="005C5C1F">
      <w:pPr>
        <w:ind w:firstLine="640"/>
      </w:pPr>
      <w:r w:rsidRPr="00470A56">
        <w:rPr>
          <w:rFonts w:hint="eastAsia"/>
        </w:rPr>
        <w:t>中医药治未病服务体系建设项目。</w:t>
      </w:r>
      <w:r w:rsidRPr="00470A56">
        <w:rPr>
          <w:rFonts w:hint="eastAsia"/>
        </w:rPr>
        <w:t>2025</w:t>
      </w:r>
      <w:r w:rsidRPr="00470A56">
        <w:rPr>
          <w:rFonts w:hint="eastAsia"/>
        </w:rPr>
        <w:t>年，</w:t>
      </w:r>
      <w:r w:rsidRPr="00470A56">
        <w:rPr>
          <w:rFonts w:hint="eastAsia"/>
        </w:rPr>
        <w:t>100%</w:t>
      </w:r>
      <w:r w:rsidRPr="00470A56">
        <w:rPr>
          <w:rFonts w:hint="eastAsia"/>
        </w:rPr>
        <w:t>的基层医疗机构中医馆设立治未病健康服务点；培育推广</w:t>
      </w:r>
      <w:r w:rsidRPr="00470A56">
        <w:rPr>
          <w:rFonts w:hint="eastAsia"/>
        </w:rPr>
        <w:t>20</w:t>
      </w:r>
      <w:r w:rsidRPr="00470A56">
        <w:rPr>
          <w:rFonts w:hint="eastAsia"/>
        </w:rPr>
        <w:t>项中医药治未病干预方案。</w:t>
      </w:r>
    </w:p>
    <w:p w14:paraId="166B56EC" w14:textId="26577A79" w:rsidR="00694350" w:rsidRDefault="00424A65" w:rsidP="00794CF4">
      <w:pPr>
        <w:pStyle w:val="af1"/>
        <w:ind w:firstLine="640"/>
      </w:pPr>
      <w:r w:rsidRPr="00572779">
        <w:rPr>
          <w:rFonts w:hint="eastAsia"/>
        </w:rPr>
        <w:t>2.</w:t>
      </w:r>
      <w:r w:rsidRPr="00572779">
        <w:rPr>
          <w:rFonts w:hint="eastAsia"/>
        </w:rPr>
        <w:t>提升中医药服务能力</w:t>
      </w:r>
    </w:p>
    <w:p w14:paraId="427E35CB" w14:textId="0A0231A5" w:rsidR="00694350" w:rsidRDefault="00424A65" w:rsidP="00DB3C5E">
      <w:pPr>
        <w:ind w:firstLine="640"/>
      </w:pPr>
      <w:r>
        <w:rPr>
          <w:rFonts w:ascii="仿宋_GB2312" w:hint="eastAsia"/>
          <w:szCs w:val="32"/>
        </w:rPr>
        <w:t>提</w:t>
      </w:r>
      <w:r w:rsidRPr="00DB3C5E">
        <w:rPr>
          <w:szCs w:val="32"/>
        </w:rPr>
        <w:t>升基层医疗机构中医</w:t>
      </w:r>
      <w:r w:rsidR="00F90A3C" w:rsidRPr="00DB3C5E">
        <w:rPr>
          <w:szCs w:val="32"/>
        </w:rPr>
        <w:t>药服务</w:t>
      </w:r>
      <w:r w:rsidRPr="00DB3C5E">
        <w:rPr>
          <w:szCs w:val="32"/>
        </w:rPr>
        <w:t>能</w:t>
      </w:r>
      <w:r w:rsidR="00572779" w:rsidRPr="00DB3C5E">
        <w:rPr>
          <w:szCs w:val="32"/>
        </w:rPr>
        <w:t>力</w:t>
      </w:r>
      <w:r w:rsidRPr="00DB3C5E">
        <w:rPr>
          <w:szCs w:val="32"/>
        </w:rPr>
        <w:t>，到</w:t>
      </w:r>
      <w:r w:rsidRPr="00DB3C5E">
        <w:rPr>
          <w:szCs w:val="32"/>
        </w:rPr>
        <w:t>2025</w:t>
      </w:r>
      <w:r w:rsidRPr="00DB3C5E">
        <w:rPr>
          <w:szCs w:val="32"/>
        </w:rPr>
        <w:t>年，</w:t>
      </w:r>
      <w:r w:rsidR="002C3113" w:rsidRPr="00DB3C5E">
        <w:rPr>
          <w:szCs w:val="32"/>
        </w:rPr>
        <w:t>社区卫生服务中心（卫生院）可以</w:t>
      </w:r>
      <w:r w:rsidRPr="00DB3C5E">
        <w:rPr>
          <w:szCs w:val="32"/>
        </w:rPr>
        <w:t>开展</w:t>
      </w:r>
      <w:r w:rsidRPr="00DB3C5E">
        <w:rPr>
          <w:szCs w:val="32"/>
        </w:rPr>
        <w:t>5</w:t>
      </w:r>
      <w:r w:rsidR="00C72217" w:rsidRPr="00DB3C5E">
        <w:rPr>
          <w:szCs w:val="32"/>
        </w:rPr>
        <w:t>—</w:t>
      </w:r>
      <w:r w:rsidRPr="00DB3C5E">
        <w:rPr>
          <w:szCs w:val="32"/>
        </w:rPr>
        <w:t>8</w:t>
      </w:r>
      <w:r w:rsidRPr="00DB3C5E">
        <w:rPr>
          <w:szCs w:val="32"/>
        </w:rPr>
        <w:t>项中</w:t>
      </w:r>
      <w:r>
        <w:rPr>
          <w:rFonts w:ascii="仿宋_GB2312" w:hint="eastAsia"/>
          <w:szCs w:val="32"/>
        </w:rPr>
        <w:t>医药日间</w:t>
      </w:r>
      <w:r w:rsidR="002C3113">
        <w:rPr>
          <w:rFonts w:ascii="仿宋_GB2312" w:hint="eastAsia"/>
          <w:szCs w:val="32"/>
        </w:rPr>
        <w:t>诊疗</w:t>
      </w:r>
      <w:r>
        <w:rPr>
          <w:rFonts w:ascii="仿宋_GB2312" w:hint="eastAsia"/>
          <w:szCs w:val="32"/>
        </w:rPr>
        <w:t>服务。</w:t>
      </w:r>
      <w:r w:rsidR="00F90A3C" w:rsidRPr="003B0106">
        <w:rPr>
          <w:rFonts w:hint="eastAsia"/>
        </w:rPr>
        <w:t>深化中医预防保健服务，继续实施治未病健康工程</w:t>
      </w:r>
      <w:r w:rsidR="00F90A3C">
        <w:rPr>
          <w:rFonts w:hint="eastAsia"/>
        </w:rPr>
        <w:t>。</w:t>
      </w:r>
      <w:r w:rsidR="00683157">
        <w:rPr>
          <w:rFonts w:ascii="仿宋_GB2312" w:hint="eastAsia"/>
          <w:szCs w:val="32"/>
        </w:rPr>
        <w:t>提升</w:t>
      </w:r>
      <w:r w:rsidR="00683157" w:rsidRPr="00361F63">
        <w:rPr>
          <w:rFonts w:hint="eastAsia"/>
        </w:rPr>
        <w:t>中医养生保健服务（非医疗）</w:t>
      </w:r>
      <w:r w:rsidR="00683157">
        <w:rPr>
          <w:rFonts w:hint="eastAsia"/>
        </w:rPr>
        <w:t>能力</w:t>
      </w:r>
      <w:r w:rsidR="00683157" w:rsidRPr="00361F63">
        <w:rPr>
          <w:rFonts w:hint="eastAsia"/>
        </w:rPr>
        <w:t>，推广太极拳、五禽戏、八段锦、食疗等中医传统</w:t>
      </w:r>
      <w:r w:rsidR="00683157">
        <w:rPr>
          <w:rFonts w:hint="eastAsia"/>
        </w:rPr>
        <w:t>养生方式</w:t>
      </w:r>
      <w:r w:rsidR="00683157" w:rsidRPr="00361F63">
        <w:rPr>
          <w:rFonts w:hint="eastAsia"/>
        </w:rPr>
        <w:t>。</w:t>
      </w:r>
    </w:p>
    <w:p w14:paraId="3FD3C8D8" w14:textId="04626CE9" w:rsidR="00683157" w:rsidRPr="00C72217" w:rsidRDefault="005C5C1F" w:rsidP="00DB3C5E">
      <w:pPr>
        <w:ind w:firstLine="640"/>
      </w:pPr>
      <w:r w:rsidRPr="00470A56">
        <w:rPr>
          <w:rFonts w:hint="eastAsia"/>
        </w:rPr>
        <w:t>深化医疗资源纵向整合，积极参与</w:t>
      </w:r>
      <w:proofErr w:type="gramStart"/>
      <w:r w:rsidRPr="00470A56">
        <w:rPr>
          <w:rFonts w:hint="eastAsia"/>
        </w:rPr>
        <w:t>医</w:t>
      </w:r>
      <w:proofErr w:type="gramEnd"/>
      <w:r w:rsidRPr="00470A56">
        <w:rPr>
          <w:rFonts w:hint="eastAsia"/>
        </w:rPr>
        <w:t>联体或专科联盟建设。巩固台州市乡镇卫生院“合格中药房”、台州市农村中</w:t>
      </w:r>
      <w:r w:rsidRPr="00470A56">
        <w:rPr>
          <w:rFonts w:hint="eastAsia"/>
        </w:rPr>
        <w:lastRenderedPageBreak/>
        <w:t>医药特色专科、县乡共建基层中医药特色优势专科（专病）“一院一品”项目建设成果，大力提升城乡社区中医药服务水平。实施“三名”战略，开展“名中医”培养、评选和带徒工作，建立健全区“名中医”推荐、评选、考核和管理制度。推进中医药疗效临床评估，</w:t>
      </w:r>
      <w:r w:rsidR="00891C72" w:rsidRPr="00470A56">
        <w:rPr>
          <w:rFonts w:hint="eastAsia"/>
        </w:rPr>
        <w:t>筛选临床疗效显著的</w:t>
      </w:r>
      <w:proofErr w:type="gramStart"/>
      <w:r w:rsidR="00891C72" w:rsidRPr="00470A56">
        <w:rPr>
          <w:rFonts w:hint="eastAsia"/>
        </w:rPr>
        <w:t>名方名术名药</w:t>
      </w:r>
      <w:proofErr w:type="gramEnd"/>
      <w:r w:rsidR="00891C72" w:rsidRPr="00470A56">
        <w:rPr>
          <w:rFonts w:hint="eastAsia"/>
        </w:rPr>
        <w:t>，推广应用台州市“百</w:t>
      </w:r>
      <w:proofErr w:type="gramStart"/>
      <w:r w:rsidR="00891C72" w:rsidRPr="00470A56">
        <w:rPr>
          <w:rFonts w:hint="eastAsia"/>
        </w:rPr>
        <w:t>医</w:t>
      </w:r>
      <w:proofErr w:type="gramEnd"/>
      <w:r w:rsidR="00891C72" w:rsidRPr="00470A56">
        <w:rPr>
          <w:rFonts w:hint="eastAsia"/>
        </w:rPr>
        <w:t>百方”。</w:t>
      </w:r>
      <w:r w:rsidR="00683157" w:rsidRPr="00470A56">
        <w:rPr>
          <w:rFonts w:hint="eastAsia"/>
        </w:rPr>
        <w:t>推动基层医疗机构形成独树一帜的区域化中医药服务品牌。加</w:t>
      </w:r>
      <w:r w:rsidR="00683157">
        <w:rPr>
          <w:rFonts w:hint="eastAsia"/>
        </w:rPr>
        <w:t>强与上海、杭州等地区的交流合作，多举措推进中医学科建设</w:t>
      </w:r>
      <w:r w:rsidR="00683157" w:rsidRPr="00C72217">
        <w:t>，力争到</w:t>
      </w:r>
      <w:r w:rsidR="00683157" w:rsidRPr="00C72217">
        <w:t>2025</w:t>
      </w:r>
      <w:r w:rsidR="00683157" w:rsidRPr="00C72217">
        <w:t>年，建成</w:t>
      </w:r>
      <w:r w:rsidR="00683157" w:rsidRPr="00C72217">
        <w:t>1</w:t>
      </w:r>
      <w:r w:rsidR="00C72217">
        <w:rPr>
          <w:rFonts w:hint="eastAsia"/>
        </w:rPr>
        <w:t>—</w:t>
      </w:r>
      <w:r w:rsidR="00683157" w:rsidRPr="00C72217">
        <w:t>2</w:t>
      </w:r>
      <w:r w:rsidR="00683157" w:rsidRPr="00C72217">
        <w:t>家省级名中医工作室，</w:t>
      </w:r>
      <w:r w:rsidR="00683157" w:rsidRPr="00C72217">
        <w:t>4</w:t>
      </w:r>
      <w:r w:rsidR="00C72217">
        <w:rPr>
          <w:rFonts w:hint="eastAsia"/>
        </w:rPr>
        <w:t>—</w:t>
      </w:r>
      <w:r w:rsidR="00683157" w:rsidRPr="00C72217">
        <w:t>5</w:t>
      </w:r>
      <w:r w:rsidR="00683157" w:rsidRPr="00C72217">
        <w:t>家市级名中医工作室，建设</w:t>
      </w:r>
      <w:r w:rsidR="00683157" w:rsidRPr="00C72217">
        <w:t>1</w:t>
      </w:r>
      <w:r w:rsidR="00C72217">
        <w:rPr>
          <w:rFonts w:hint="eastAsia"/>
        </w:rPr>
        <w:t>—</w:t>
      </w:r>
      <w:r w:rsidR="00683157" w:rsidRPr="00C72217">
        <w:t>2</w:t>
      </w:r>
      <w:r w:rsidR="00683157" w:rsidRPr="00C72217">
        <w:t>个市</w:t>
      </w:r>
      <w:r w:rsidR="002C3113" w:rsidRPr="00C72217">
        <w:t>级</w:t>
      </w:r>
      <w:r w:rsidR="00683157" w:rsidRPr="00C72217">
        <w:t>中医重点学科。</w:t>
      </w:r>
    </w:p>
    <w:p w14:paraId="6A959C47" w14:textId="08994DC0" w:rsidR="00891C72" w:rsidRDefault="00891C72" w:rsidP="00470A56">
      <w:pPr>
        <w:pStyle w:val="af1"/>
        <w:ind w:firstLine="640"/>
      </w:pPr>
      <w:r>
        <w:rPr>
          <w:rFonts w:hint="eastAsia"/>
        </w:rPr>
        <w:t>3</w:t>
      </w:r>
      <w:r>
        <w:t>.</w:t>
      </w:r>
      <w:r>
        <w:rPr>
          <w:rFonts w:hint="eastAsia"/>
        </w:rPr>
        <w:t>大力发展中医药健康服务</w:t>
      </w:r>
    </w:p>
    <w:p w14:paraId="705BBC12" w14:textId="7D83B6DB" w:rsidR="00891C72" w:rsidRDefault="00891C72" w:rsidP="00DB3C5E">
      <w:pPr>
        <w:ind w:firstLine="640"/>
      </w:pPr>
      <w:r>
        <w:rPr>
          <w:rFonts w:hint="eastAsia"/>
        </w:rPr>
        <w:t>发展中医药健康养老服务。推动中医药与养老融合发展，加强中医医院老年病科建设，促进中医医疗资源进入养老机构、社区和居民家庭。支持养老机构与中医医疗机构的合作，鼓励中医医疗机构面向老年人群开展上门诊视、健康查体、保健咨询等服务。鼓励中医医师在养老机构提供保健咨询和调理服务。鼓励新建以中医药健康养老为主的护理院、疗养院，探索设立中医药特色</w:t>
      </w:r>
      <w:proofErr w:type="gramStart"/>
      <w:r>
        <w:rPr>
          <w:rFonts w:hint="eastAsia"/>
        </w:rPr>
        <w:t>医</w:t>
      </w:r>
      <w:proofErr w:type="gramEnd"/>
      <w:r>
        <w:rPr>
          <w:rFonts w:hint="eastAsia"/>
        </w:rPr>
        <w:t>养结合机构，到</w:t>
      </w:r>
      <w:r>
        <w:rPr>
          <w:rFonts w:hint="eastAsia"/>
        </w:rPr>
        <w:t>2025</w:t>
      </w:r>
      <w:r>
        <w:rPr>
          <w:rFonts w:hint="eastAsia"/>
        </w:rPr>
        <w:t>年，争取建设</w:t>
      </w:r>
      <w:r>
        <w:rPr>
          <w:rFonts w:hint="eastAsia"/>
        </w:rPr>
        <w:t>1</w:t>
      </w:r>
      <w:r w:rsidR="00C72217">
        <w:rPr>
          <w:rFonts w:hint="eastAsia"/>
        </w:rPr>
        <w:t>—</w:t>
      </w:r>
      <w:r>
        <w:rPr>
          <w:rFonts w:hint="eastAsia"/>
        </w:rPr>
        <w:t>2</w:t>
      </w:r>
      <w:r>
        <w:rPr>
          <w:rFonts w:hint="eastAsia"/>
        </w:rPr>
        <w:t>个</w:t>
      </w:r>
      <w:proofErr w:type="gramStart"/>
      <w:r>
        <w:rPr>
          <w:rFonts w:hint="eastAsia"/>
        </w:rPr>
        <w:t>医</w:t>
      </w:r>
      <w:proofErr w:type="gramEnd"/>
      <w:r>
        <w:rPr>
          <w:rFonts w:hint="eastAsia"/>
        </w:rPr>
        <w:t>养结合示范基地。</w:t>
      </w:r>
    </w:p>
    <w:p w14:paraId="52078FA6" w14:textId="688C7910" w:rsidR="00EC1AB1" w:rsidRDefault="00CB61F1" w:rsidP="00794CF4">
      <w:pPr>
        <w:pStyle w:val="3"/>
      </w:pPr>
      <w:bookmarkStart w:id="43" w:name="_Toc73298672"/>
      <w:bookmarkStart w:id="44" w:name="_Toc84919073"/>
      <w:r>
        <w:rPr>
          <w:rFonts w:hint="eastAsia"/>
        </w:rPr>
        <w:t>（</w:t>
      </w:r>
      <w:r w:rsidR="009575CA">
        <w:rPr>
          <w:rFonts w:hint="eastAsia"/>
        </w:rPr>
        <w:t>七</w:t>
      </w:r>
      <w:r>
        <w:rPr>
          <w:rFonts w:hint="eastAsia"/>
        </w:rPr>
        <w:t>）</w:t>
      </w:r>
      <w:r w:rsidR="00BE4CEB">
        <w:rPr>
          <w:rFonts w:hint="eastAsia"/>
        </w:rPr>
        <w:t>打造</w:t>
      </w:r>
      <w:r>
        <w:rPr>
          <w:rFonts w:hint="eastAsia"/>
        </w:rPr>
        <w:t>卫生健康</w:t>
      </w:r>
      <w:proofErr w:type="gramStart"/>
      <w:r>
        <w:rPr>
          <w:rFonts w:hint="eastAsia"/>
        </w:rPr>
        <w:t>科创新</w:t>
      </w:r>
      <w:proofErr w:type="gramEnd"/>
      <w:r>
        <w:rPr>
          <w:rFonts w:hint="eastAsia"/>
        </w:rPr>
        <w:t>优势</w:t>
      </w:r>
      <w:bookmarkEnd w:id="43"/>
      <w:bookmarkEnd w:id="44"/>
    </w:p>
    <w:p w14:paraId="409F19BD" w14:textId="17239E14" w:rsidR="009575CA" w:rsidRDefault="00CB61F1" w:rsidP="00794CF4">
      <w:pPr>
        <w:pStyle w:val="af1"/>
        <w:ind w:firstLine="640"/>
      </w:pPr>
      <w:r w:rsidRPr="001D7FAF">
        <w:rPr>
          <w:rFonts w:hint="eastAsia"/>
        </w:rPr>
        <w:t>1.</w:t>
      </w:r>
      <w:r w:rsidRPr="001D7FAF">
        <w:rPr>
          <w:rFonts w:hint="eastAsia"/>
        </w:rPr>
        <w:t>加快</w:t>
      </w:r>
      <w:r w:rsidR="00ED7598" w:rsidRPr="001D7FAF">
        <w:rPr>
          <w:rFonts w:hint="eastAsia"/>
        </w:rPr>
        <w:t>推进</w:t>
      </w:r>
      <w:r w:rsidRPr="001D7FAF">
        <w:rPr>
          <w:rFonts w:hint="eastAsia"/>
        </w:rPr>
        <w:t>卫生健康数字化</w:t>
      </w:r>
      <w:r w:rsidR="002C3113">
        <w:rPr>
          <w:rFonts w:hint="eastAsia"/>
        </w:rPr>
        <w:t>改革</w:t>
      </w:r>
    </w:p>
    <w:p w14:paraId="5F3892C7" w14:textId="4EC0D6EE" w:rsidR="002B0B73" w:rsidRDefault="001D7FAF" w:rsidP="00DB3C5E">
      <w:pPr>
        <w:ind w:firstLine="640"/>
        <w:rPr>
          <w:rFonts w:ascii="仿宋_GB2312"/>
          <w:szCs w:val="32"/>
        </w:rPr>
      </w:pPr>
      <w:r>
        <w:rPr>
          <w:rFonts w:hint="eastAsia"/>
        </w:rPr>
        <w:t>强化顶层设计</w:t>
      </w:r>
      <w:r w:rsidR="00640AC2">
        <w:rPr>
          <w:rFonts w:hint="eastAsia"/>
        </w:rPr>
        <w:t>、</w:t>
      </w:r>
      <w:r>
        <w:rPr>
          <w:rFonts w:hint="eastAsia"/>
        </w:rPr>
        <w:t>整体规划</w:t>
      </w:r>
      <w:r w:rsidR="00640AC2">
        <w:rPr>
          <w:rFonts w:hint="eastAsia"/>
        </w:rPr>
        <w:t>和标准制订</w:t>
      </w:r>
      <w:r>
        <w:rPr>
          <w:rFonts w:hint="eastAsia"/>
        </w:rPr>
        <w:t>，</w:t>
      </w:r>
      <w:r w:rsidR="00640AC2">
        <w:rPr>
          <w:rFonts w:hint="eastAsia"/>
        </w:rPr>
        <w:t>坚持“以人为本、以用为本、以通为本</w:t>
      </w:r>
      <w:r w:rsidR="007A0B07">
        <w:rPr>
          <w:rFonts w:hint="eastAsia"/>
        </w:rPr>
        <w:t>”</w:t>
      </w:r>
      <w:r w:rsidR="00640AC2">
        <w:rPr>
          <w:rFonts w:hint="eastAsia"/>
        </w:rPr>
        <w:t>，</w:t>
      </w:r>
      <w:r w:rsidR="007A0B07">
        <w:rPr>
          <w:rFonts w:hint="eastAsia"/>
        </w:rPr>
        <w:t>打</w:t>
      </w:r>
      <w:r w:rsidR="002B0B73" w:rsidRPr="002B0B73">
        <w:rPr>
          <w:rFonts w:hint="eastAsia"/>
        </w:rPr>
        <w:t>造具有代表性、可复制性、有影响力的数字化改革硬核品牌，</w:t>
      </w:r>
      <w:r w:rsidR="002B0B73">
        <w:rPr>
          <w:rFonts w:hint="eastAsia"/>
        </w:rPr>
        <w:t>积极</w:t>
      </w:r>
      <w:r w:rsidR="007A0B07">
        <w:rPr>
          <w:rFonts w:hint="eastAsia"/>
        </w:rPr>
        <w:t>申报</w:t>
      </w:r>
      <w:r w:rsidR="002B0B73" w:rsidRPr="002B0B73">
        <w:rPr>
          <w:rFonts w:hint="eastAsia"/>
        </w:rPr>
        <w:t>国家级、省部级数字</w:t>
      </w:r>
      <w:r w:rsidR="002B0B73" w:rsidRPr="002B0B73">
        <w:rPr>
          <w:rFonts w:hint="eastAsia"/>
        </w:rPr>
        <w:lastRenderedPageBreak/>
        <w:t>化改革试点，高质量</w:t>
      </w:r>
      <w:r w:rsidR="002B0B73">
        <w:rPr>
          <w:rFonts w:hint="eastAsia"/>
        </w:rPr>
        <w:t>、高标准</w:t>
      </w:r>
      <w:r w:rsidR="002B0B73" w:rsidRPr="002B0B73">
        <w:rPr>
          <w:rFonts w:hint="eastAsia"/>
        </w:rPr>
        <w:t>推进</w:t>
      </w:r>
      <w:r w:rsidR="00640AC2">
        <w:rPr>
          <w:rFonts w:hint="eastAsia"/>
        </w:rPr>
        <w:t>全区卫生健康数字化转型。</w:t>
      </w:r>
      <w:r w:rsidR="00640AC2">
        <w:rPr>
          <w:rFonts w:ascii="仿宋_GB2312" w:hint="eastAsia"/>
          <w:szCs w:val="32"/>
        </w:rPr>
        <w:t>到</w:t>
      </w:r>
      <w:r w:rsidR="00640AC2" w:rsidRPr="00DB3C5E">
        <w:rPr>
          <w:szCs w:val="32"/>
        </w:rPr>
        <w:t>2025</w:t>
      </w:r>
      <w:r w:rsidR="00640AC2" w:rsidRPr="00DB3C5E">
        <w:rPr>
          <w:szCs w:val="32"/>
        </w:rPr>
        <w:t>年</w:t>
      </w:r>
      <w:r w:rsidR="00640AC2">
        <w:rPr>
          <w:rFonts w:ascii="仿宋_GB2312" w:hint="eastAsia"/>
          <w:szCs w:val="32"/>
        </w:rPr>
        <w:t>，</w:t>
      </w:r>
      <w:r w:rsidR="00640AC2" w:rsidRPr="00640AC2">
        <w:rPr>
          <w:rFonts w:ascii="仿宋_GB2312" w:hint="eastAsia"/>
          <w:szCs w:val="32"/>
        </w:rPr>
        <w:t>建成互联互通、功能完备、标准统一、安全可靠的区域卫生信息化体系</w:t>
      </w:r>
      <w:r w:rsidR="00640AC2">
        <w:rPr>
          <w:rFonts w:ascii="仿宋_GB2312" w:hint="eastAsia"/>
          <w:szCs w:val="32"/>
        </w:rPr>
        <w:t>，区域整体信息化水平处于省内领先地位</w:t>
      </w:r>
      <w:r w:rsidR="002B0B73" w:rsidRPr="002B0B73">
        <w:rPr>
          <w:rFonts w:ascii="仿宋_GB2312" w:hint="eastAsia"/>
          <w:szCs w:val="32"/>
        </w:rPr>
        <w:t>。</w:t>
      </w:r>
    </w:p>
    <w:p w14:paraId="579A5592" w14:textId="454BDD51" w:rsidR="00E36A71" w:rsidRPr="00C72217" w:rsidRDefault="00E36A71" w:rsidP="00E36A71">
      <w:pPr>
        <w:ind w:firstLine="640"/>
        <w:rPr>
          <w:szCs w:val="32"/>
        </w:rPr>
      </w:pPr>
      <w:r w:rsidRPr="00C72217">
        <w:rPr>
          <w:szCs w:val="32"/>
        </w:rPr>
        <w:t>强化全区卫生健康信息全面整合，推动事项、服务、数据三大集成，推出</w:t>
      </w:r>
      <w:r w:rsidRPr="00C72217">
        <w:rPr>
          <w:szCs w:val="32"/>
        </w:rPr>
        <w:t>3</w:t>
      </w:r>
      <w:r w:rsidR="00C72217" w:rsidRPr="00C72217">
        <w:rPr>
          <w:szCs w:val="32"/>
        </w:rPr>
        <w:t>—</w:t>
      </w:r>
      <w:r w:rsidRPr="00C72217">
        <w:rPr>
          <w:szCs w:val="32"/>
        </w:rPr>
        <w:t>5</w:t>
      </w:r>
      <w:r w:rsidRPr="00C72217">
        <w:rPr>
          <w:szCs w:val="32"/>
        </w:rPr>
        <w:t>个卫生健康服务领域</w:t>
      </w:r>
      <w:r w:rsidRPr="00C72217">
        <w:rPr>
          <w:szCs w:val="32"/>
        </w:rPr>
        <w:t>“</w:t>
      </w:r>
      <w:r w:rsidRPr="00C72217">
        <w:rPr>
          <w:szCs w:val="32"/>
        </w:rPr>
        <w:t>一件事</w:t>
      </w:r>
      <w:r w:rsidRPr="00C72217">
        <w:rPr>
          <w:szCs w:val="32"/>
        </w:rPr>
        <w:t>”</w:t>
      </w:r>
      <w:r w:rsidRPr="00C72217">
        <w:rPr>
          <w:szCs w:val="32"/>
        </w:rPr>
        <w:t>。持续创新</w:t>
      </w:r>
      <w:r w:rsidRPr="00C72217">
        <w:rPr>
          <w:szCs w:val="32"/>
        </w:rPr>
        <w:t>“</w:t>
      </w:r>
      <w:r w:rsidRPr="00C72217">
        <w:rPr>
          <w:szCs w:val="32"/>
        </w:rPr>
        <w:t>云处方</w:t>
      </w:r>
      <w:r w:rsidRPr="00C72217">
        <w:rPr>
          <w:szCs w:val="32"/>
        </w:rPr>
        <w:t>”“</w:t>
      </w:r>
      <w:r w:rsidRPr="00C72217">
        <w:rPr>
          <w:szCs w:val="32"/>
        </w:rPr>
        <w:t>云会诊</w:t>
      </w:r>
      <w:r w:rsidRPr="00C72217">
        <w:rPr>
          <w:szCs w:val="32"/>
        </w:rPr>
        <w:t>”</w:t>
      </w:r>
      <w:r w:rsidRPr="00C72217">
        <w:rPr>
          <w:szCs w:val="32"/>
        </w:rPr>
        <w:t>等模式，推动公立医疗机构检验检查结果、处方等服务的信息共享和开放率达到</w:t>
      </w:r>
      <w:r w:rsidRPr="00C72217">
        <w:rPr>
          <w:szCs w:val="32"/>
        </w:rPr>
        <w:t>100%</w:t>
      </w:r>
      <w:r w:rsidRPr="00C72217">
        <w:rPr>
          <w:szCs w:val="32"/>
        </w:rPr>
        <w:t>。持续简化医事服务流程，提升服务效率，改善群众就医体验。将</w:t>
      </w:r>
      <w:r w:rsidRPr="00C72217">
        <w:rPr>
          <w:szCs w:val="32"/>
        </w:rPr>
        <w:t>“</w:t>
      </w:r>
      <w:r w:rsidRPr="00C72217">
        <w:rPr>
          <w:szCs w:val="32"/>
        </w:rPr>
        <w:t>最多跑一次</w:t>
      </w:r>
      <w:r w:rsidRPr="00C72217">
        <w:rPr>
          <w:szCs w:val="32"/>
        </w:rPr>
        <w:t>”</w:t>
      </w:r>
      <w:r w:rsidRPr="00C72217">
        <w:rPr>
          <w:szCs w:val="32"/>
        </w:rPr>
        <w:t>理念融入公共卫生服务领域，持续提升服务的便捷性。</w:t>
      </w:r>
    </w:p>
    <w:tbl>
      <w:tblPr>
        <w:tblStyle w:val="af3"/>
        <w:tblW w:w="0" w:type="auto"/>
        <w:tblLook w:val="04A0" w:firstRow="1" w:lastRow="0" w:firstColumn="1" w:lastColumn="0" w:noHBand="0" w:noVBand="1"/>
      </w:tblPr>
      <w:tblGrid>
        <w:gridCol w:w="8296"/>
      </w:tblGrid>
      <w:tr w:rsidR="002B0B73" w14:paraId="132AA27E" w14:textId="77777777" w:rsidTr="002B0B73">
        <w:tc>
          <w:tcPr>
            <w:tcW w:w="8296" w:type="dxa"/>
          </w:tcPr>
          <w:p w14:paraId="72BB369A" w14:textId="16212069" w:rsidR="002B0B73" w:rsidRPr="00C72217" w:rsidRDefault="002B0B73" w:rsidP="002B0B73">
            <w:pPr>
              <w:ind w:firstLineChars="0" w:firstLine="0"/>
              <w:jc w:val="center"/>
            </w:pPr>
            <w:r w:rsidRPr="00C72217">
              <w:t>专栏</w:t>
            </w:r>
            <w:r w:rsidR="00001A72">
              <w:t>6</w:t>
            </w:r>
            <w:r w:rsidRPr="00C72217">
              <w:t xml:space="preserve"> </w:t>
            </w:r>
            <w:r w:rsidRPr="00C72217">
              <w:t>卫生健康数字化</w:t>
            </w:r>
            <w:r w:rsidR="001F61D2" w:rsidRPr="00C72217">
              <w:t>改革</w:t>
            </w:r>
            <w:r w:rsidRPr="00C72217">
              <w:t>项目</w:t>
            </w:r>
          </w:p>
        </w:tc>
      </w:tr>
      <w:tr w:rsidR="002B0B73" w14:paraId="08C3C74E" w14:textId="77777777" w:rsidTr="002B0B73">
        <w:tc>
          <w:tcPr>
            <w:tcW w:w="8296" w:type="dxa"/>
          </w:tcPr>
          <w:p w14:paraId="0429924E" w14:textId="2F467DFF" w:rsidR="00BB4B8E" w:rsidRPr="00C72217" w:rsidRDefault="00B55B0A" w:rsidP="00BB4B8E">
            <w:pPr>
              <w:ind w:firstLine="640"/>
              <w:rPr>
                <w:szCs w:val="32"/>
              </w:rPr>
            </w:pPr>
            <w:bookmarkStart w:id="45" w:name="_Toc44319131"/>
            <w:bookmarkStart w:id="46" w:name="_Toc525026396"/>
            <w:r w:rsidRPr="00C72217">
              <w:rPr>
                <w:rFonts w:eastAsia="楷体"/>
                <w:color w:val="000000"/>
                <w:szCs w:val="28"/>
              </w:rPr>
              <w:t>全民健康信息平台</w:t>
            </w:r>
            <w:bookmarkEnd w:id="45"/>
            <w:bookmarkEnd w:id="46"/>
            <w:r w:rsidR="007E2921" w:rsidRPr="00C72217">
              <w:rPr>
                <w:rFonts w:eastAsia="楷体"/>
                <w:color w:val="000000"/>
                <w:szCs w:val="28"/>
              </w:rPr>
              <w:t>建设</w:t>
            </w:r>
            <w:r w:rsidR="007666FE" w:rsidRPr="00C72217">
              <w:rPr>
                <w:rFonts w:eastAsia="楷体"/>
                <w:color w:val="000000"/>
                <w:szCs w:val="28"/>
              </w:rPr>
              <w:t>。</w:t>
            </w:r>
            <w:r w:rsidR="00BB4B8E" w:rsidRPr="00C72217">
              <w:rPr>
                <w:szCs w:val="32"/>
              </w:rPr>
              <w:t>打造</w:t>
            </w:r>
            <w:r w:rsidRPr="00C72217">
              <w:rPr>
                <w:szCs w:val="32"/>
              </w:rPr>
              <w:t>椒江区全民健康信息平台，接入区域内的基层医疗卫生机构、公共卫生机构，</w:t>
            </w:r>
            <w:r w:rsidR="00F70A4E" w:rsidRPr="00C72217">
              <w:rPr>
                <w:szCs w:val="32"/>
              </w:rPr>
              <w:t>与</w:t>
            </w:r>
            <w:r w:rsidRPr="00C72217">
              <w:rPr>
                <w:szCs w:val="32"/>
              </w:rPr>
              <w:t>台州市全民健康信息平台对接，实现区域内跨机构间信息共享与业务协同。</w:t>
            </w:r>
            <w:r w:rsidR="00081D19" w:rsidRPr="00C72217">
              <w:rPr>
                <w:szCs w:val="32"/>
              </w:rPr>
              <w:t>2025</w:t>
            </w:r>
            <w:r w:rsidR="00081D19" w:rsidRPr="00C72217">
              <w:rPr>
                <w:szCs w:val="32"/>
              </w:rPr>
              <w:t>年</w:t>
            </w:r>
            <w:r w:rsidR="00F70A4E" w:rsidRPr="00C72217">
              <w:rPr>
                <w:szCs w:val="32"/>
              </w:rPr>
              <w:t>底</w:t>
            </w:r>
            <w:r w:rsidR="00081D19" w:rsidRPr="00C72217">
              <w:rPr>
                <w:szCs w:val="32"/>
              </w:rPr>
              <w:t>前</w:t>
            </w:r>
            <w:r w:rsidRPr="00C72217">
              <w:rPr>
                <w:szCs w:val="32"/>
              </w:rPr>
              <w:t>，通过国家区域卫生信息互联互通标准化成熟度四级甲等测评</w:t>
            </w:r>
            <w:r w:rsidR="00081D19" w:rsidRPr="00C72217">
              <w:rPr>
                <w:szCs w:val="32"/>
              </w:rPr>
              <w:t>，并实现与</w:t>
            </w:r>
            <w:proofErr w:type="gramStart"/>
            <w:r w:rsidR="00081D19" w:rsidRPr="00C72217">
              <w:rPr>
                <w:szCs w:val="32"/>
              </w:rPr>
              <w:t>国家疾控信息系统</w:t>
            </w:r>
            <w:proofErr w:type="gramEnd"/>
            <w:r w:rsidR="00081D19" w:rsidRPr="00C72217">
              <w:rPr>
                <w:szCs w:val="32"/>
              </w:rPr>
              <w:t>数据同步交换功能。</w:t>
            </w:r>
            <w:r w:rsidR="00BB4B8E" w:rsidRPr="00C72217">
              <w:rPr>
                <w:szCs w:val="32"/>
              </w:rPr>
              <w:t>推进全民健康信息平台基础应用</w:t>
            </w:r>
            <w:r w:rsidR="00E3308F" w:rsidRPr="00C72217">
              <w:rPr>
                <w:szCs w:val="32"/>
              </w:rPr>
              <w:t>开发</w:t>
            </w:r>
            <w:r w:rsidR="00BB4B8E" w:rsidRPr="00C72217">
              <w:rPr>
                <w:szCs w:val="32"/>
              </w:rPr>
              <w:t>，</w:t>
            </w:r>
            <w:r w:rsidR="00E3308F" w:rsidRPr="00C72217">
              <w:rPr>
                <w:szCs w:val="32"/>
              </w:rPr>
              <w:t>到</w:t>
            </w:r>
            <w:r w:rsidR="00BB4B8E" w:rsidRPr="00C72217">
              <w:rPr>
                <w:szCs w:val="32"/>
              </w:rPr>
              <w:t>2025</w:t>
            </w:r>
            <w:r w:rsidR="00BB4B8E" w:rsidRPr="00C72217">
              <w:rPr>
                <w:szCs w:val="32"/>
              </w:rPr>
              <w:t>年，</w:t>
            </w:r>
            <w:r w:rsidR="00081D19" w:rsidRPr="00C72217">
              <w:rPr>
                <w:szCs w:val="32"/>
              </w:rPr>
              <w:t>该平台可</w:t>
            </w:r>
            <w:r w:rsidR="00BB4B8E" w:rsidRPr="00C72217">
              <w:rPr>
                <w:szCs w:val="32"/>
              </w:rPr>
              <w:t>面向基层医生实现健康档案信息共享</w:t>
            </w:r>
            <w:r w:rsidR="007F41AF" w:rsidRPr="00C72217">
              <w:rPr>
                <w:szCs w:val="32"/>
              </w:rPr>
              <w:t>功能，</w:t>
            </w:r>
            <w:r w:rsidR="00BB4B8E" w:rsidRPr="00C72217">
              <w:rPr>
                <w:szCs w:val="32"/>
              </w:rPr>
              <w:t>面向二三级医院医生实现电子病历信息共享</w:t>
            </w:r>
            <w:r w:rsidR="007F41AF" w:rsidRPr="00C72217">
              <w:rPr>
                <w:szCs w:val="32"/>
              </w:rPr>
              <w:t>功能</w:t>
            </w:r>
            <w:r w:rsidR="00BB4B8E" w:rsidRPr="00C72217">
              <w:rPr>
                <w:szCs w:val="32"/>
              </w:rPr>
              <w:t>，面向居民实现健康档案调阅</w:t>
            </w:r>
            <w:r w:rsidR="007F41AF" w:rsidRPr="00C72217">
              <w:rPr>
                <w:szCs w:val="32"/>
              </w:rPr>
              <w:t>功能</w:t>
            </w:r>
            <w:r w:rsidR="00BB4B8E" w:rsidRPr="00C72217">
              <w:rPr>
                <w:szCs w:val="32"/>
              </w:rPr>
              <w:t>。</w:t>
            </w:r>
          </w:p>
          <w:p w14:paraId="4C6165E4" w14:textId="403DB625" w:rsidR="003F28ED" w:rsidRDefault="003F28ED" w:rsidP="003F28ED">
            <w:pPr>
              <w:ind w:firstLine="640"/>
              <w:rPr>
                <w:rFonts w:ascii="仿宋_GB2312"/>
                <w:szCs w:val="32"/>
              </w:rPr>
            </w:pPr>
            <w:proofErr w:type="gramStart"/>
            <w:r w:rsidRPr="00C72217">
              <w:rPr>
                <w:rFonts w:eastAsia="楷体"/>
                <w:color w:val="000000"/>
                <w:szCs w:val="28"/>
              </w:rPr>
              <w:t>医</w:t>
            </w:r>
            <w:proofErr w:type="gramEnd"/>
            <w:r w:rsidRPr="00C72217">
              <w:rPr>
                <w:rFonts w:eastAsia="楷体"/>
                <w:color w:val="000000"/>
                <w:szCs w:val="28"/>
              </w:rPr>
              <w:t>联体资源共享信息</w:t>
            </w:r>
            <w:r w:rsidR="007E2921" w:rsidRPr="00C72217">
              <w:rPr>
                <w:rFonts w:eastAsia="楷体"/>
                <w:color w:val="000000"/>
                <w:szCs w:val="28"/>
              </w:rPr>
              <w:t>系统建设</w:t>
            </w:r>
            <w:r w:rsidR="007666FE" w:rsidRPr="00C72217">
              <w:rPr>
                <w:rFonts w:eastAsia="楷体"/>
                <w:color w:val="000000"/>
                <w:szCs w:val="28"/>
              </w:rPr>
              <w:t>。</w:t>
            </w:r>
            <w:r w:rsidRPr="00C72217">
              <w:rPr>
                <w:szCs w:val="32"/>
              </w:rPr>
              <w:t>建设涵盖全区三个紧密型</w:t>
            </w:r>
            <w:proofErr w:type="gramStart"/>
            <w:r w:rsidRPr="00C72217">
              <w:rPr>
                <w:szCs w:val="32"/>
              </w:rPr>
              <w:t>医</w:t>
            </w:r>
            <w:proofErr w:type="gramEnd"/>
            <w:r w:rsidRPr="00C72217">
              <w:rPr>
                <w:szCs w:val="32"/>
              </w:rPr>
              <w:t>联体的资源共享信息平台，接入区域影像</w:t>
            </w:r>
            <w:hyperlink w:anchor="_Toc44338945" w:history="1">
              <w:r w:rsidRPr="00C72217">
                <w:rPr>
                  <w:szCs w:val="32"/>
                </w:rPr>
                <w:t>、检验</w:t>
              </w:r>
            </w:hyperlink>
            <w:r w:rsidRPr="00C72217">
              <w:rPr>
                <w:szCs w:val="32"/>
              </w:rPr>
              <w:t>、心电、</w:t>
            </w:r>
            <w:hyperlink w:anchor="_Toc44338947" w:history="1">
              <w:r w:rsidRPr="00C72217">
                <w:rPr>
                  <w:szCs w:val="32"/>
                </w:rPr>
                <w:t>消毒供应</w:t>
              </w:r>
            </w:hyperlink>
            <w:r w:rsidRPr="00C72217">
              <w:rPr>
                <w:szCs w:val="32"/>
              </w:rPr>
              <w:t>等各大中心。到</w:t>
            </w:r>
            <w:r w:rsidRPr="00C72217">
              <w:rPr>
                <w:szCs w:val="32"/>
              </w:rPr>
              <w:t>2025</w:t>
            </w:r>
            <w:r w:rsidRPr="00C72217">
              <w:rPr>
                <w:szCs w:val="32"/>
              </w:rPr>
              <w:t>年，</w:t>
            </w:r>
            <w:r w:rsidR="00B65922" w:rsidRPr="00C72217">
              <w:rPr>
                <w:szCs w:val="32"/>
              </w:rPr>
              <w:t>依托该平台可以</w:t>
            </w:r>
            <w:r w:rsidRPr="00C72217">
              <w:rPr>
                <w:szCs w:val="32"/>
              </w:rPr>
              <w:t>实</w:t>
            </w:r>
            <w:r w:rsidRPr="00C72217">
              <w:rPr>
                <w:szCs w:val="32"/>
              </w:rPr>
              <w:lastRenderedPageBreak/>
              <w:t>现三家</w:t>
            </w:r>
            <w:proofErr w:type="gramStart"/>
            <w:r w:rsidR="00B65922" w:rsidRPr="00C72217">
              <w:rPr>
                <w:szCs w:val="32"/>
              </w:rPr>
              <w:t>医</w:t>
            </w:r>
            <w:proofErr w:type="gramEnd"/>
            <w:r w:rsidR="00B65922" w:rsidRPr="00C72217">
              <w:rPr>
                <w:szCs w:val="32"/>
              </w:rPr>
              <w:t>联体</w:t>
            </w:r>
            <w:r w:rsidRPr="00C72217">
              <w:rPr>
                <w:szCs w:val="32"/>
              </w:rPr>
              <w:t>的号源、检验检查、床位、日间手术四大资源共享</w:t>
            </w:r>
            <w:r w:rsidR="00B65922" w:rsidRPr="00C72217">
              <w:rPr>
                <w:szCs w:val="32"/>
              </w:rPr>
              <w:t>，</w:t>
            </w:r>
            <w:r w:rsidRPr="00C72217">
              <w:rPr>
                <w:szCs w:val="32"/>
              </w:rPr>
              <w:t>区域检查检验结果互认共享、消毒供应统一配送</w:t>
            </w:r>
            <w:r w:rsidR="00B65922" w:rsidRPr="00C72217">
              <w:rPr>
                <w:szCs w:val="32"/>
              </w:rPr>
              <w:t>、一站式医疗支付</w:t>
            </w:r>
            <w:r w:rsidRPr="00C72217">
              <w:rPr>
                <w:szCs w:val="32"/>
              </w:rPr>
              <w:t>，医疗服务同质化</w:t>
            </w:r>
            <w:r w:rsidR="0019363C" w:rsidRPr="00C72217">
              <w:rPr>
                <w:szCs w:val="32"/>
              </w:rPr>
              <w:t>和</w:t>
            </w:r>
            <w:r w:rsidRPr="00C72217">
              <w:rPr>
                <w:szCs w:val="32"/>
              </w:rPr>
              <w:t>一体化</w:t>
            </w:r>
            <w:r w:rsidR="0019363C" w:rsidRPr="00C72217">
              <w:rPr>
                <w:szCs w:val="32"/>
              </w:rPr>
              <w:t>管理</w:t>
            </w:r>
            <w:r>
              <w:rPr>
                <w:rFonts w:ascii="仿宋_GB2312" w:hint="eastAsia"/>
                <w:szCs w:val="32"/>
              </w:rPr>
              <w:t>。</w:t>
            </w:r>
          </w:p>
          <w:p w14:paraId="1ED16BAE" w14:textId="5B59FF9F" w:rsidR="006E5212" w:rsidRPr="00C72217" w:rsidRDefault="0019363C" w:rsidP="00B55B0A">
            <w:pPr>
              <w:ind w:firstLine="640"/>
              <w:rPr>
                <w:szCs w:val="32"/>
              </w:rPr>
            </w:pPr>
            <w:bookmarkStart w:id="47" w:name="_Toc45108885"/>
            <w:bookmarkStart w:id="48" w:name="_Hlk61469825"/>
            <w:r w:rsidRPr="00C72217">
              <w:rPr>
                <w:rFonts w:eastAsia="楷体"/>
                <w:color w:val="000000"/>
                <w:szCs w:val="28"/>
              </w:rPr>
              <w:t>基层一体化</w:t>
            </w:r>
            <w:proofErr w:type="gramStart"/>
            <w:r w:rsidRPr="00C72217">
              <w:rPr>
                <w:rFonts w:eastAsia="楷体"/>
                <w:color w:val="000000"/>
                <w:szCs w:val="28"/>
              </w:rPr>
              <w:t>云应用</w:t>
            </w:r>
            <w:bookmarkEnd w:id="47"/>
            <w:proofErr w:type="gramEnd"/>
            <w:r w:rsidRPr="00C72217">
              <w:rPr>
                <w:rFonts w:eastAsia="楷体"/>
                <w:color w:val="000000"/>
                <w:szCs w:val="28"/>
              </w:rPr>
              <w:t>开发。</w:t>
            </w:r>
            <w:r w:rsidRPr="00C72217">
              <w:rPr>
                <w:szCs w:val="32"/>
              </w:rPr>
              <w:t>推进各社区卫生服务中心（卫生院）及下属服务站、村卫生室、诊所、门诊部的信息化建设，建立区域</w:t>
            </w:r>
            <w:r w:rsidRPr="00C72217">
              <w:rPr>
                <w:szCs w:val="32"/>
              </w:rPr>
              <w:t>HIS</w:t>
            </w:r>
            <w:r w:rsidRPr="00C72217">
              <w:rPr>
                <w:szCs w:val="32"/>
              </w:rPr>
              <w:t>系统、基本公共卫生、家庭医生签约、区域体检等系统。</w:t>
            </w:r>
            <w:r w:rsidRPr="00C72217">
              <w:rPr>
                <w:szCs w:val="32"/>
              </w:rPr>
              <w:t>2025</w:t>
            </w:r>
            <w:r w:rsidRPr="00C72217">
              <w:rPr>
                <w:szCs w:val="32"/>
              </w:rPr>
              <w:t>年底，</w:t>
            </w:r>
            <w:bookmarkStart w:id="49" w:name="_Toc44338955"/>
            <w:bookmarkEnd w:id="48"/>
            <w:r w:rsidRPr="00C72217">
              <w:rPr>
                <w:szCs w:val="32"/>
              </w:rPr>
              <w:t>建成</w:t>
            </w:r>
            <w:bookmarkEnd w:id="49"/>
            <w:r w:rsidR="006E5212" w:rsidRPr="00C72217">
              <w:rPr>
                <w:szCs w:val="32"/>
              </w:rPr>
              <w:t>满足</w:t>
            </w:r>
            <w:r w:rsidRPr="00C72217">
              <w:rPr>
                <w:szCs w:val="32"/>
              </w:rPr>
              <w:t>基层医疗卫生机构一体化管理、</w:t>
            </w:r>
            <w:r w:rsidR="006E5212" w:rsidRPr="00C72217">
              <w:rPr>
                <w:szCs w:val="32"/>
              </w:rPr>
              <w:t>多层级</w:t>
            </w:r>
            <w:r w:rsidR="007A0B07" w:rsidRPr="00C72217">
              <w:rPr>
                <w:szCs w:val="32"/>
              </w:rPr>
              <w:t>考核和</w:t>
            </w:r>
            <w:r w:rsidR="006E5212" w:rsidRPr="00C72217">
              <w:rPr>
                <w:szCs w:val="32"/>
              </w:rPr>
              <w:t>专项考核要求的基本公共卫生服务项目质量控制信息系统。</w:t>
            </w:r>
          </w:p>
          <w:p w14:paraId="3A0C50CB" w14:textId="79389A10" w:rsidR="00350D88" w:rsidRPr="00C72217" w:rsidRDefault="008D4AD3" w:rsidP="00B55B0A">
            <w:pPr>
              <w:ind w:firstLine="640"/>
              <w:rPr>
                <w:szCs w:val="32"/>
              </w:rPr>
            </w:pPr>
            <w:bookmarkStart w:id="50" w:name="_Toc513445519"/>
            <w:bookmarkStart w:id="51" w:name="_Toc44338967"/>
            <w:bookmarkStart w:id="52" w:name="_Toc4758978"/>
            <w:r w:rsidRPr="00C72217">
              <w:rPr>
                <w:rFonts w:eastAsia="楷体"/>
                <w:color w:val="000000"/>
                <w:szCs w:val="28"/>
              </w:rPr>
              <w:t>综合监管</w:t>
            </w:r>
            <w:bookmarkEnd w:id="50"/>
            <w:r w:rsidRPr="00C72217">
              <w:rPr>
                <w:rFonts w:eastAsia="楷体"/>
                <w:color w:val="000000"/>
                <w:szCs w:val="28"/>
              </w:rPr>
              <w:t>信息</w:t>
            </w:r>
            <w:bookmarkStart w:id="53" w:name="_Toc461876814"/>
            <w:bookmarkStart w:id="54" w:name="_Toc513445520"/>
            <w:bookmarkStart w:id="55" w:name="_Toc44338968"/>
            <w:bookmarkStart w:id="56" w:name="_Toc4758979"/>
            <w:bookmarkStart w:id="57" w:name="_Toc483307114"/>
            <w:bookmarkEnd w:id="51"/>
            <w:bookmarkEnd w:id="52"/>
            <w:r w:rsidRPr="00C72217">
              <w:rPr>
                <w:rFonts w:eastAsia="楷体"/>
                <w:color w:val="000000"/>
                <w:szCs w:val="28"/>
              </w:rPr>
              <w:t>系统建设。</w:t>
            </w:r>
            <w:r w:rsidRPr="00C72217">
              <w:rPr>
                <w:szCs w:val="32"/>
              </w:rPr>
              <w:t>建设具备</w:t>
            </w:r>
            <w:bookmarkStart w:id="58" w:name="_Toc22041420"/>
            <w:bookmarkStart w:id="59" w:name="_Toc44338973"/>
            <w:bookmarkStart w:id="60" w:name="_Toc7959911"/>
            <w:r w:rsidRPr="00C72217">
              <w:rPr>
                <w:szCs w:val="32"/>
              </w:rPr>
              <w:t>领导驾驶舱</w:t>
            </w:r>
            <w:bookmarkEnd w:id="58"/>
            <w:bookmarkEnd w:id="59"/>
            <w:bookmarkEnd w:id="60"/>
            <w:r w:rsidRPr="00C72217">
              <w:rPr>
                <w:szCs w:val="32"/>
              </w:rPr>
              <w:t>，覆盖医疗服务运营监管</w:t>
            </w:r>
            <w:bookmarkStart w:id="61" w:name="_Toc44338969"/>
            <w:bookmarkStart w:id="62" w:name="_Toc513445521"/>
            <w:bookmarkStart w:id="63" w:name="_Toc4758980"/>
            <w:bookmarkStart w:id="64" w:name="_Toc483307117"/>
            <w:bookmarkEnd w:id="53"/>
            <w:bookmarkEnd w:id="54"/>
            <w:bookmarkEnd w:id="55"/>
            <w:bookmarkEnd w:id="56"/>
            <w:bookmarkEnd w:id="57"/>
            <w:r w:rsidRPr="00C72217">
              <w:rPr>
                <w:szCs w:val="32"/>
              </w:rPr>
              <w:t>、公共卫生服务监管</w:t>
            </w:r>
            <w:bookmarkStart w:id="65" w:name="_Toc44338970"/>
            <w:bookmarkStart w:id="66" w:name="_Toc4758981"/>
            <w:bookmarkStart w:id="67" w:name="_Toc513445522"/>
            <w:bookmarkEnd w:id="61"/>
            <w:bookmarkEnd w:id="62"/>
            <w:bookmarkEnd w:id="63"/>
            <w:bookmarkEnd w:id="64"/>
            <w:r w:rsidRPr="00C72217">
              <w:rPr>
                <w:szCs w:val="32"/>
              </w:rPr>
              <w:t>、基本药物监管</w:t>
            </w:r>
            <w:bookmarkEnd w:id="65"/>
            <w:bookmarkEnd w:id="66"/>
            <w:bookmarkEnd w:id="67"/>
            <w:r w:rsidR="00B55B0A" w:rsidRPr="00C72217">
              <w:rPr>
                <w:szCs w:val="32"/>
              </w:rPr>
              <w:t>、</w:t>
            </w:r>
            <w:bookmarkStart w:id="68" w:name="_Toc4758982"/>
            <w:bookmarkStart w:id="69" w:name="_Toc513445523"/>
            <w:bookmarkStart w:id="70" w:name="_Toc483307116"/>
            <w:bookmarkStart w:id="71" w:name="_Toc44338971"/>
            <w:bookmarkStart w:id="72" w:name="_Toc461876816"/>
            <w:r w:rsidR="00B55B0A" w:rsidRPr="00C72217">
              <w:rPr>
                <w:szCs w:val="32"/>
              </w:rPr>
              <w:t>医疗保障监管</w:t>
            </w:r>
            <w:bookmarkEnd w:id="68"/>
            <w:bookmarkEnd w:id="69"/>
            <w:bookmarkEnd w:id="70"/>
            <w:bookmarkEnd w:id="71"/>
            <w:bookmarkEnd w:id="72"/>
            <w:r w:rsidR="00B55B0A" w:rsidRPr="00C72217">
              <w:rPr>
                <w:szCs w:val="32"/>
              </w:rPr>
              <w:t>、</w:t>
            </w:r>
            <w:bookmarkStart w:id="73" w:name="_Toc513445524"/>
            <w:bookmarkStart w:id="74" w:name="_Toc4758983"/>
            <w:bookmarkStart w:id="75" w:name="_Toc44338972"/>
            <w:r w:rsidR="00B55B0A" w:rsidRPr="00C72217">
              <w:rPr>
                <w:szCs w:val="32"/>
              </w:rPr>
              <w:t>卫生资源监管</w:t>
            </w:r>
            <w:bookmarkStart w:id="76" w:name="_Toc22041421"/>
            <w:bookmarkStart w:id="77" w:name="_Toc44338974"/>
            <w:bookmarkEnd w:id="73"/>
            <w:bookmarkEnd w:id="74"/>
            <w:bookmarkEnd w:id="75"/>
            <w:r w:rsidR="00B55B0A" w:rsidRPr="00C72217">
              <w:rPr>
                <w:szCs w:val="32"/>
              </w:rPr>
              <w:t>、移动综</w:t>
            </w:r>
            <w:r w:rsidR="006E5212" w:rsidRPr="00C72217">
              <w:rPr>
                <w:szCs w:val="32"/>
              </w:rPr>
              <w:t>合监管</w:t>
            </w:r>
            <w:bookmarkEnd w:id="76"/>
            <w:bookmarkEnd w:id="77"/>
            <w:r w:rsidR="00350D88" w:rsidRPr="00C72217">
              <w:rPr>
                <w:szCs w:val="32"/>
              </w:rPr>
              <w:t>等内容的信息平台，该信息平台具备数据收集、</w:t>
            </w:r>
            <w:r w:rsidR="00350D88" w:rsidRPr="00C72217">
              <w:rPr>
                <w:szCs w:val="32"/>
              </w:rPr>
              <w:t>KPI</w:t>
            </w:r>
            <w:r w:rsidR="00350D88" w:rsidRPr="00C72217">
              <w:rPr>
                <w:szCs w:val="32"/>
              </w:rPr>
              <w:t>监控、业务运营报警、数据建模、辅助决策等功能，并可以提供个性化、图</w:t>
            </w:r>
            <w:r w:rsidR="00F637D9">
              <w:rPr>
                <w:rFonts w:hint="eastAsia"/>
                <w:szCs w:val="32"/>
              </w:rPr>
              <w:t>形</w:t>
            </w:r>
            <w:r w:rsidR="00350D88" w:rsidRPr="00C72217">
              <w:rPr>
                <w:szCs w:val="32"/>
              </w:rPr>
              <w:t>化的结果输出。</w:t>
            </w:r>
            <w:bookmarkStart w:id="78" w:name="_Toc44338978"/>
          </w:p>
          <w:p w14:paraId="3B1C4567" w14:textId="6594C48C" w:rsidR="007F41AF" w:rsidRPr="00C72217" w:rsidRDefault="00B65922" w:rsidP="00B55B0A">
            <w:pPr>
              <w:ind w:firstLine="640"/>
              <w:rPr>
                <w:szCs w:val="32"/>
              </w:rPr>
            </w:pPr>
            <w:r w:rsidRPr="00C72217">
              <w:rPr>
                <w:rFonts w:eastAsia="楷体"/>
                <w:color w:val="000000"/>
                <w:szCs w:val="28"/>
              </w:rPr>
              <w:t>信息</w:t>
            </w:r>
            <w:r w:rsidR="00B55B0A" w:rsidRPr="00C72217">
              <w:rPr>
                <w:rFonts w:eastAsia="楷体"/>
                <w:color w:val="000000"/>
                <w:szCs w:val="28"/>
              </w:rPr>
              <w:t>安全体系</w:t>
            </w:r>
            <w:bookmarkEnd w:id="78"/>
            <w:r w:rsidRPr="00C72217">
              <w:rPr>
                <w:rFonts w:eastAsia="楷体"/>
                <w:color w:val="000000"/>
                <w:szCs w:val="28"/>
              </w:rPr>
              <w:t>建设</w:t>
            </w:r>
            <w:r w:rsidR="007666FE" w:rsidRPr="00C72217">
              <w:rPr>
                <w:rFonts w:eastAsia="楷体"/>
                <w:color w:val="000000"/>
                <w:szCs w:val="28"/>
              </w:rPr>
              <w:t>。</w:t>
            </w:r>
            <w:proofErr w:type="gramStart"/>
            <w:r w:rsidR="00B55B0A" w:rsidRPr="00C72217">
              <w:rPr>
                <w:szCs w:val="32"/>
              </w:rPr>
              <w:t>按照等保三级</w:t>
            </w:r>
            <w:proofErr w:type="gramEnd"/>
            <w:r w:rsidRPr="00C72217">
              <w:rPr>
                <w:szCs w:val="32"/>
              </w:rPr>
              <w:t>标准，</w:t>
            </w:r>
            <w:r w:rsidR="007F41AF" w:rsidRPr="00C72217">
              <w:rPr>
                <w:szCs w:val="32"/>
              </w:rPr>
              <w:t>加强规划引导和安全管理制度建设，健全安全管理架构，全面提升各平台、各系统的安全管理水平。</w:t>
            </w:r>
            <w:bookmarkStart w:id="79" w:name="_Toc44338956"/>
          </w:p>
          <w:p w14:paraId="65A868A7" w14:textId="4419E389" w:rsidR="002B0B73" w:rsidRPr="007F41AF" w:rsidRDefault="00B55B0A" w:rsidP="007666FE">
            <w:pPr>
              <w:ind w:firstLine="640"/>
              <w:rPr>
                <w:rFonts w:ascii="仿宋_GB2312"/>
                <w:szCs w:val="32"/>
              </w:rPr>
            </w:pPr>
            <w:r w:rsidRPr="00C72217">
              <w:rPr>
                <w:rFonts w:eastAsia="楷体"/>
                <w:color w:val="000000"/>
                <w:szCs w:val="28"/>
              </w:rPr>
              <w:t>突发公共卫生应急指挥</w:t>
            </w:r>
            <w:r w:rsidR="008D4AD3" w:rsidRPr="00C72217">
              <w:rPr>
                <w:rFonts w:eastAsia="楷体"/>
                <w:color w:val="000000"/>
                <w:szCs w:val="28"/>
              </w:rPr>
              <w:t>体系建设</w:t>
            </w:r>
            <w:r w:rsidR="007666FE" w:rsidRPr="00C72217">
              <w:rPr>
                <w:rFonts w:eastAsia="楷体"/>
                <w:color w:val="000000"/>
                <w:szCs w:val="28"/>
              </w:rPr>
              <w:t>。</w:t>
            </w:r>
            <w:r w:rsidR="0012626B" w:rsidRPr="00C72217">
              <w:rPr>
                <w:szCs w:val="32"/>
              </w:rPr>
              <w:t>建设具备智能</w:t>
            </w:r>
            <w:r w:rsidR="0012626B" w:rsidRPr="00C72217">
              <w:rPr>
                <w:szCs w:val="32"/>
              </w:rPr>
              <w:t>AI</w:t>
            </w:r>
            <w:r w:rsidR="0012626B" w:rsidRPr="00C72217">
              <w:rPr>
                <w:szCs w:val="32"/>
              </w:rPr>
              <w:t>预警</w:t>
            </w:r>
            <w:r w:rsidRPr="00C72217">
              <w:rPr>
                <w:szCs w:val="32"/>
              </w:rPr>
              <w:t>、</w:t>
            </w:r>
            <w:r w:rsidR="0012626B" w:rsidRPr="00C72217">
              <w:rPr>
                <w:szCs w:val="32"/>
              </w:rPr>
              <w:t>资源</w:t>
            </w:r>
            <w:r w:rsidRPr="00C72217">
              <w:rPr>
                <w:szCs w:val="32"/>
              </w:rPr>
              <w:t>调度、</w:t>
            </w:r>
            <w:r w:rsidR="0012626B" w:rsidRPr="00C72217">
              <w:rPr>
                <w:szCs w:val="32"/>
              </w:rPr>
              <w:t>辅助决策、多层级多部门联动等功能的</w:t>
            </w:r>
            <w:r w:rsidRPr="00C72217">
              <w:rPr>
                <w:szCs w:val="32"/>
              </w:rPr>
              <w:t>公共卫生应急</w:t>
            </w:r>
            <w:r w:rsidR="00E3308F" w:rsidRPr="00C72217">
              <w:rPr>
                <w:szCs w:val="32"/>
              </w:rPr>
              <w:t>“</w:t>
            </w:r>
            <w:r w:rsidRPr="00C72217">
              <w:rPr>
                <w:szCs w:val="32"/>
              </w:rPr>
              <w:t>大脑</w:t>
            </w:r>
            <w:r w:rsidR="00E3308F" w:rsidRPr="00C72217">
              <w:rPr>
                <w:szCs w:val="32"/>
              </w:rPr>
              <w:t>”</w:t>
            </w:r>
            <w:r w:rsidRPr="00C72217">
              <w:rPr>
                <w:szCs w:val="32"/>
              </w:rPr>
              <w:t>和卫生应急指挥平台</w:t>
            </w:r>
            <w:r w:rsidR="00081D19" w:rsidRPr="00C72217">
              <w:rPr>
                <w:szCs w:val="32"/>
              </w:rPr>
              <w:t>。</w:t>
            </w:r>
            <w:bookmarkEnd w:id="79"/>
          </w:p>
        </w:tc>
      </w:tr>
    </w:tbl>
    <w:p w14:paraId="20E03CFA" w14:textId="66797A80" w:rsidR="0074654D" w:rsidRDefault="00C67BD8" w:rsidP="00794CF4">
      <w:pPr>
        <w:pStyle w:val="af1"/>
        <w:ind w:firstLine="640"/>
      </w:pPr>
      <w:r w:rsidRPr="008A4668">
        <w:rPr>
          <w:rFonts w:hint="eastAsia"/>
        </w:rPr>
        <w:lastRenderedPageBreak/>
        <w:t>2</w:t>
      </w:r>
      <w:r w:rsidRPr="008A4668">
        <w:t>.</w:t>
      </w:r>
      <w:r w:rsidR="00C4425E">
        <w:rPr>
          <w:rFonts w:hint="eastAsia"/>
        </w:rPr>
        <w:t>加快人才队伍扩容提质</w:t>
      </w:r>
    </w:p>
    <w:p w14:paraId="323A3E80" w14:textId="44E04719" w:rsidR="00B7743F" w:rsidRPr="00B7743F" w:rsidRDefault="004D30F9" w:rsidP="00B7743F">
      <w:pPr>
        <w:ind w:firstLine="640"/>
      </w:pPr>
      <w:r w:rsidRPr="009B7D24">
        <w:rPr>
          <w:rFonts w:hint="eastAsia"/>
        </w:rPr>
        <w:t>实施人才强卫战略，</w:t>
      </w:r>
      <w:r w:rsidR="009B7D24">
        <w:rPr>
          <w:rFonts w:hint="eastAsia"/>
        </w:rPr>
        <w:t>以</w:t>
      </w:r>
      <w:r w:rsidR="009B7D24" w:rsidRPr="00B7743F">
        <w:rPr>
          <w:rFonts w:hint="eastAsia"/>
        </w:rPr>
        <w:t>基层为重点，加大人才引进力度，</w:t>
      </w:r>
      <w:r w:rsidR="00B7743F" w:rsidRPr="00B7743F">
        <w:rPr>
          <w:rFonts w:hint="eastAsia"/>
        </w:rPr>
        <w:t>不断壮大卫生人才规模。按照同工同酬的原则，探索购买服</w:t>
      </w:r>
      <w:r w:rsidR="00B7743F" w:rsidRPr="00B7743F">
        <w:rPr>
          <w:rFonts w:hint="eastAsia"/>
        </w:rPr>
        <w:lastRenderedPageBreak/>
        <w:t>务、自主聘用、国企用工等形式，不断拓展卫生专业技术人员</w:t>
      </w:r>
      <w:r w:rsidR="00261DCA">
        <w:rPr>
          <w:rFonts w:hint="eastAsia"/>
        </w:rPr>
        <w:t>任用</w:t>
      </w:r>
      <w:r w:rsidR="00B7743F" w:rsidRPr="00B7743F">
        <w:rPr>
          <w:rFonts w:hint="eastAsia"/>
        </w:rPr>
        <w:t>方式。</w:t>
      </w:r>
      <w:r w:rsidR="00B7743F">
        <w:rPr>
          <w:rFonts w:hint="eastAsia"/>
          <w:bCs/>
          <w:szCs w:val="32"/>
        </w:rPr>
        <w:t>加大</w:t>
      </w:r>
      <w:r w:rsidR="00B7743F">
        <w:rPr>
          <w:bCs/>
          <w:szCs w:val="32"/>
        </w:rPr>
        <w:t>高层次、创新型、复合型医疗卫生人才</w:t>
      </w:r>
      <w:r w:rsidR="00B7743F">
        <w:rPr>
          <w:rFonts w:hint="eastAsia"/>
          <w:bCs/>
          <w:szCs w:val="32"/>
        </w:rPr>
        <w:t>的引进培养力度</w:t>
      </w:r>
      <w:r w:rsidR="00E3308F">
        <w:rPr>
          <w:rFonts w:hint="eastAsia"/>
          <w:bCs/>
          <w:szCs w:val="32"/>
        </w:rPr>
        <w:t>；</w:t>
      </w:r>
      <w:r w:rsidR="00B7743F">
        <w:t>加</w:t>
      </w:r>
      <w:r w:rsidR="00B7743F">
        <w:rPr>
          <w:rFonts w:hint="eastAsia"/>
        </w:rPr>
        <w:t>大</w:t>
      </w:r>
      <w:r w:rsidR="00B7743F">
        <w:t>年轻干部发现培养力度，</w:t>
      </w:r>
      <w:r w:rsidR="00B7743F">
        <w:rPr>
          <w:rFonts w:hint="eastAsia"/>
        </w:rPr>
        <w:t>完善</w:t>
      </w:r>
      <w:r w:rsidR="00B7743F">
        <w:t>公开选拔、干部轮岗、挂职锻炼等制度，</w:t>
      </w:r>
      <w:r w:rsidR="00B7743F">
        <w:rPr>
          <w:rFonts w:hint="eastAsia"/>
        </w:rPr>
        <w:t>进一步优化</w:t>
      </w:r>
      <w:r w:rsidR="00B7743F">
        <w:t>卫生行业选人用人</w:t>
      </w:r>
      <w:r w:rsidR="00D00290">
        <w:rPr>
          <w:rFonts w:hint="eastAsia"/>
        </w:rPr>
        <w:t>机制</w:t>
      </w:r>
      <w:r w:rsidR="00B7743F">
        <w:t>。</w:t>
      </w:r>
      <w:r w:rsidR="00D00290">
        <w:rPr>
          <w:rFonts w:hint="eastAsia"/>
        </w:rPr>
        <w:t>到</w:t>
      </w:r>
      <w:r w:rsidR="00D00290">
        <w:rPr>
          <w:rFonts w:hint="eastAsia"/>
        </w:rPr>
        <w:t>2</w:t>
      </w:r>
      <w:r w:rsidR="00D00290">
        <w:t>025</w:t>
      </w:r>
      <w:r w:rsidR="00D00290">
        <w:rPr>
          <w:rFonts w:hint="eastAsia"/>
        </w:rPr>
        <w:t>年，</w:t>
      </w:r>
      <w:r w:rsidR="00D00290" w:rsidRPr="00D00290">
        <w:rPr>
          <w:rFonts w:hint="eastAsia"/>
        </w:rPr>
        <w:t>建立一支数量规模适宜、素质能力优良、结构分布合理的卫生人才队伍</w:t>
      </w:r>
      <w:r w:rsidR="00D00290">
        <w:rPr>
          <w:rFonts w:hint="eastAsia"/>
        </w:rPr>
        <w:t>。</w:t>
      </w:r>
    </w:p>
    <w:tbl>
      <w:tblPr>
        <w:tblStyle w:val="af3"/>
        <w:tblW w:w="0" w:type="auto"/>
        <w:tblLook w:val="04A0" w:firstRow="1" w:lastRow="0" w:firstColumn="1" w:lastColumn="0" w:noHBand="0" w:noVBand="1"/>
      </w:tblPr>
      <w:tblGrid>
        <w:gridCol w:w="8296"/>
      </w:tblGrid>
      <w:tr w:rsidR="0074654D" w14:paraId="767BC237" w14:textId="77777777" w:rsidTr="0074654D">
        <w:tc>
          <w:tcPr>
            <w:tcW w:w="8296" w:type="dxa"/>
          </w:tcPr>
          <w:p w14:paraId="5C4C4EE6" w14:textId="6404DC5E" w:rsidR="0074654D" w:rsidRDefault="0074654D" w:rsidP="0074654D">
            <w:pPr>
              <w:ind w:firstLineChars="0" w:firstLine="0"/>
              <w:jc w:val="center"/>
              <w:rPr>
                <w:bCs/>
                <w:szCs w:val="32"/>
              </w:rPr>
            </w:pPr>
            <w:r>
              <w:rPr>
                <w:rFonts w:hint="eastAsia"/>
                <w:bCs/>
                <w:szCs w:val="32"/>
              </w:rPr>
              <w:t>专栏</w:t>
            </w:r>
            <w:r w:rsidR="00001A72">
              <w:rPr>
                <w:bCs/>
                <w:szCs w:val="32"/>
              </w:rPr>
              <w:t>7</w:t>
            </w:r>
            <w:r>
              <w:rPr>
                <w:bCs/>
                <w:szCs w:val="32"/>
              </w:rPr>
              <w:t xml:space="preserve"> </w:t>
            </w:r>
            <w:r>
              <w:rPr>
                <w:rFonts w:hint="eastAsia"/>
                <w:bCs/>
                <w:szCs w:val="32"/>
              </w:rPr>
              <w:t>高质量卫生人才队伍建设行动</w:t>
            </w:r>
          </w:p>
        </w:tc>
      </w:tr>
      <w:tr w:rsidR="0074654D" w14:paraId="3B53A108" w14:textId="77777777" w:rsidTr="0074654D">
        <w:tc>
          <w:tcPr>
            <w:tcW w:w="8296" w:type="dxa"/>
          </w:tcPr>
          <w:p w14:paraId="036108B2" w14:textId="374D0F9F" w:rsidR="004D30F9" w:rsidRPr="00C72217" w:rsidRDefault="00445261" w:rsidP="00D00290">
            <w:pPr>
              <w:ind w:firstLine="640"/>
              <w:rPr>
                <w:bCs/>
                <w:szCs w:val="32"/>
              </w:rPr>
            </w:pPr>
            <w:r w:rsidRPr="00C72217">
              <w:rPr>
                <w:rFonts w:eastAsia="楷体"/>
                <w:color w:val="000000"/>
                <w:szCs w:val="28"/>
              </w:rPr>
              <w:t>实施基</w:t>
            </w:r>
            <w:r w:rsidR="00234A35" w:rsidRPr="00C72217">
              <w:rPr>
                <w:rFonts w:eastAsia="楷体"/>
                <w:color w:val="000000"/>
                <w:szCs w:val="28"/>
              </w:rPr>
              <w:t>层</w:t>
            </w:r>
            <w:r w:rsidRPr="00C72217">
              <w:rPr>
                <w:rFonts w:eastAsia="楷体"/>
                <w:color w:val="000000"/>
                <w:szCs w:val="28"/>
              </w:rPr>
              <w:t>人才</w:t>
            </w:r>
            <w:r w:rsidR="00234A35" w:rsidRPr="00C72217">
              <w:rPr>
                <w:rFonts w:eastAsia="楷体"/>
                <w:color w:val="000000"/>
                <w:szCs w:val="28"/>
              </w:rPr>
              <w:t>队伍</w:t>
            </w:r>
            <w:r w:rsidRPr="00C72217">
              <w:rPr>
                <w:rFonts w:eastAsia="楷体"/>
                <w:color w:val="000000"/>
                <w:szCs w:val="28"/>
              </w:rPr>
              <w:t>扩容计划</w:t>
            </w:r>
            <w:r w:rsidR="007666FE" w:rsidRPr="00C72217">
              <w:rPr>
                <w:rFonts w:eastAsia="楷体"/>
                <w:color w:val="000000"/>
                <w:szCs w:val="28"/>
              </w:rPr>
              <w:t>。</w:t>
            </w:r>
            <w:r w:rsidR="004D30F9" w:rsidRPr="00C72217">
              <w:rPr>
                <w:bCs/>
                <w:szCs w:val="32"/>
              </w:rPr>
              <w:t>加大</w:t>
            </w:r>
            <w:r w:rsidR="00D47B1E" w:rsidRPr="00C72217">
              <w:rPr>
                <w:bCs/>
                <w:szCs w:val="32"/>
              </w:rPr>
              <w:t>公共卫生、</w:t>
            </w:r>
            <w:r w:rsidRPr="00C72217">
              <w:rPr>
                <w:bCs/>
                <w:szCs w:val="32"/>
              </w:rPr>
              <w:t>全科、妇产科、儿科、精神科、医学影像等</w:t>
            </w:r>
            <w:r w:rsidR="00234A35" w:rsidRPr="00C72217">
              <w:rPr>
                <w:bCs/>
                <w:szCs w:val="32"/>
              </w:rPr>
              <w:t>基层</w:t>
            </w:r>
            <w:r w:rsidR="004D30F9" w:rsidRPr="00C72217">
              <w:rPr>
                <w:bCs/>
                <w:szCs w:val="32"/>
              </w:rPr>
              <w:t>紧缺</w:t>
            </w:r>
            <w:r w:rsidR="00D47B1E" w:rsidRPr="00C72217">
              <w:rPr>
                <w:bCs/>
                <w:szCs w:val="32"/>
              </w:rPr>
              <w:t>专业人才</w:t>
            </w:r>
            <w:r w:rsidR="004D30F9" w:rsidRPr="00C72217">
              <w:rPr>
                <w:bCs/>
                <w:szCs w:val="32"/>
              </w:rPr>
              <w:t>的引进力度，</w:t>
            </w:r>
            <w:r w:rsidR="00EC2193">
              <w:rPr>
                <w:rFonts w:hint="eastAsia"/>
                <w:bCs/>
                <w:szCs w:val="32"/>
              </w:rPr>
              <w:t>到</w:t>
            </w:r>
            <w:r w:rsidR="00EC2193">
              <w:rPr>
                <w:rFonts w:hint="eastAsia"/>
                <w:bCs/>
                <w:szCs w:val="32"/>
              </w:rPr>
              <w:t>2</w:t>
            </w:r>
            <w:r w:rsidR="00EC2193">
              <w:rPr>
                <w:bCs/>
                <w:szCs w:val="32"/>
              </w:rPr>
              <w:t>025</w:t>
            </w:r>
            <w:r w:rsidR="00EC2193">
              <w:rPr>
                <w:rFonts w:hint="eastAsia"/>
                <w:bCs/>
                <w:szCs w:val="32"/>
              </w:rPr>
              <w:t>年</w:t>
            </w:r>
            <w:r w:rsidR="004D30F9" w:rsidRPr="00C72217">
              <w:rPr>
                <w:bCs/>
                <w:szCs w:val="32"/>
              </w:rPr>
              <w:t>，力争全区卫生人才总量达到</w:t>
            </w:r>
            <w:r w:rsidR="00D761D5" w:rsidRPr="00C72217">
              <w:rPr>
                <w:bCs/>
                <w:szCs w:val="32"/>
              </w:rPr>
              <w:t>10</w:t>
            </w:r>
            <w:r w:rsidR="004D30F9" w:rsidRPr="00C72217">
              <w:rPr>
                <w:bCs/>
                <w:szCs w:val="32"/>
              </w:rPr>
              <w:t>00</w:t>
            </w:r>
            <w:r w:rsidR="004D30F9" w:rsidRPr="00C72217">
              <w:rPr>
                <w:bCs/>
                <w:szCs w:val="32"/>
              </w:rPr>
              <w:t>人</w:t>
            </w:r>
            <w:r w:rsidR="00A32C57" w:rsidRPr="00C72217">
              <w:rPr>
                <w:bCs/>
                <w:szCs w:val="32"/>
              </w:rPr>
              <w:t>以上</w:t>
            </w:r>
            <w:r w:rsidR="004D30F9" w:rsidRPr="00C72217">
              <w:rPr>
                <w:bCs/>
                <w:szCs w:val="32"/>
              </w:rPr>
              <w:t>，</w:t>
            </w:r>
            <w:r w:rsidR="00234A35" w:rsidRPr="00C72217">
              <w:rPr>
                <w:bCs/>
                <w:szCs w:val="32"/>
              </w:rPr>
              <w:t>卫生人才短缺问题得到</w:t>
            </w:r>
            <w:r w:rsidR="00007885" w:rsidRPr="00C72217">
              <w:rPr>
                <w:bCs/>
                <w:szCs w:val="32"/>
              </w:rPr>
              <w:t>有效</w:t>
            </w:r>
            <w:r w:rsidR="00234A35" w:rsidRPr="00C72217">
              <w:rPr>
                <w:bCs/>
                <w:szCs w:val="32"/>
              </w:rPr>
              <w:t>缓解。</w:t>
            </w:r>
          </w:p>
          <w:p w14:paraId="498876F1" w14:textId="7A0E452D" w:rsidR="007E2921" w:rsidRPr="00C72217" w:rsidRDefault="00D47B1E" w:rsidP="00DB3C5E">
            <w:pPr>
              <w:ind w:firstLine="640"/>
            </w:pPr>
            <w:r w:rsidRPr="00C72217">
              <w:rPr>
                <w:rFonts w:eastAsia="楷体"/>
                <w:color w:val="000000"/>
                <w:szCs w:val="28"/>
              </w:rPr>
              <w:t>实施</w:t>
            </w:r>
            <w:proofErr w:type="gramStart"/>
            <w:r w:rsidRPr="00C72217">
              <w:rPr>
                <w:rFonts w:eastAsia="楷体"/>
                <w:color w:val="000000"/>
                <w:szCs w:val="28"/>
              </w:rPr>
              <w:t>人才</w:t>
            </w:r>
            <w:r w:rsidR="00234A35" w:rsidRPr="00C72217">
              <w:rPr>
                <w:rFonts w:eastAsia="楷体"/>
                <w:color w:val="000000"/>
                <w:szCs w:val="28"/>
              </w:rPr>
              <w:t>引育</w:t>
            </w:r>
            <w:r w:rsidR="008B5C21" w:rsidRPr="00C72217">
              <w:rPr>
                <w:rFonts w:eastAsia="楷体"/>
                <w:color w:val="000000"/>
                <w:szCs w:val="28"/>
              </w:rPr>
              <w:t>计划</w:t>
            </w:r>
            <w:proofErr w:type="gramEnd"/>
            <w:r w:rsidR="007666FE" w:rsidRPr="00C72217">
              <w:rPr>
                <w:rFonts w:eastAsia="楷体"/>
                <w:color w:val="000000"/>
                <w:szCs w:val="28"/>
              </w:rPr>
              <w:t>。</w:t>
            </w:r>
            <w:r w:rsidR="007E2921" w:rsidRPr="00C72217">
              <w:t>加大学科带头人、高学历人才的引进和培育力度，</w:t>
            </w:r>
            <w:r w:rsidR="008B5C21" w:rsidRPr="00C72217">
              <w:t>5</w:t>
            </w:r>
            <w:r w:rsidR="008B5C21" w:rsidRPr="00C72217">
              <w:t>年内</w:t>
            </w:r>
            <w:r w:rsidR="00056DC9" w:rsidRPr="00C72217">
              <w:t>引进</w:t>
            </w:r>
            <w:r w:rsidR="008B5C21" w:rsidRPr="00C72217">
              <w:t>培育浙江省卫生高层次创新人才</w:t>
            </w:r>
            <w:r w:rsidR="008B5C21" w:rsidRPr="00C72217">
              <w:t>2</w:t>
            </w:r>
            <w:r w:rsidR="00C72217">
              <w:t>—</w:t>
            </w:r>
            <w:r w:rsidR="008B5C21" w:rsidRPr="00C72217">
              <w:t>3</w:t>
            </w:r>
            <w:r w:rsidR="008B5C21" w:rsidRPr="00C72217">
              <w:t>名，</w:t>
            </w:r>
            <w:r w:rsidR="004D30F9" w:rsidRPr="00C72217">
              <w:t>市级创新团队</w:t>
            </w:r>
            <w:r w:rsidR="004D30F9" w:rsidRPr="00C72217">
              <w:t>1</w:t>
            </w:r>
            <w:r w:rsidR="00C72217">
              <w:t>—</w:t>
            </w:r>
            <w:r w:rsidR="004D30F9" w:rsidRPr="00C72217">
              <w:t>2</w:t>
            </w:r>
            <w:r w:rsidR="004D30F9" w:rsidRPr="00C72217">
              <w:t>个，新</w:t>
            </w:r>
            <w:r w:rsidR="008B5C21" w:rsidRPr="00C72217">
              <w:t>增加正高职称专业人才</w:t>
            </w:r>
            <w:r w:rsidR="007666FE" w:rsidRPr="00C72217">
              <w:t>35</w:t>
            </w:r>
            <w:r w:rsidR="007666FE" w:rsidRPr="00C72217">
              <w:t>名以上</w:t>
            </w:r>
            <w:r w:rsidR="008B5C21" w:rsidRPr="00C72217">
              <w:t>，培育高级卫生管理人才</w:t>
            </w:r>
            <w:r w:rsidR="009B7D24" w:rsidRPr="00C72217">
              <w:t>2</w:t>
            </w:r>
            <w:r w:rsidR="00C72217">
              <w:t>—</w:t>
            </w:r>
            <w:r w:rsidR="009B7D24" w:rsidRPr="00C72217">
              <w:t>3</w:t>
            </w:r>
            <w:r w:rsidR="008B5C21" w:rsidRPr="00C72217">
              <w:t>名</w:t>
            </w:r>
            <w:r w:rsidR="004D30F9" w:rsidRPr="00C72217">
              <w:t>，引</w:t>
            </w:r>
            <w:r w:rsidR="00234A35" w:rsidRPr="00C72217">
              <w:t>进</w:t>
            </w:r>
            <w:r w:rsidR="004D30F9" w:rsidRPr="00C72217">
              <w:t>硕士博士人才</w:t>
            </w:r>
            <w:r w:rsidR="007D61E7" w:rsidRPr="00C72217">
              <w:t>10</w:t>
            </w:r>
            <w:r w:rsidR="00C72217">
              <w:t>—</w:t>
            </w:r>
            <w:r w:rsidR="007D61E7" w:rsidRPr="00C72217">
              <w:t>2</w:t>
            </w:r>
            <w:r w:rsidR="004D30F9" w:rsidRPr="00C72217">
              <w:t>0</w:t>
            </w:r>
            <w:r w:rsidR="004D30F9" w:rsidRPr="00C72217">
              <w:t>名</w:t>
            </w:r>
            <w:r w:rsidR="008B5C21" w:rsidRPr="00C72217">
              <w:t>。到</w:t>
            </w:r>
            <w:r w:rsidR="008B5C21" w:rsidRPr="00C72217">
              <w:t>2025</w:t>
            </w:r>
            <w:r w:rsidR="008B5C21" w:rsidRPr="00C72217">
              <w:t>年</w:t>
            </w:r>
            <w:r w:rsidR="00477298" w:rsidRPr="00C72217">
              <w:t>底</w:t>
            </w:r>
            <w:r w:rsidR="008B5C21" w:rsidRPr="00C72217">
              <w:t>，</w:t>
            </w:r>
            <w:r w:rsidR="004D30F9" w:rsidRPr="00C72217">
              <w:t>全区卫</w:t>
            </w:r>
            <w:proofErr w:type="gramStart"/>
            <w:r w:rsidR="004D30F9" w:rsidRPr="00C72217">
              <w:t>健系统</w:t>
            </w:r>
            <w:proofErr w:type="gramEnd"/>
            <w:r w:rsidR="004D30F9" w:rsidRPr="00C72217">
              <w:t>拥有</w:t>
            </w:r>
            <w:r w:rsidR="008B5C21" w:rsidRPr="00C72217">
              <w:t>市级人才达到</w:t>
            </w:r>
            <w:r w:rsidR="00D761D5" w:rsidRPr="00C72217">
              <w:t>1</w:t>
            </w:r>
            <w:r w:rsidR="007666FE" w:rsidRPr="00C72217">
              <w:t>0</w:t>
            </w:r>
            <w:r w:rsidR="008B5C21" w:rsidRPr="00C72217">
              <w:t>人以上</w:t>
            </w:r>
            <w:r w:rsidR="007E2921" w:rsidRPr="00C72217">
              <w:t>，全区社区卫生服务中心（卫生院）高级职称卫生人才达到</w:t>
            </w:r>
            <w:r w:rsidR="007E2921" w:rsidRPr="00C72217">
              <w:t>80</w:t>
            </w:r>
            <w:r w:rsidR="007E2921" w:rsidRPr="00C72217">
              <w:t>人以上。</w:t>
            </w:r>
          </w:p>
          <w:p w14:paraId="2DC097E3" w14:textId="25C5D4F3" w:rsidR="007E2921" w:rsidRPr="00C72217" w:rsidRDefault="007E2921" w:rsidP="007E2921">
            <w:pPr>
              <w:ind w:firstLine="640"/>
              <w:rPr>
                <w:bCs/>
                <w:szCs w:val="32"/>
              </w:rPr>
            </w:pPr>
            <w:r w:rsidRPr="00C72217">
              <w:rPr>
                <w:rFonts w:eastAsia="楷体"/>
                <w:color w:val="000000"/>
                <w:szCs w:val="28"/>
              </w:rPr>
              <w:t>加强中医药人才队伍建设。</w:t>
            </w:r>
            <w:r w:rsidRPr="00C72217">
              <w:rPr>
                <w:szCs w:val="32"/>
              </w:rPr>
              <w:t>优化中医药人才培养机制，试行高年资中医医师带教、名老中医收徒授业等形式的中医人才培养模式，加快青年中医人才的培养。建立中医药人才选拔长效机制，每</w:t>
            </w:r>
            <w:r w:rsidRPr="00C72217">
              <w:rPr>
                <w:szCs w:val="32"/>
              </w:rPr>
              <w:t>2</w:t>
            </w:r>
            <w:r w:rsidR="00C72217">
              <w:rPr>
                <w:szCs w:val="32"/>
              </w:rPr>
              <w:t>—</w:t>
            </w:r>
            <w:r w:rsidRPr="00C72217">
              <w:rPr>
                <w:szCs w:val="32"/>
              </w:rPr>
              <w:t>3</w:t>
            </w:r>
            <w:r w:rsidRPr="00C72217">
              <w:rPr>
                <w:szCs w:val="32"/>
              </w:rPr>
              <w:t>年进行一次区级</w:t>
            </w:r>
            <w:r w:rsidRPr="00C72217">
              <w:rPr>
                <w:szCs w:val="32"/>
              </w:rPr>
              <w:t>“</w:t>
            </w:r>
            <w:r w:rsidRPr="00C72217">
              <w:rPr>
                <w:szCs w:val="32"/>
              </w:rPr>
              <w:t>名中医</w:t>
            </w:r>
            <w:r w:rsidRPr="00C72217">
              <w:rPr>
                <w:szCs w:val="32"/>
              </w:rPr>
              <w:t>”“</w:t>
            </w:r>
            <w:r w:rsidRPr="00C72217">
              <w:rPr>
                <w:szCs w:val="32"/>
              </w:rPr>
              <w:t>中医药青年人才骨干</w:t>
            </w:r>
            <w:r w:rsidRPr="00C72217">
              <w:rPr>
                <w:szCs w:val="32"/>
              </w:rPr>
              <w:t>”</w:t>
            </w:r>
            <w:r w:rsidRPr="00C72217">
              <w:rPr>
                <w:szCs w:val="32"/>
              </w:rPr>
              <w:t>评选，到</w:t>
            </w:r>
            <w:r w:rsidRPr="00C72217">
              <w:rPr>
                <w:szCs w:val="32"/>
              </w:rPr>
              <w:t>2025</w:t>
            </w:r>
            <w:r w:rsidRPr="00C72217">
              <w:rPr>
                <w:szCs w:val="32"/>
              </w:rPr>
              <w:t>年，区级</w:t>
            </w:r>
            <w:r w:rsidRPr="00C72217">
              <w:rPr>
                <w:szCs w:val="32"/>
              </w:rPr>
              <w:t>“</w:t>
            </w:r>
            <w:r w:rsidRPr="00C72217">
              <w:rPr>
                <w:szCs w:val="32"/>
              </w:rPr>
              <w:t>名中医</w:t>
            </w:r>
            <w:r w:rsidRPr="00C72217">
              <w:rPr>
                <w:szCs w:val="32"/>
              </w:rPr>
              <w:t>”“</w:t>
            </w:r>
            <w:r w:rsidRPr="00C72217">
              <w:rPr>
                <w:szCs w:val="32"/>
              </w:rPr>
              <w:t>中医药青年人才骨干</w:t>
            </w:r>
            <w:r w:rsidRPr="00C72217">
              <w:rPr>
                <w:szCs w:val="32"/>
              </w:rPr>
              <w:t>”</w:t>
            </w:r>
            <w:r w:rsidRPr="00C72217">
              <w:rPr>
                <w:szCs w:val="32"/>
              </w:rPr>
              <w:t>分别达到</w:t>
            </w:r>
            <w:r w:rsidRPr="00C72217">
              <w:rPr>
                <w:szCs w:val="32"/>
              </w:rPr>
              <w:t>5</w:t>
            </w:r>
            <w:r w:rsidRPr="00C72217">
              <w:rPr>
                <w:szCs w:val="32"/>
              </w:rPr>
              <w:t>人和</w:t>
            </w:r>
            <w:r w:rsidRPr="00C72217">
              <w:rPr>
                <w:szCs w:val="32"/>
              </w:rPr>
              <w:t>20</w:t>
            </w:r>
            <w:r w:rsidRPr="00C72217">
              <w:rPr>
                <w:szCs w:val="32"/>
              </w:rPr>
              <w:t>人。完善西医学习中</w:t>
            </w:r>
            <w:r w:rsidRPr="00C72217">
              <w:rPr>
                <w:szCs w:val="32"/>
              </w:rPr>
              <w:lastRenderedPageBreak/>
              <w:t>医制度，到</w:t>
            </w:r>
            <w:r w:rsidRPr="00C72217">
              <w:rPr>
                <w:szCs w:val="32"/>
              </w:rPr>
              <w:t>2025</w:t>
            </w:r>
            <w:r w:rsidRPr="00C72217">
              <w:rPr>
                <w:szCs w:val="32"/>
              </w:rPr>
              <w:t>年，完成</w:t>
            </w:r>
            <w:r w:rsidRPr="00C72217">
              <w:rPr>
                <w:szCs w:val="32"/>
              </w:rPr>
              <w:t>20</w:t>
            </w:r>
            <w:r w:rsidR="00C72217">
              <w:rPr>
                <w:szCs w:val="32"/>
              </w:rPr>
              <w:t>—</w:t>
            </w:r>
            <w:r w:rsidRPr="00C72217">
              <w:rPr>
                <w:szCs w:val="32"/>
              </w:rPr>
              <w:t>30</w:t>
            </w:r>
            <w:r w:rsidRPr="00C72217">
              <w:rPr>
                <w:szCs w:val="32"/>
              </w:rPr>
              <w:t>名西医师的中医培训。加大农村中医药人才的培养。</w:t>
            </w:r>
          </w:p>
          <w:p w14:paraId="04D6B112" w14:textId="2C626A08" w:rsidR="00445261" w:rsidRPr="007666FE" w:rsidRDefault="00056DC9" w:rsidP="007666FE">
            <w:pPr>
              <w:ind w:firstLine="640"/>
              <w:rPr>
                <w:bCs/>
                <w:szCs w:val="32"/>
              </w:rPr>
            </w:pPr>
            <w:r w:rsidRPr="00D00290">
              <w:rPr>
                <w:rFonts w:ascii="楷体" w:eastAsia="楷体" w:hAnsi="楷体" w:cs="黑体" w:hint="eastAsia"/>
                <w:color w:val="000000"/>
                <w:szCs w:val="28"/>
              </w:rPr>
              <w:t>实施借智引才工程</w:t>
            </w:r>
            <w:r w:rsidR="007666FE">
              <w:rPr>
                <w:rFonts w:ascii="楷体" w:eastAsia="楷体" w:hAnsi="楷体" w:cs="黑体" w:hint="eastAsia"/>
                <w:color w:val="000000"/>
                <w:szCs w:val="28"/>
              </w:rPr>
              <w:t>。</w:t>
            </w:r>
            <w:r>
              <w:rPr>
                <w:rFonts w:hint="eastAsia"/>
                <w:bCs/>
                <w:szCs w:val="32"/>
              </w:rPr>
              <w:t>加强与省内外知名高校、知名医院的交流合作，</w:t>
            </w:r>
            <w:r w:rsidR="009B7D24" w:rsidRPr="009B7D24">
              <w:rPr>
                <w:rFonts w:hint="eastAsia"/>
                <w:bCs/>
                <w:szCs w:val="32"/>
              </w:rPr>
              <w:t>通过</w:t>
            </w:r>
            <w:r w:rsidR="009B7D24">
              <w:rPr>
                <w:rFonts w:hint="eastAsia"/>
                <w:bCs/>
                <w:szCs w:val="32"/>
              </w:rPr>
              <w:t>名医工作室、技术</w:t>
            </w:r>
            <w:r w:rsidR="009B7D24" w:rsidRPr="009B7D24">
              <w:rPr>
                <w:rFonts w:hint="eastAsia"/>
                <w:bCs/>
                <w:szCs w:val="32"/>
              </w:rPr>
              <w:t>指导、短期聘用等</w:t>
            </w:r>
            <w:r w:rsidR="009B7D24">
              <w:rPr>
                <w:rFonts w:hint="eastAsia"/>
                <w:bCs/>
                <w:szCs w:val="32"/>
              </w:rPr>
              <w:t>柔性</w:t>
            </w:r>
            <w:r w:rsidR="009B7D24" w:rsidRPr="009B7D24">
              <w:rPr>
                <w:rFonts w:hint="eastAsia"/>
                <w:bCs/>
                <w:szCs w:val="32"/>
              </w:rPr>
              <w:t>方式，</w:t>
            </w:r>
            <w:r>
              <w:rPr>
                <w:rFonts w:hint="eastAsia"/>
                <w:bCs/>
                <w:szCs w:val="32"/>
              </w:rPr>
              <w:t>引进</w:t>
            </w:r>
            <w:r w:rsidR="009B7D24">
              <w:rPr>
                <w:rFonts w:hint="eastAsia"/>
                <w:bCs/>
                <w:szCs w:val="32"/>
              </w:rPr>
              <w:t>省级创新团队</w:t>
            </w:r>
            <w:r w:rsidR="009B7D24">
              <w:rPr>
                <w:rFonts w:hint="eastAsia"/>
                <w:bCs/>
                <w:szCs w:val="32"/>
              </w:rPr>
              <w:t>1</w:t>
            </w:r>
            <w:r w:rsidR="009B7D24">
              <w:rPr>
                <w:rFonts w:hint="eastAsia"/>
                <w:bCs/>
                <w:szCs w:val="32"/>
              </w:rPr>
              <w:t>个，</w:t>
            </w:r>
            <w:r>
              <w:rPr>
                <w:rFonts w:hint="eastAsia"/>
                <w:bCs/>
                <w:szCs w:val="32"/>
              </w:rPr>
              <w:t>省级</w:t>
            </w:r>
            <w:r w:rsidR="00E22327">
              <w:rPr>
                <w:rFonts w:hint="eastAsia"/>
                <w:bCs/>
                <w:szCs w:val="32"/>
              </w:rPr>
              <w:t>、</w:t>
            </w:r>
            <w:r w:rsidR="009B7D24">
              <w:rPr>
                <w:rFonts w:hint="eastAsia"/>
                <w:bCs/>
                <w:szCs w:val="32"/>
              </w:rPr>
              <w:t>市级名医</w:t>
            </w:r>
            <w:r w:rsidR="009B7D24">
              <w:rPr>
                <w:rFonts w:hint="eastAsia"/>
                <w:bCs/>
                <w:szCs w:val="32"/>
              </w:rPr>
              <w:t>1</w:t>
            </w:r>
            <w:r w:rsidR="009B7D24">
              <w:rPr>
                <w:bCs/>
                <w:szCs w:val="32"/>
              </w:rPr>
              <w:t>0</w:t>
            </w:r>
            <w:r w:rsidR="00C72217">
              <w:rPr>
                <w:rFonts w:hint="eastAsia"/>
                <w:bCs/>
                <w:szCs w:val="32"/>
              </w:rPr>
              <w:t>—</w:t>
            </w:r>
            <w:r w:rsidR="009B7D24">
              <w:rPr>
                <w:bCs/>
                <w:szCs w:val="32"/>
              </w:rPr>
              <w:t>15</w:t>
            </w:r>
            <w:r w:rsidR="009B7D24">
              <w:rPr>
                <w:rFonts w:hint="eastAsia"/>
                <w:bCs/>
                <w:szCs w:val="32"/>
              </w:rPr>
              <w:t>名。</w:t>
            </w:r>
          </w:p>
        </w:tc>
      </w:tr>
    </w:tbl>
    <w:p w14:paraId="1BF5CD96" w14:textId="12F86D2E" w:rsidR="004308DA" w:rsidRDefault="007F41AF" w:rsidP="00794CF4">
      <w:pPr>
        <w:pStyle w:val="af1"/>
        <w:ind w:firstLine="640"/>
      </w:pPr>
      <w:r>
        <w:lastRenderedPageBreak/>
        <w:t>3</w:t>
      </w:r>
      <w:r w:rsidR="001955E5" w:rsidRPr="00D05114">
        <w:rPr>
          <w:rFonts w:hint="eastAsia"/>
        </w:rPr>
        <w:t>.</w:t>
      </w:r>
      <w:bookmarkStart w:id="80" w:name="_Hlk63024667"/>
      <w:r w:rsidR="001955E5" w:rsidRPr="00D05114">
        <w:rPr>
          <w:rFonts w:hint="eastAsia"/>
        </w:rPr>
        <w:t>构建调动医务人员积极性的长效机制</w:t>
      </w:r>
    </w:p>
    <w:p w14:paraId="57877103" w14:textId="28A32641" w:rsidR="001955E5" w:rsidRDefault="00E3308F" w:rsidP="001955E5">
      <w:pPr>
        <w:ind w:firstLine="640"/>
        <w:rPr>
          <w:rFonts w:ascii="仿宋_GB2312" w:cs="仿宋_GB2312"/>
          <w:color w:val="000000"/>
          <w:szCs w:val="32"/>
        </w:rPr>
      </w:pPr>
      <w:r>
        <w:rPr>
          <w:rFonts w:ascii="仿宋_GB2312" w:cs="仿宋_GB2312" w:hint="eastAsia"/>
          <w:color w:val="000000"/>
          <w:szCs w:val="32"/>
        </w:rPr>
        <w:t>持续推进</w:t>
      </w:r>
      <w:r w:rsidR="001955E5">
        <w:rPr>
          <w:rFonts w:ascii="仿宋_GB2312" w:cs="仿宋_GB2312" w:hint="eastAsia"/>
          <w:color w:val="000000"/>
          <w:szCs w:val="32"/>
        </w:rPr>
        <w:t>薪酬制度改革，强化“两个允许”的落实</w:t>
      </w:r>
      <w:r w:rsidR="00B7743F">
        <w:rPr>
          <w:rFonts w:ascii="仿宋_GB2312" w:cs="仿宋_GB2312" w:hint="eastAsia"/>
          <w:color w:val="000000"/>
          <w:szCs w:val="32"/>
        </w:rPr>
        <w:t>，全面推行院长（书记）年薪制，进一步放宽绩效工资总限制，提升医务人员待遇水平</w:t>
      </w:r>
      <w:r w:rsidR="001955E5">
        <w:rPr>
          <w:rFonts w:ascii="仿宋_GB2312" w:cs="仿宋_GB2312" w:hint="eastAsia"/>
          <w:color w:val="000000"/>
          <w:szCs w:val="32"/>
        </w:rPr>
        <w:t>。完善职称评聘相关政策，适当提高</w:t>
      </w:r>
      <w:r w:rsidR="001955E5" w:rsidRPr="002F2BB5">
        <w:rPr>
          <w:rFonts w:hint="eastAsia"/>
        </w:rPr>
        <w:t>基层医疗卫生机构中高级</w:t>
      </w:r>
      <w:r w:rsidR="001955E5">
        <w:rPr>
          <w:rFonts w:hint="eastAsia"/>
        </w:rPr>
        <w:t>技术职称</w:t>
      </w:r>
      <w:r w:rsidR="001955E5" w:rsidRPr="002F2BB5">
        <w:rPr>
          <w:rFonts w:hint="eastAsia"/>
        </w:rPr>
        <w:t>岗位比例</w:t>
      </w:r>
      <w:r w:rsidR="001955E5">
        <w:rPr>
          <w:rFonts w:hint="eastAsia"/>
        </w:rPr>
        <w:t>，</w:t>
      </w:r>
      <w:r w:rsidR="001955E5">
        <w:rPr>
          <w:rFonts w:ascii="仿宋_GB2312" w:cs="仿宋_GB2312" w:hint="eastAsia"/>
          <w:color w:val="000000"/>
          <w:szCs w:val="32"/>
        </w:rPr>
        <w:t>贯通基层医务人员上升通道。建立健全符合基层医疗工作实际的多元化人才评价机制，引导医务人员潜心专业工作。</w:t>
      </w:r>
      <w:r w:rsidR="00C304C8">
        <w:rPr>
          <w:rFonts w:ascii="仿宋_GB2312" w:cs="仿宋_GB2312" w:hint="eastAsia"/>
          <w:color w:val="000000"/>
          <w:szCs w:val="32"/>
        </w:rPr>
        <w:t>提升</w:t>
      </w:r>
      <w:r w:rsidR="001955E5">
        <w:rPr>
          <w:rFonts w:ascii="仿宋_GB2312" w:cs="仿宋_GB2312" w:hint="eastAsia"/>
          <w:color w:val="000000"/>
          <w:szCs w:val="32"/>
        </w:rPr>
        <w:t>医务人员的价值感和认同感，尊重、关爱医务人员。</w:t>
      </w:r>
    </w:p>
    <w:bookmarkEnd w:id="80"/>
    <w:p w14:paraId="46187A97" w14:textId="579C1F44" w:rsidR="001955E5" w:rsidRPr="00D00290" w:rsidRDefault="00D00290" w:rsidP="00794CF4">
      <w:pPr>
        <w:pStyle w:val="af1"/>
        <w:ind w:firstLine="640"/>
      </w:pPr>
      <w:r w:rsidRPr="00D00290">
        <w:rPr>
          <w:rFonts w:hint="eastAsia"/>
        </w:rPr>
        <w:t>4</w:t>
      </w:r>
      <w:r w:rsidRPr="00D00290">
        <w:t>.</w:t>
      </w:r>
      <w:r w:rsidR="007E2921">
        <w:rPr>
          <w:rFonts w:hint="eastAsia"/>
        </w:rPr>
        <w:t>强化</w:t>
      </w:r>
      <w:proofErr w:type="gramStart"/>
      <w:r w:rsidR="007E2921">
        <w:rPr>
          <w:rFonts w:hint="eastAsia"/>
        </w:rPr>
        <w:t>医</w:t>
      </w:r>
      <w:proofErr w:type="gramEnd"/>
      <w:r w:rsidR="007E2921">
        <w:rPr>
          <w:rFonts w:hint="eastAsia"/>
        </w:rPr>
        <w:t>教研协同发展</w:t>
      </w:r>
    </w:p>
    <w:p w14:paraId="54E45754" w14:textId="0506786A" w:rsidR="00D00290" w:rsidRDefault="00D00290" w:rsidP="00DB3C5E">
      <w:pPr>
        <w:ind w:firstLine="640"/>
      </w:pPr>
      <w:r>
        <w:rPr>
          <w:rFonts w:hint="eastAsia"/>
          <w:bCs/>
          <w:szCs w:val="32"/>
        </w:rPr>
        <w:t>加强医学</w:t>
      </w:r>
      <w:r>
        <w:rPr>
          <w:bCs/>
          <w:szCs w:val="32"/>
        </w:rPr>
        <w:t>继续教育</w:t>
      </w:r>
      <w:r>
        <w:rPr>
          <w:rFonts w:hint="eastAsia"/>
          <w:bCs/>
          <w:szCs w:val="32"/>
        </w:rPr>
        <w:t>工作，</w:t>
      </w:r>
      <w:r w:rsidR="00F5430C" w:rsidRPr="007A0B07">
        <w:rPr>
          <w:rFonts w:hint="eastAsia"/>
          <w:bCs/>
          <w:szCs w:val="32"/>
        </w:rPr>
        <w:t>深入推进全科医师规范化培训基层实践基地建设，</w:t>
      </w:r>
      <w:r>
        <w:rPr>
          <w:rFonts w:hint="eastAsia"/>
          <w:bCs/>
          <w:szCs w:val="32"/>
        </w:rPr>
        <w:t>积极申报</w:t>
      </w:r>
      <w:r>
        <w:rPr>
          <w:rFonts w:hint="eastAsia"/>
        </w:rPr>
        <w:t>承办国家级、省级和市</w:t>
      </w:r>
      <w:r w:rsidR="00E3308F">
        <w:rPr>
          <w:rFonts w:hint="eastAsia"/>
        </w:rPr>
        <w:t>级</w:t>
      </w:r>
      <w:r>
        <w:rPr>
          <w:rFonts w:hint="eastAsia"/>
        </w:rPr>
        <w:t>医学继续教育项目</w:t>
      </w:r>
      <w:r w:rsidR="00261DCA">
        <w:rPr>
          <w:rFonts w:hint="eastAsia"/>
        </w:rPr>
        <w:t>。</w:t>
      </w:r>
      <w:r>
        <w:rPr>
          <w:rFonts w:hint="eastAsia"/>
          <w:bCs/>
          <w:szCs w:val="32"/>
        </w:rPr>
        <w:t>“十四五”期间，争取承办省级</w:t>
      </w:r>
      <w:r>
        <w:rPr>
          <w:rFonts w:hint="eastAsia"/>
        </w:rPr>
        <w:t>项目</w:t>
      </w:r>
      <w:r>
        <w:rPr>
          <w:rFonts w:hint="eastAsia"/>
        </w:rPr>
        <w:t>1</w:t>
      </w:r>
      <w:r w:rsidR="00C72217">
        <w:rPr>
          <w:rFonts w:hint="eastAsia"/>
        </w:rPr>
        <w:t>—</w:t>
      </w:r>
      <w:r>
        <w:t>2</w:t>
      </w:r>
      <w:r>
        <w:rPr>
          <w:rFonts w:hint="eastAsia"/>
        </w:rPr>
        <w:t>项，市级项目</w:t>
      </w:r>
      <w:r w:rsidR="00F5430C">
        <w:rPr>
          <w:rFonts w:hint="eastAsia"/>
        </w:rPr>
        <w:t>1</w:t>
      </w:r>
      <w:r w:rsidR="00F5430C">
        <w:t>0</w:t>
      </w:r>
      <w:r w:rsidR="00C72217">
        <w:rPr>
          <w:rFonts w:hint="eastAsia"/>
        </w:rPr>
        <w:t>—</w:t>
      </w:r>
      <w:r w:rsidR="00F5430C">
        <w:t>15</w:t>
      </w:r>
      <w:r w:rsidR="00F5430C">
        <w:rPr>
          <w:rFonts w:hint="eastAsia"/>
        </w:rPr>
        <w:t>项，培训专业技术人员超过</w:t>
      </w:r>
      <w:r w:rsidR="00F5430C">
        <w:rPr>
          <w:rFonts w:hint="eastAsia"/>
        </w:rPr>
        <w:t>2</w:t>
      </w:r>
      <w:r w:rsidR="00F5430C">
        <w:t>500</w:t>
      </w:r>
      <w:r w:rsidR="00F5430C">
        <w:rPr>
          <w:rFonts w:hint="eastAsia"/>
        </w:rPr>
        <w:t>人。</w:t>
      </w:r>
    </w:p>
    <w:p w14:paraId="6C05BFAA" w14:textId="6770FFDE" w:rsidR="00D00290" w:rsidRDefault="00F5430C" w:rsidP="00DB3C5E">
      <w:pPr>
        <w:ind w:firstLine="640"/>
      </w:pPr>
      <w:r>
        <w:rPr>
          <w:rFonts w:hint="eastAsia"/>
        </w:rPr>
        <w:t>加大学科建设投入，</w:t>
      </w:r>
      <w:r w:rsidR="00C7007B">
        <w:rPr>
          <w:rFonts w:hint="eastAsia"/>
        </w:rPr>
        <w:t>加快推进省级、市级和基层特色专科创建</w:t>
      </w:r>
      <w:r w:rsidR="00EC2193">
        <w:rPr>
          <w:rFonts w:hint="eastAsia"/>
        </w:rPr>
        <w:t>，</w:t>
      </w:r>
      <w:r w:rsidR="00C7007B">
        <w:rPr>
          <w:rFonts w:hint="eastAsia"/>
        </w:rPr>
        <w:t>到</w:t>
      </w:r>
      <w:r w:rsidR="00C7007B">
        <w:rPr>
          <w:rFonts w:hint="eastAsia"/>
        </w:rPr>
        <w:t>2</w:t>
      </w:r>
      <w:r w:rsidR="00C7007B">
        <w:t>025</w:t>
      </w:r>
      <w:r w:rsidR="00C7007B">
        <w:rPr>
          <w:rFonts w:hint="eastAsia"/>
        </w:rPr>
        <w:t>年，成功创建</w:t>
      </w:r>
      <w:r w:rsidR="00C7007B">
        <w:rPr>
          <w:rFonts w:hint="eastAsia"/>
        </w:rPr>
        <w:t>1</w:t>
      </w:r>
      <w:r w:rsidR="00C72217">
        <w:rPr>
          <w:rFonts w:hint="eastAsia"/>
        </w:rPr>
        <w:t>—</w:t>
      </w:r>
      <w:r w:rsidR="00C7007B">
        <w:t>2</w:t>
      </w:r>
      <w:r w:rsidR="00C7007B">
        <w:rPr>
          <w:rFonts w:hint="eastAsia"/>
        </w:rPr>
        <w:t>个市级重点学科，省级重点学科创建有所突破。</w:t>
      </w:r>
      <w:r>
        <w:rPr>
          <w:rFonts w:hint="eastAsia"/>
        </w:rPr>
        <w:t>加强科研工作，强化立项辅导和成果转化</w:t>
      </w:r>
      <w:r w:rsidR="00261DCA">
        <w:rPr>
          <w:rFonts w:hint="eastAsia"/>
        </w:rPr>
        <w:t>。</w:t>
      </w:r>
      <w:r>
        <w:rPr>
          <w:rFonts w:hint="eastAsia"/>
        </w:rPr>
        <w:t>“十四五”期间，力争实现省级科研项目零的突破，市级、区级科研项目</w:t>
      </w:r>
      <w:r w:rsidR="00D761D5">
        <w:rPr>
          <w:rFonts w:hint="eastAsia"/>
        </w:rPr>
        <w:t>力争</w:t>
      </w:r>
      <w:r>
        <w:rPr>
          <w:rFonts w:hint="eastAsia"/>
        </w:rPr>
        <w:t>总数分别达到</w:t>
      </w:r>
      <w:r>
        <w:rPr>
          <w:rFonts w:hint="eastAsia"/>
        </w:rPr>
        <w:t>1</w:t>
      </w:r>
      <w:r w:rsidR="00A32C57">
        <w:t>5</w:t>
      </w:r>
      <w:r>
        <w:rPr>
          <w:rFonts w:hint="eastAsia"/>
        </w:rPr>
        <w:t>项和</w:t>
      </w:r>
      <w:r w:rsidR="00A32C57">
        <w:t>20</w:t>
      </w:r>
      <w:r>
        <w:rPr>
          <w:rFonts w:hint="eastAsia"/>
        </w:rPr>
        <w:t>项。</w:t>
      </w:r>
    </w:p>
    <w:p w14:paraId="2A295651" w14:textId="77777777" w:rsidR="00EC1AB1" w:rsidRDefault="00CB61F1" w:rsidP="00887B03">
      <w:pPr>
        <w:pStyle w:val="2"/>
      </w:pPr>
      <w:bookmarkStart w:id="81" w:name="_Toc73298673"/>
      <w:bookmarkStart w:id="82" w:name="_Toc84919074"/>
      <w:r>
        <w:rPr>
          <w:rFonts w:hint="eastAsia"/>
        </w:rPr>
        <w:lastRenderedPageBreak/>
        <w:t>四、保障措施</w:t>
      </w:r>
      <w:bookmarkEnd w:id="81"/>
      <w:bookmarkEnd w:id="82"/>
    </w:p>
    <w:p w14:paraId="71411628" w14:textId="20FFF6A4" w:rsidR="00EC1AB1" w:rsidRDefault="00CB61F1" w:rsidP="00794CF4">
      <w:pPr>
        <w:pStyle w:val="3"/>
      </w:pPr>
      <w:bookmarkStart w:id="83" w:name="_Toc73298674"/>
      <w:bookmarkStart w:id="84" w:name="_Toc84919075"/>
      <w:r>
        <w:rPr>
          <w:rFonts w:hint="eastAsia"/>
        </w:rPr>
        <w:t>（一）</w:t>
      </w:r>
      <w:r w:rsidR="00D761D5">
        <w:rPr>
          <w:rFonts w:hint="eastAsia"/>
        </w:rPr>
        <w:t>强化组织</w:t>
      </w:r>
      <w:r>
        <w:t>领导</w:t>
      </w:r>
      <w:bookmarkEnd w:id="83"/>
      <w:bookmarkEnd w:id="84"/>
    </w:p>
    <w:p w14:paraId="744DDFE0" w14:textId="265EB4B2" w:rsidR="001406A2" w:rsidRDefault="00B460F7">
      <w:pPr>
        <w:ind w:firstLine="640"/>
      </w:pPr>
      <w:r>
        <w:rPr>
          <w:rFonts w:hint="eastAsia"/>
        </w:rPr>
        <w:t>将</w:t>
      </w:r>
      <w:r w:rsidR="00DE1C12">
        <w:rPr>
          <w:rFonts w:hint="eastAsia"/>
        </w:rPr>
        <w:t>卫生</w:t>
      </w:r>
      <w:r w:rsidR="00E3308F">
        <w:rPr>
          <w:rFonts w:hint="eastAsia"/>
        </w:rPr>
        <w:t>健康</w:t>
      </w:r>
      <w:r w:rsidR="00DE1C12">
        <w:rPr>
          <w:rFonts w:hint="eastAsia"/>
        </w:rPr>
        <w:t>事业发展和公共卫生安全摆在更加突出的位置，</w:t>
      </w:r>
      <w:r w:rsidR="00D93D8A">
        <w:rPr>
          <w:rFonts w:hint="eastAsia"/>
        </w:rPr>
        <w:t>加强党对卫生</w:t>
      </w:r>
      <w:r w:rsidR="00007885">
        <w:rPr>
          <w:rFonts w:hint="eastAsia"/>
        </w:rPr>
        <w:t>健康</w:t>
      </w:r>
      <w:r w:rsidR="00D93D8A">
        <w:rPr>
          <w:rFonts w:hint="eastAsia"/>
        </w:rPr>
        <w:t>事业的领导，推动</w:t>
      </w:r>
      <w:r w:rsidR="00E3308F">
        <w:rPr>
          <w:rFonts w:hint="eastAsia"/>
        </w:rPr>
        <w:t>“</w:t>
      </w:r>
      <w:r w:rsidR="00D93D8A">
        <w:rPr>
          <w:rFonts w:hint="eastAsia"/>
        </w:rPr>
        <w:t>健康椒江</w:t>
      </w:r>
      <w:r w:rsidR="00E3308F">
        <w:rPr>
          <w:rFonts w:hint="eastAsia"/>
        </w:rPr>
        <w:t>”</w:t>
      </w:r>
      <w:r w:rsidR="00D93D8A">
        <w:rPr>
          <w:rFonts w:hint="eastAsia"/>
        </w:rPr>
        <w:t>建设、基本医疗和公共卫生安全保障等内容纳入政府工作议事日程。</w:t>
      </w:r>
      <w:r>
        <w:rPr>
          <w:rFonts w:hint="eastAsia"/>
        </w:rPr>
        <w:t>加强</w:t>
      </w:r>
      <w:r w:rsidR="00D93D8A">
        <w:rPr>
          <w:rFonts w:hint="eastAsia"/>
        </w:rPr>
        <w:t>规划执行，</w:t>
      </w:r>
      <w:r w:rsidR="00573CBE">
        <w:rPr>
          <w:rFonts w:hint="eastAsia"/>
        </w:rPr>
        <w:t>细化实施方案，形成工作推进督导机制，确保工作落实到位。强化规划执行</w:t>
      </w:r>
      <w:r>
        <w:rPr>
          <w:rFonts w:hint="eastAsia"/>
        </w:rPr>
        <w:t>的</w:t>
      </w:r>
      <w:r w:rsidR="00573CBE">
        <w:rPr>
          <w:rFonts w:hint="eastAsia"/>
        </w:rPr>
        <w:t>评估，完善反馈与调整机制，</w:t>
      </w:r>
      <w:r w:rsidR="004C07C2">
        <w:rPr>
          <w:rFonts w:hint="eastAsia"/>
        </w:rPr>
        <w:t>优化规划执行效果。</w:t>
      </w:r>
    </w:p>
    <w:p w14:paraId="106BC7DD" w14:textId="47C57586" w:rsidR="00065574" w:rsidRPr="00DB023E" w:rsidRDefault="00065574" w:rsidP="00794CF4">
      <w:pPr>
        <w:pStyle w:val="3"/>
      </w:pPr>
      <w:bookmarkStart w:id="85" w:name="_Toc60302537"/>
      <w:bookmarkStart w:id="86" w:name="_Toc73298675"/>
      <w:bookmarkStart w:id="87" w:name="_Toc84919076"/>
      <w:r w:rsidRPr="00DB023E">
        <w:rPr>
          <w:rFonts w:hint="eastAsia"/>
        </w:rPr>
        <w:t>（</w:t>
      </w:r>
      <w:r>
        <w:rPr>
          <w:rFonts w:hint="eastAsia"/>
        </w:rPr>
        <w:t>二</w:t>
      </w:r>
      <w:r w:rsidRPr="00DB023E">
        <w:rPr>
          <w:rFonts w:hint="eastAsia"/>
        </w:rPr>
        <w:t>）</w:t>
      </w:r>
      <w:r w:rsidR="00262E99">
        <w:rPr>
          <w:rFonts w:hint="eastAsia"/>
        </w:rPr>
        <w:t>强化</w:t>
      </w:r>
      <w:r w:rsidRPr="00DB023E">
        <w:rPr>
          <w:rFonts w:hint="eastAsia"/>
        </w:rPr>
        <w:t>法治保障</w:t>
      </w:r>
      <w:bookmarkEnd w:id="85"/>
      <w:bookmarkEnd w:id="86"/>
      <w:bookmarkEnd w:id="87"/>
    </w:p>
    <w:p w14:paraId="11DF2AC7" w14:textId="2D294DD7" w:rsidR="00065574" w:rsidRPr="00DB023E" w:rsidRDefault="00065574" w:rsidP="00065574">
      <w:pPr>
        <w:ind w:firstLine="640"/>
      </w:pPr>
      <w:r>
        <w:rPr>
          <w:rFonts w:hint="eastAsia"/>
        </w:rPr>
        <w:t>加强法</w:t>
      </w:r>
      <w:r w:rsidR="002C3113">
        <w:rPr>
          <w:rFonts w:hint="eastAsia"/>
        </w:rPr>
        <w:t>治</w:t>
      </w:r>
      <w:r>
        <w:rPr>
          <w:rFonts w:hint="eastAsia"/>
        </w:rPr>
        <w:t>宣传教育，自觉把法治建设融入卫生健康工作的各个方面。全面推进依法行政、依法办事，强化规范性文件、重大决策的法制审查，提升风险防范化解能力。深化</w:t>
      </w:r>
      <w:r w:rsidR="00B460F7">
        <w:rPr>
          <w:rFonts w:hint="eastAsia"/>
        </w:rPr>
        <w:t>“</w:t>
      </w:r>
      <w:r>
        <w:rPr>
          <w:rFonts w:hint="eastAsia"/>
        </w:rPr>
        <w:t>放管服</w:t>
      </w:r>
      <w:r w:rsidR="007A0B07">
        <w:rPr>
          <w:rFonts w:hint="eastAsia"/>
        </w:rPr>
        <w:t>”</w:t>
      </w:r>
      <w:r>
        <w:rPr>
          <w:rFonts w:hint="eastAsia"/>
        </w:rPr>
        <w:t>改革，依法减少审批事项、</w:t>
      </w:r>
      <w:r w:rsidR="00007885">
        <w:rPr>
          <w:rFonts w:hint="eastAsia"/>
        </w:rPr>
        <w:t>简</w:t>
      </w:r>
      <w:r w:rsidR="00FD3823">
        <w:rPr>
          <w:rFonts w:hint="eastAsia"/>
        </w:rPr>
        <w:t>化</w:t>
      </w:r>
      <w:r>
        <w:rPr>
          <w:rFonts w:hint="eastAsia"/>
        </w:rPr>
        <w:t>审批程序</w:t>
      </w:r>
      <w:r w:rsidR="00B460F7">
        <w:rPr>
          <w:rFonts w:hint="eastAsia"/>
        </w:rPr>
        <w:t>、</w:t>
      </w:r>
      <w:r>
        <w:rPr>
          <w:rFonts w:hint="eastAsia"/>
        </w:rPr>
        <w:t>优化法治环境。</w:t>
      </w:r>
    </w:p>
    <w:p w14:paraId="25E4EC6E" w14:textId="378BBC94" w:rsidR="00EC1AB1" w:rsidRDefault="00CB61F1" w:rsidP="00794CF4">
      <w:pPr>
        <w:pStyle w:val="3"/>
      </w:pPr>
      <w:bookmarkStart w:id="88" w:name="_Toc73298676"/>
      <w:bookmarkStart w:id="89" w:name="_Toc84919077"/>
      <w:r>
        <w:rPr>
          <w:rFonts w:hint="eastAsia"/>
        </w:rPr>
        <w:t>（</w:t>
      </w:r>
      <w:r w:rsidR="00065574">
        <w:rPr>
          <w:rFonts w:hint="eastAsia"/>
        </w:rPr>
        <w:t>三</w:t>
      </w:r>
      <w:r>
        <w:rPr>
          <w:rFonts w:hint="eastAsia"/>
        </w:rPr>
        <w:t>）</w:t>
      </w:r>
      <w:r w:rsidR="00262E99">
        <w:rPr>
          <w:rFonts w:hint="eastAsia"/>
        </w:rPr>
        <w:t>完善投入</w:t>
      </w:r>
      <w:r>
        <w:t>保障</w:t>
      </w:r>
      <w:bookmarkEnd w:id="88"/>
      <w:bookmarkEnd w:id="89"/>
    </w:p>
    <w:p w14:paraId="4DC27220" w14:textId="0DDEBFCF" w:rsidR="004C07C2" w:rsidRDefault="004C07C2">
      <w:pPr>
        <w:ind w:firstLine="640"/>
      </w:pPr>
      <w:r>
        <w:rPr>
          <w:rFonts w:hint="eastAsia"/>
        </w:rPr>
        <w:t>建立健全卫生事业财政投入的长效机制，提升财政投入强度和资金的使用绩效。注重财政投入的公平性，切实保障公共卫生、基本医疗、中医药事业发展等重点领域的经费需求，推进卫生健康事业均衡发展。吸引社会资本投资</w:t>
      </w:r>
      <w:r w:rsidR="00007885">
        <w:rPr>
          <w:rFonts w:hint="eastAsia"/>
        </w:rPr>
        <w:t>，</w:t>
      </w:r>
      <w:r>
        <w:rPr>
          <w:rFonts w:hint="eastAsia"/>
        </w:rPr>
        <w:t>鼓励社会捐助，拓宽卫生健康事业发展的筹资渠道。</w:t>
      </w:r>
    </w:p>
    <w:p w14:paraId="2227859D" w14:textId="650DDCCF" w:rsidR="00065574" w:rsidRDefault="00065574" w:rsidP="00794CF4">
      <w:pPr>
        <w:pStyle w:val="3"/>
      </w:pPr>
      <w:bookmarkStart w:id="90" w:name="_Toc73298677"/>
      <w:bookmarkStart w:id="91" w:name="_Toc84919078"/>
      <w:r>
        <w:rPr>
          <w:rFonts w:hint="eastAsia"/>
        </w:rPr>
        <w:t>（四）</w:t>
      </w:r>
      <w:r w:rsidR="00262E99">
        <w:rPr>
          <w:rFonts w:hint="eastAsia"/>
        </w:rPr>
        <w:t>优化发展环境</w:t>
      </w:r>
      <w:bookmarkEnd w:id="90"/>
      <w:bookmarkEnd w:id="91"/>
    </w:p>
    <w:p w14:paraId="2A0D51B6" w14:textId="77777777" w:rsidR="00496000" w:rsidRDefault="00065574" w:rsidP="00AA0554">
      <w:pPr>
        <w:ind w:firstLine="640"/>
      </w:pPr>
      <w:r>
        <w:rPr>
          <w:rFonts w:hint="eastAsia"/>
        </w:rPr>
        <w:t>完善权力运行与监督机制，</w:t>
      </w:r>
      <w:proofErr w:type="gramStart"/>
      <w:r>
        <w:rPr>
          <w:rFonts w:hint="eastAsia"/>
        </w:rPr>
        <w:t>加强惩防体系</w:t>
      </w:r>
      <w:proofErr w:type="gramEnd"/>
      <w:r>
        <w:rPr>
          <w:rFonts w:hint="eastAsia"/>
        </w:rPr>
        <w:t>建设，构建“清廉卫健”长效机制。加强党风和行风建设，营造“以清为美、以廉为荣、齐心向廉”的良好氛围。大力宣传伟大抗</w:t>
      </w:r>
      <w:proofErr w:type="gramStart"/>
      <w:r>
        <w:rPr>
          <w:rFonts w:hint="eastAsia"/>
        </w:rPr>
        <w:t>疫</w:t>
      </w:r>
      <w:proofErr w:type="gramEnd"/>
      <w:r>
        <w:rPr>
          <w:rFonts w:hint="eastAsia"/>
        </w:rPr>
        <w:t>精神，</w:t>
      </w:r>
      <w:r>
        <w:rPr>
          <w:rFonts w:hint="eastAsia"/>
        </w:rPr>
        <w:lastRenderedPageBreak/>
        <w:t>树立医务人员的良好形象。创新宣传方式，</w:t>
      </w:r>
      <w:r w:rsidRPr="00065574">
        <w:rPr>
          <w:rFonts w:hint="eastAsia"/>
        </w:rPr>
        <w:t>营造有利于卫生健康事业发展的良好舆论氛围和社会环境</w:t>
      </w:r>
      <w:r>
        <w:rPr>
          <w:rFonts w:hint="eastAsia"/>
        </w:rPr>
        <w:t>。</w:t>
      </w:r>
    </w:p>
    <w:p w14:paraId="02DCD00F" w14:textId="39D02193" w:rsidR="008D4AD3" w:rsidRDefault="008D4AD3" w:rsidP="00AA0554">
      <w:pPr>
        <w:ind w:firstLine="640"/>
      </w:pPr>
    </w:p>
    <w:p w14:paraId="53C3E8E9" w14:textId="77777777" w:rsidR="00405BE7" w:rsidRDefault="00405BE7" w:rsidP="008D4AD3">
      <w:pPr>
        <w:ind w:firstLine="640"/>
      </w:pPr>
    </w:p>
    <w:p w14:paraId="1B9E4965" w14:textId="77777777" w:rsidR="00272DE3" w:rsidRDefault="008D4AD3" w:rsidP="008D4AD3">
      <w:pPr>
        <w:ind w:firstLine="640"/>
      </w:pPr>
      <w:r>
        <w:rPr>
          <w:rFonts w:hint="eastAsia"/>
        </w:rPr>
        <w:t>附件：</w:t>
      </w:r>
    </w:p>
    <w:p w14:paraId="00A4D4BB" w14:textId="32A268E1" w:rsidR="008D4AD3" w:rsidRDefault="008D4AD3" w:rsidP="00272DE3">
      <w:pPr>
        <w:ind w:firstLine="640"/>
      </w:pPr>
      <w:r>
        <w:rPr>
          <w:rFonts w:hint="eastAsia"/>
        </w:rPr>
        <w:t>1</w:t>
      </w:r>
      <w:r>
        <w:t>.</w:t>
      </w:r>
      <w:r>
        <w:rPr>
          <w:rFonts w:hint="eastAsia"/>
        </w:rPr>
        <w:t>台州市椒江区卫生健康事业发展“十四五”规划重点指标名词解释</w:t>
      </w:r>
    </w:p>
    <w:p w14:paraId="24584B28" w14:textId="3E5FE536" w:rsidR="00272DE3" w:rsidRDefault="008D4AD3" w:rsidP="00272DE3">
      <w:pPr>
        <w:ind w:firstLine="640"/>
      </w:pPr>
      <w:r>
        <w:rPr>
          <w:rFonts w:hint="eastAsia"/>
        </w:rPr>
        <w:t>2</w:t>
      </w:r>
      <w:r>
        <w:t>.</w:t>
      </w:r>
      <w:r>
        <w:rPr>
          <w:rFonts w:hint="eastAsia"/>
        </w:rPr>
        <w:t>台州市椒江区卫生健康领域“十四五”重点建设项目一览表</w:t>
      </w:r>
    </w:p>
    <w:p w14:paraId="682A6B36" w14:textId="5EE60EAE" w:rsidR="00272DE3" w:rsidRDefault="00D07EA2" w:rsidP="00272DE3">
      <w:pPr>
        <w:ind w:firstLine="640"/>
      </w:pPr>
      <w:r>
        <w:t>3</w:t>
      </w:r>
      <w:r w:rsidR="008D4AD3">
        <w:t>.</w:t>
      </w:r>
      <w:r w:rsidR="008D4AD3">
        <w:rPr>
          <w:rFonts w:hint="eastAsia"/>
        </w:rPr>
        <w:t>台州市椒江区医疗卫生服务</w:t>
      </w:r>
      <w:r w:rsidR="00F73817">
        <w:rPr>
          <w:rFonts w:hint="eastAsia"/>
        </w:rPr>
        <w:t>体系</w:t>
      </w:r>
      <w:r w:rsidR="008D4AD3">
        <w:rPr>
          <w:rFonts w:hint="eastAsia"/>
        </w:rPr>
        <w:t>规划</w:t>
      </w:r>
      <w:r w:rsidR="00F73817">
        <w:rPr>
          <w:rFonts w:hint="eastAsia"/>
        </w:rPr>
        <w:t>及</w:t>
      </w:r>
      <w:r w:rsidR="008D4AD3">
        <w:rPr>
          <w:rFonts w:hint="eastAsia"/>
        </w:rPr>
        <w:t>布局</w:t>
      </w:r>
    </w:p>
    <w:p w14:paraId="4FC1106A" w14:textId="6A876B40" w:rsidR="00D07EA2" w:rsidRDefault="00D07EA2" w:rsidP="00272DE3">
      <w:pPr>
        <w:ind w:firstLine="640"/>
      </w:pPr>
      <w:r>
        <w:t>4.</w:t>
      </w:r>
      <w:r>
        <w:rPr>
          <w:rFonts w:hint="eastAsia"/>
        </w:rPr>
        <w:t>台州市椒江区政府办村级医疗卫生服务机构设置规划（</w:t>
      </w:r>
      <w:r>
        <w:rPr>
          <w:rFonts w:hint="eastAsia"/>
        </w:rPr>
        <w:t>2</w:t>
      </w:r>
      <w:r>
        <w:t>021</w:t>
      </w:r>
      <w:r>
        <w:rPr>
          <w:rFonts w:hint="eastAsia"/>
        </w:rPr>
        <w:t>—</w:t>
      </w:r>
      <w:r>
        <w:rPr>
          <w:rFonts w:hint="eastAsia"/>
        </w:rPr>
        <w:t>2</w:t>
      </w:r>
      <w:r>
        <w:t>025</w:t>
      </w:r>
      <w:r>
        <w:rPr>
          <w:rFonts w:hint="eastAsia"/>
        </w:rPr>
        <w:t>）</w:t>
      </w:r>
    </w:p>
    <w:p w14:paraId="391F2DB7" w14:textId="77777777" w:rsidR="008D4AD3" w:rsidRDefault="008D4AD3" w:rsidP="008D4AD3">
      <w:pPr>
        <w:ind w:firstLine="640"/>
      </w:pPr>
    </w:p>
    <w:p w14:paraId="637BA257" w14:textId="77777777" w:rsidR="008D4AD3" w:rsidRDefault="008D4AD3" w:rsidP="00AA0554">
      <w:pPr>
        <w:ind w:firstLine="640"/>
      </w:pPr>
    </w:p>
    <w:p w14:paraId="0D1A021F" w14:textId="77777777" w:rsidR="008D4AD3" w:rsidRDefault="008D4AD3" w:rsidP="00AA0554">
      <w:pPr>
        <w:ind w:firstLine="640"/>
      </w:pPr>
    </w:p>
    <w:p w14:paraId="7FF95139" w14:textId="190FC58A" w:rsidR="008D4AD3" w:rsidRPr="00AA0554" w:rsidRDefault="008D4AD3" w:rsidP="00AA0554">
      <w:pPr>
        <w:ind w:firstLine="640"/>
        <w:sectPr w:rsidR="008D4AD3" w:rsidRPr="00AA0554" w:rsidSect="00887B03">
          <w:footerReference w:type="default" r:id="rId15"/>
          <w:type w:val="continuous"/>
          <w:pgSz w:w="11906" w:h="16838"/>
          <w:pgMar w:top="1440" w:right="1800" w:bottom="1440" w:left="1800" w:header="851" w:footer="992" w:gutter="0"/>
          <w:pgNumType w:fmt="numberInDash" w:start="1"/>
          <w:cols w:space="425"/>
          <w:docGrid w:type="lines" w:linePitch="312"/>
        </w:sectPr>
      </w:pPr>
    </w:p>
    <w:p w14:paraId="47BB9E6C" w14:textId="2104252C" w:rsidR="00822E94" w:rsidRPr="00D07EA2" w:rsidRDefault="004330C0" w:rsidP="00D07EA2">
      <w:pPr>
        <w:pStyle w:val="2"/>
        <w:ind w:firstLineChars="0" w:firstLine="0"/>
        <w:rPr>
          <w:rFonts w:ascii="Times New Roman" w:hAnsi="Times New Roman" w:cs="Times New Roman"/>
        </w:rPr>
      </w:pPr>
      <w:bookmarkStart w:id="92" w:name="_Toc73298678"/>
      <w:bookmarkStart w:id="93" w:name="_Toc84919079"/>
      <w:r w:rsidRPr="00D07EA2">
        <w:rPr>
          <w:rFonts w:ascii="Times New Roman" w:hAnsi="Times New Roman" w:cs="Times New Roman"/>
        </w:rPr>
        <w:lastRenderedPageBreak/>
        <w:t>附件</w:t>
      </w:r>
      <w:bookmarkEnd w:id="92"/>
      <w:r w:rsidR="00445154" w:rsidRPr="00D07EA2">
        <w:rPr>
          <w:rFonts w:ascii="Times New Roman" w:hAnsi="Times New Roman" w:cs="Times New Roman"/>
        </w:rPr>
        <w:t>1</w:t>
      </w:r>
      <w:bookmarkEnd w:id="93"/>
    </w:p>
    <w:p w14:paraId="3712C348" w14:textId="77777777" w:rsidR="00445154" w:rsidRPr="00445154" w:rsidRDefault="00445154" w:rsidP="00445154">
      <w:pPr>
        <w:ind w:firstLine="640"/>
      </w:pPr>
    </w:p>
    <w:p w14:paraId="79CE11BB" w14:textId="77777777" w:rsidR="00445154" w:rsidRPr="00D07EA2" w:rsidRDefault="00445154" w:rsidP="00D07EA2">
      <w:pPr>
        <w:ind w:firstLineChars="0" w:firstLine="0"/>
        <w:jc w:val="center"/>
        <w:rPr>
          <w:rFonts w:ascii="黑体" w:eastAsia="黑体" w:hAnsi="黑体"/>
          <w:sz w:val="38"/>
          <w:szCs w:val="38"/>
        </w:rPr>
      </w:pPr>
      <w:r w:rsidRPr="00D07EA2">
        <w:rPr>
          <w:rFonts w:ascii="黑体" w:eastAsia="黑体" w:hAnsi="黑体"/>
          <w:sz w:val="38"/>
          <w:szCs w:val="38"/>
        </w:rPr>
        <w:t>台州</w:t>
      </w:r>
      <w:r w:rsidRPr="00D07EA2">
        <w:rPr>
          <w:rFonts w:ascii="黑体" w:eastAsia="黑体" w:hAnsi="黑体" w:hint="eastAsia"/>
          <w:sz w:val="38"/>
          <w:szCs w:val="38"/>
        </w:rPr>
        <w:t>市椒江区</w:t>
      </w:r>
      <w:r w:rsidRPr="00D07EA2">
        <w:rPr>
          <w:rFonts w:ascii="黑体" w:eastAsia="黑体" w:hAnsi="黑体"/>
          <w:sz w:val="38"/>
          <w:szCs w:val="38"/>
        </w:rPr>
        <w:t>卫生健康事业发展“十四五”规划</w:t>
      </w:r>
    </w:p>
    <w:p w14:paraId="6DBA7780" w14:textId="2FC6D45F" w:rsidR="00445154" w:rsidRPr="00D07EA2" w:rsidRDefault="00445154" w:rsidP="00445154">
      <w:pPr>
        <w:ind w:firstLineChars="0" w:firstLine="0"/>
        <w:jc w:val="center"/>
        <w:rPr>
          <w:rFonts w:ascii="黑体" w:eastAsia="黑体" w:hAnsi="黑体"/>
          <w:sz w:val="38"/>
          <w:szCs w:val="38"/>
        </w:rPr>
      </w:pPr>
      <w:r w:rsidRPr="00D07EA2">
        <w:rPr>
          <w:rFonts w:ascii="黑体" w:eastAsia="黑体" w:hAnsi="黑体"/>
          <w:sz w:val="38"/>
          <w:szCs w:val="38"/>
        </w:rPr>
        <w:t>重点指标名词解释</w:t>
      </w:r>
    </w:p>
    <w:p w14:paraId="258769EE" w14:textId="77777777" w:rsidR="00445154" w:rsidRDefault="00445154" w:rsidP="00445154">
      <w:pPr>
        <w:ind w:firstLine="640"/>
      </w:pPr>
    </w:p>
    <w:p w14:paraId="56F78FD3" w14:textId="1365A060" w:rsidR="00445154" w:rsidRPr="00445154" w:rsidRDefault="00445154" w:rsidP="00445154">
      <w:pPr>
        <w:ind w:firstLine="605"/>
        <w:rPr>
          <w:w w:val="95"/>
        </w:rPr>
      </w:pPr>
      <w:r w:rsidRPr="00034ADE">
        <w:rPr>
          <w:rFonts w:ascii="楷体" w:eastAsia="楷体" w:hAnsi="楷体"/>
          <w:w w:val="95"/>
        </w:rPr>
        <w:t>一、人均预期寿命：</w:t>
      </w:r>
      <w:r w:rsidRPr="00445154">
        <w:rPr>
          <w:w w:val="95"/>
        </w:rPr>
        <w:t>一般指当前出生的人口在各年龄组死亡率保持现有水平不变的情况下</w:t>
      </w:r>
      <w:r w:rsidR="00007885">
        <w:rPr>
          <w:rFonts w:hint="eastAsia"/>
          <w:w w:val="95"/>
        </w:rPr>
        <w:t>，</w:t>
      </w:r>
      <w:r w:rsidRPr="00445154">
        <w:rPr>
          <w:w w:val="95"/>
        </w:rPr>
        <w:t>平均预期可存活的年数。也是各年龄组死亡率的综合反映，可用来反映一个国家或地区的总体健康水平。</w:t>
      </w:r>
    </w:p>
    <w:p w14:paraId="72556C9D" w14:textId="3CC64A5B" w:rsidR="00445154" w:rsidRPr="00445154" w:rsidRDefault="00445154" w:rsidP="00445154">
      <w:pPr>
        <w:ind w:firstLine="605"/>
        <w:rPr>
          <w:w w:val="95"/>
        </w:rPr>
      </w:pPr>
      <w:r w:rsidRPr="00034ADE">
        <w:rPr>
          <w:rFonts w:ascii="楷体" w:eastAsia="楷体" w:hAnsi="楷体"/>
          <w:w w:val="95"/>
        </w:rPr>
        <w:t>二、婴儿死亡率：</w:t>
      </w:r>
      <w:r w:rsidRPr="00445154">
        <w:rPr>
          <w:w w:val="95"/>
        </w:rPr>
        <w:t>辖区某年婴儿死亡数</w:t>
      </w:r>
      <w:r w:rsidRPr="00445154">
        <w:rPr>
          <w:w w:val="95"/>
        </w:rPr>
        <w:t>÷</w:t>
      </w:r>
      <w:r w:rsidRPr="00445154">
        <w:rPr>
          <w:w w:val="95"/>
        </w:rPr>
        <w:t>某年活产数</w:t>
      </w:r>
      <w:r w:rsidRPr="00445154">
        <w:rPr>
          <w:w w:val="95"/>
        </w:rPr>
        <w:t>×1000‰</w:t>
      </w:r>
      <w:r w:rsidRPr="00445154">
        <w:rPr>
          <w:w w:val="95"/>
        </w:rPr>
        <w:t>，是指出生至不满</w:t>
      </w:r>
      <w:r w:rsidRPr="00445154">
        <w:rPr>
          <w:w w:val="95"/>
        </w:rPr>
        <w:t>1</w:t>
      </w:r>
      <w:r w:rsidRPr="00445154">
        <w:rPr>
          <w:w w:val="95"/>
        </w:rPr>
        <w:t>周岁的活产婴儿死亡的概率。活产是</w:t>
      </w:r>
      <w:r>
        <w:rPr>
          <w:w w:val="95"/>
        </w:rPr>
        <w:t>指妊娠满</w:t>
      </w:r>
      <w:r>
        <w:rPr>
          <w:w w:val="95"/>
        </w:rPr>
        <w:t>28</w:t>
      </w:r>
      <w:r>
        <w:rPr>
          <w:w w:val="95"/>
        </w:rPr>
        <w:t>周，胎儿娩出后有心跳、呼吸、脐带搏动、随意肌收</w:t>
      </w:r>
      <w:r w:rsidRPr="00445154">
        <w:rPr>
          <w:w w:val="95"/>
        </w:rPr>
        <w:t>缩</w:t>
      </w:r>
      <w:r w:rsidRPr="00445154">
        <w:rPr>
          <w:w w:val="95"/>
        </w:rPr>
        <w:t>4</w:t>
      </w:r>
      <w:r w:rsidRPr="00445154">
        <w:rPr>
          <w:w w:val="95"/>
        </w:rPr>
        <w:t>项生命指标之一者，如孕周不清楚，可以出生体重（</w:t>
      </w:r>
      <w:r w:rsidRPr="00445154">
        <w:rPr>
          <w:w w:val="95"/>
        </w:rPr>
        <w:t>≥1000</w:t>
      </w:r>
      <w:r w:rsidRPr="00445154">
        <w:rPr>
          <w:w w:val="95"/>
        </w:rPr>
        <w:t>克）为参考标准。</w:t>
      </w:r>
    </w:p>
    <w:p w14:paraId="4A642D3D" w14:textId="1E1F69D7" w:rsidR="00445154" w:rsidRDefault="00445154" w:rsidP="00445154">
      <w:pPr>
        <w:ind w:firstLine="605"/>
      </w:pPr>
      <w:r w:rsidRPr="00034ADE">
        <w:rPr>
          <w:rFonts w:ascii="楷体" w:eastAsia="楷体" w:hAnsi="楷体"/>
          <w:w w:val="95"/>
        </w:rPr>
        <w:t>三、孕产妇死亡率：</w:t>
      </w:r>
      <w:r>
        <w:t>辖区某年</w:t>
      </w:r>
      <w:proofErr w:type="gramStart"/>
      <w:r>
        <w:t>孕</w:t>
      </w:r>
      <w:proofErr w:type="gramEnd"/>
      <w:r>
        <w:t>产妇死亡人数</w:t>
      </w:r>
      <w:r>
        <w:t>÷</w:t>
      </w:r>
      <w:r>
        <w:t>某年活产数</w:t>
      </w:r>
      <w:r>
        <w:t>×10</w:t>
      </w:r>
      <w:r>
        <w:t>万</w:t>
      </w:r>
      <w:r>
        <w:t>/10</w:t>
      </w:r>
      <w:r>
        <w:t>万，是指妇女在妊娠期至妊娠结束后</w:t>
      </w:r>
      <w:r>
        <w:t>42</w:t>
      </w:r>
      <w:r>
        <w:t>天内，由于任</w:t>
      </w:r>
      <w:r>
        <w:rPr>
          <w:spacing w:val="7"/>
        </w:rPr>
        <w:t>何与妊娠或妊娠处理有关的或由此而加重了的原因导致的死亡</w:t>
      </w:r>
      <w:r>
        <w:t>概率。活产是指妊娠满</w:t>
      </w:r>
      <w:r>
        <w:t>28</w:t>
      </w:r>
      <w:r>
        <w:t>周，胎儿娩出后有心跳、呼吸、脐带搏动、随意肌收缩</w:t>
      </w:r>
      <w:r>
        <w:t>4</w:t>
      </w:r>
      <w:r>
        <w:t>项生命指标之一者，如孕周不清楚，可以出生</w:t>
      </w:r>
      <w:r>
        <w:rPr>
          <w:spacing w:val="-135"/>
        </w:rPr>
        <w:t xml:space="preserve"> </w:t>
      </w:r>
      <w:r>
        <w:t>体重（</w:t>
      </w:r>
      <w:r>
        <w:t>≥1000</w:t>
      </w:r>
      <w:r>
        <w:t>克）为参考标准。</w:t>
      </w:r>
    </w:p>
    <w:p w14:paraId="3ACF0F9F" w14:textId="24DF8725" w:rsidR="00445154" w:rsidRDefault="00445154" w:rsidP="00445154">
      <w:pPr>
        <w:ind w:firstLine="605"/>
      </w:pPr>
      <w:r w:rsidRPr="00034ADE">
        <w:rPr>
          <w:rFonts w:ascii="楷体" w:eastAsia="楷体" w:hAnsi="楷体"/>
          <w:w w:val="95"/>
        </w:rPr>
        <w:t>四、居民健康素养水平：</w:t>
      </w:r>
      <w:r w:rsidRPr="00034ADE">
        <w:rPr>
          <w:w w:val="95"/>
        </w:rPr>
        <w:t>指该区域内具备基本健康素养的人</w:t>
      </w:r>
      <w:r>
        <w:rPr>
          <w:w w:val="95"/>
        </w:rPr>
        <w:t>在总人群中所占的比例。健康素养是指个人获取和理解基本健康信息和服务，并运用这些信息和服务做出正确决策，以维护和促</w:t>
      </w:r>
      <w:r>
        <w:t>进自身健康的能力。通过设立监测点，针对非集体居住的</w:t>
      </w:r>
      <w:r>
        <w:lastRenderedPageBreak/>
        <w:t>15</w:t>
      </w:r>
      <w:r w:rsidR="00C72217">
        <w:t>—</w:t>
      </w:r>
      <w:r>
        <w:t>69</w:t>
      </w:r>
      <w:r>
        <w:rPr>
          <w:spacing w:val="-133"/>
        </w:rPr>
        <w:t xml:space="preserve"> </w:t>
      </w:r>
      <w:r>
        <w:rPr>
          <w:w w:val="95"/>
        </w:rPr>
        <w:t>岁常住人口开展居民健康素养水平监测。监测工具为《全国居民</w:t>
      </w:r>
      <w:r>
        <w:t>健康素养监测调查问卷》。问卷得分达到总分</w:t>
      </w:r>
      <w:r>
        <w:t>80%</w:t>
      </w:r>
      <w:r>
        <w:t>及以上，即问</w:t>
      </w:r>
      <w:r>
        <w:rPr>
          <w:spacing w:val="-134"/>
        </w:rPr>
        <w:t xml:space="preserve"> </w:t>
      </w:r>
      <w:r>
        <w:t>卷得分</w:t>
      </w:r>
      <w:r>
        <w:t>≥80</w:t>
      </w:r>
      <w:r>
        <w:t>分，被判定具备基本健康素养。</w:t>
      </w:r>
    </w:p>
    <w:p w14:paraId="18859F42" w14:textId="6706CAED" w:rsidR="00445154" w:rsidRDefault="00445154" w:rsidP="00445154">
      <w:pPr>
        <w:ind w:firstLine="605"/>
      </w:pPr>
      <w:r w:rsidRPr="00034ADE">
        <w:rPr>
          <w:rFonts w:ascii="楷体" w:eastAsia="楷体" w:hAnsi="楷体"/>
          <w:w w:val="95"/>
        </w:rPr>
        <w:t>五、健康浙江建设发展指数：</w:t>
      </w:r>
      <w:r>
        <w:rPr>
          <w:w w:val="95"/>
        </w:rPr>
        <w:t>是反映健康浙江建设水平和发展水平的一个综合评价指标，是根据健康浙江建设发展指数指标体系，对健康浙江建设水平和发展状况进行动态监测，运用统计分析模型，计算出一级指标的加权总分。健康浙江建设发展指数</w:t>
      </w:r>
      <w:r>
        <w:t>指标体系包括</w:t>
      </w:r>
      <w:r w:rsidR="00034ADE">
        <w:rPr>
          <w:rFonts w:ascii="微软雅黑" w:eastAsia="微软雅黑" w:hAnsi="微软雅黑" w:cs="微软雅黑" w:hint="eastAsia"/>
        </w:rPr>
        <w:t>“</w:t>
      </w:r>
      <w:r>
        <w:t>健康水平、健康生活、健康服务、健康保障、健</w:t>
      </w:r>
      <w:r>
        <w:rPr>
          <w:spacing w:val="-9"/>
          <w:w w:val="95"/>
        </w:rPr>
        <w:t>康环境、健康产业、健康治理</w:t>
      </w:r>
      <w:r w:rsidR="00034ADE">
        <w:rPr>
          <w:rFonts w:ascii="微软雅黑" w:eastAsia="微软雅黑" w:hAnsi="微软雅黑" w:cs="微软雅黑" w:hint="eastAsia"/>
          <w:spacing w:val="-9"/>
          <w:w w:val="95"/>
        </w:rPr>
        <w:t>”</w:t>
      </w:r>
      <w:r>
        <w:rPr>
          <w:spacing w:val="-9"/>
          <w:w w:val="95"/>
        </w:rPr>
        <w:t>七个一级指标及其所含二级指标。</w:t>
      </w:r>
      <w:r>
        <w:t>采用层次分析法与专家赋权法相结合的方式，对权重进行科学设定。</w:t>
      </w:r>
    </w:p>
    <w:p w14:paraId="54324F83" w14:textId="0A67AB11" w:rsidR="00445154" w:rsidRPr="00034ADE" w:rsidRDefault="00445154" w:rsidP="00445154">
      <w:pPr>
        <w:ind w:firstLine="605"/>
      </w:pPr>
      <w:r w:rsidRPr="00034ADE">
        <w:rPr>
          <w:rFonts w:ascii="楷体" w:eastAsia="楷体" w:hAnsi="楷体"/>
          <w:w w:val="95"/>
        </w:rPr>
        <w:t>六、每千人执业（助理）医师数（人）：</w:t>
      </w:r>
      <w:r w:rsidRPr="00034ADE">
        <w:t>指执业（助理）医师数与常住人口数（千人）之比。</w:t>
      </w:r>
    </w:p>
    <w:p w14:paraId="794120A8" w14:textId="4573E6BD" w:rsidR="00445154" w:rsidRDefault="00445154" w:rsidP="00445154">
      <w:pPr>
        <w:ind w:firstLine="605"/>
      </w:pPr>
      <w:r w:rsidRPr="00034ADE">
        <w:rPr>
          <w:rFonts w:ascii="楷体" w:eastAsia="楷体" w:hAnsi="楷体"/>
          <w:w w:val="95"/>
        </w:rPr>
        <w:t>七、每千人注册护士数（人）：</w:t>
      </w:r>
      <w:r>
        <w:t>指注册护士数与常住人口数（千人）之比。</w:t>
      </w:r>
    </w:p>
    <w:p w14:paraId="528EBABA" w14:textId="407CB26A" w:rsidR="00445154" w:rsidRPr="00034ADE" w:rsidRDefault="00445154" w:rsidP="00445154">
      <w:pPr>
        <w:ind w:firstLine="605"/>
      </w:pPr>
      <w:r w:rsidRPr="00034ADE">
        <w:rPr>
          <w:rFonts w:ascii="楷体" w:eastAsia="楷体" w:hAnsi="楷体"/>
          <w:w w:val="95"/>
        </w:rPr>
        <w:t>八、每千人医疗卫生机构床位数（张）：</w:t>
      </w:r>
      <w:r w:rsidRPr="00034ADE">
        <w:t>指医疗卫生机构床位数与常住人口数（千人）之比。</w:t>
      </w:r>
    </w:p>
    <w:p w14:paraId="7BCD349D" w14:textId="28C12957" w:rsidR="00445154" w:rsidRDefault="00445154" w:rsidP="00445154">
      <w:pPr>
        <w:ind w:firstLine="640"/>
      </w:pPr>
      <w:r w:rsidRPr="00034ADE">
        <w:rPr>
          <w:rFonts w:ascii="楷体" w:eastAsia="楷体" w:hAnsi="楷体" w:cs="宋体"/>
        </w:rPr>
        <w:t>九、每万人全科医生数：</w:t>
      </w:r>
      <w:r>
        <w:t>某一行政区域内注册为全科医生专业的医</w:t>
      </w:r>
      <w:r w:rsidR="00007885">
        <w:rPr>
          <w:rFonts w:hint="eastAsia"/>
        </w:rPr>
        <w:t>生</w:t>
      </w:r>
      <w:r>
        <w:t>总数与该行政区域内的户籍人口</w:t>
      </w:r>
      <w:r w:rsidR="00007885">
        <w:rPr>
          <w:rFonts w:hint="eastAsia"/>
        </w:rPr>
        <w:t>数</w:t>
      </w:r>
      <w:r>
        <w:t>（万人）之比。</w:t>
      </w:r>
    </w:p>
    <w:p w14:paraId="5FF2D6D8" w14:textId="362C1C59" w:rsidR="00445154" w:rsidRDefault="00445154" w:rsidP="00445154">
      <w:pPr>
        <w:ind w:firstLine="640"/>
      </w:pPr>
      <w:r w:rsidRPr="00034ADE">
        <w:rPr>
          <w:rFonts w:ascii="楷体" w:eastAsia="楷体" w:hAnsi="楷体" w:cs="宋体"/>
        </w:rPr>
        <w:t>十、每千人拥有婴幼儿照护设施托位：</w:t>
      </w:r>
      <w:r>
        <w:rPr>
          <w:w w:val="95"/>
        </w:rPr>
        <w:t>指婴幼儿照护设施</w:t>
      </w:r>
      <w:r>
        <w:t>托位数与常住人口数（千人）之比。</w:t>
      </w:r>
    </w:p>
    <w:p w14:paraId="0228FF87" w14:textId="155BB437" w:rsidR="00445154" w:rsidRDefault="00445154" w:rsidP="00445154">
      <w:pPr>
        <w:ind w:firstLine="640"/>
      </w:pPr>
      <w:r w:rsidRPr="00034ADE">
        <w:rPr>
          <w:rFonts w:ascii="楷体" w:eastAsia="楷体" w:hAnsi="楷体" w:cs="宋体"/>
        </w:rPr>
        <w:t>十</w:t>
      </w:r>
      <w:r w:rsidR="00927A21">
        <w:rPr>
          <w:rFonts w:ascii="楷体" w:eastAsia="楷体" w:hAnsi="楷体" w:cs="宋体" w:hint="eastAsia"/>
        </w:rPr>
        <w:t>一</w:t>
      </w:r>
      <w:r w:rsidRPr="00034ADE">
        <w:rPr>
          <w:rFonts w:ascii="楷体" w:eastAsia="楷体" w:hAnsi="楷体" w:cs="宋体"/>
        </w:rPr>
        <w:t>、提供中医药服务的基层医疗卫生机构占比：</w:t>
      </w:r>
      <w:r>
        <w:t>具备提供四类以上中医药服务能力的社区卫生服务站、村卫生室</w:t>
      </w:r>
      <w:r>
        <w:lastRenderedPageBreak/>
        <w:t>的占比。</w:t>
      </w:r>
    </w:p>
    <w:p w14:paraId="79DF9676" w14:textId="55440E96" w:rsidR="00445154" w:rsidRDefault="00445154" w:rsidP="00445154">
      <w:pPr>
        <w:ind w:firstLine="640"/>
      </w:pPr>
      <w:r w:rsidRPr="00034ADE">
        <w:rPr>
          <w:rFonts w:ascii="楷体" w:eastAsia="楷体" w:hAnsi="楷体" w:cs="宋体"/>
        </w:rPr>
        <w:t>十</w:t>
      </w:r>
      <w:r w:rsidR="00927A21">
        <w:rPr>
          <w:rFonts w:ascii="楷体" w:eastAsia="楷体" w:hAnsi="楷体" w:cs="宋体" w:hint="eastAsia"/>
        </w:rPr>
        <w:t>二</w:t>
      </w:r>
      <w:r w:rsidRPr="00034ADE">
        <w:rPr>
          <w:rFonts w:ascii="楷体" w:eastAsia="楷体" w:hAnsi="楷体" w:cs="宋体"/>
        </w:rPr>
        <w:t>、老年人健康管理率：</w:t>
      </w:r>
      <w:r>
        <w:rPr>
          <w:spacing w:val="2"/>
          <w:w w:val="95"/>
        </w:rPr>
        <w:t>指年内辖区内接受</w:t>
      </w:r>
      <w:r>
        <w:rPr>
          <w:spacing w:val="2"/>
          <w:w w:val="95"/>
        </w:rPr>
        <w:t>1</w:t>
      </w:r>
      <w:r>
        <w:rPr>
          <w:spacing w:val="2"/>
          <w:w w:val="95"/>
        </w:rPr>
        <w:t>次及以上老</w:t>
      </w:r>
      <w:r>
        <w:rPr>
          <w:spacing w:val="7"/>
        </w:rPr>
        <w:t>年人健康管理服务的人数占同期辖区内</w:t>
      </w:r>
      <w:r>
        <w:rPr>
          <w:spacing w:val="7"/>
        </w:rPr>
        <w:t>65</w:t>
      </w:r>
      <w:r>
        <w:rPr>
          <w:spacing w:val="7"/>
        </w:rPr>
        <w:t>岁及以上常住居民数</w:t>
      </w:r>
      <w:r>
        <w:t>的比例。</w:t>
      </w:r>
    </w:p>
    <w:p w14:paraId="119C2475" w14:textId="7A1D7200" w:rsidR="00445154" w:rsidRDefault="00445154" w:rsidP="00445154">
      <w:pPr>
        <w:ind w:firstLine="640"/>
      </w:pPr>
      <w:r w:rsidRPr="00034ADE">
        <w:rPr>
          <w:rFonts w:ascii="楷体" w:eastAsia="楷体" w:hAnsi="楷体" w:cs="宋体"/>
        </w:rPr>
        <w:t>十</w:t>
      </w:r>
      <w:r w:rsidR="00927A21">
        <w:rPr>
          <w:rFonts w:ascii="楷体" w:eastAsia="楷体" w:hAnsi="楷体" w:cs="宋体" w:hint="eastAsia"/>
        </w:rPr>
        <w:t>三</w:t>
      </w:r>
      <w:r w:rsidRPr="00034ADE">
        <w:rPr>
          <w:rFonts w:ascii="楷体" w:eastAsia="楷体" w:hAnsi="楷体" w:cs="宋体"/>
        </w:rPr>
        <w:t>、出生人口性别比：</w:t>
      </w:r>
      <w:r>
        <w:rPr>
          <w:w w:val="95"/>
        </w:rPr>
        <w:t>是指一定时期内出生男婴总数和女</w:t>
      </w:r>
      <w:r>
        <w:t>婴总数的比值，通常用每</w:t>
      </w:r>
      <w:r>
        <w:t>100</w:t>
      </w:r>
      <w:r>
        <w:t>名女婴所对应的男婴数来表示。</w:t>
      </w:r>
    </w:p>
    <w:p w14:paraId="2E2F632A" w14:textId="20ABD54A" w:rsidR="00445154" w:rsidRDefault="00445154" w:rsidP="00445154">
      <w:pPr>
        <w:ind w:firstLine="640"/>
      </w:pPr>
      <w:r w:rsidRPr="00034ADE">
        <w:rPr>
          <w:rFonts w:ascii="楷体" w:eastAsia="楷体" w:hAnsi="楷体" w:cs="宋体"/>
        </w:rPr>
        <w:t>十</w:t>
      </w:r>
      <w:r w:rsidR="00927A21">
        <w:rPr>
          <w:rFonts w:ascii="楷体" w:eastAsia="楷体" w:hAnsi="楷体" w:cs="宋体" w:hint="eastAsia"/>
        </w:rPr>
        <w:t>四</w:t>
      </w:r>
      <w:r w:rsidRPr="00034ADE">
        <w:rPr>
          <w:rFonts w:ascii="楷体" w:eastAsia="楷体" w:hAnsi="楷体" w:cs="宋体"/>
        </w:rPr>
        <w:t>、重大慢病过早死亡率：</w:t>
      </w:r>
      <w:r>
        <w:rPr>
          <w:w w:val="95"/>
        </w:rPr>
        <w:t>30</w:t>
      </w:r>
      <w:r>
        <w:rPr>
          <w:w w:val="95"/>
        </w:rPr>
        <w:t>～</w:t>
      </w:r>
      <w:r>
        <w:rPr>
          <w:w w:val="95"/>
        </w:rPr>
        <w:t>70</w:t>
      </w:r>
      <w:r>
        <w:rPr>
          <w:w w:val="95"/>
        </w:rPr>
        <w:t>岁（不包括</w:t>
      </w:r>
      <w:r>
        <w:rPr>
          <w:w w:val="95"/>
        </w:rPr>
        <w:t>70</w:t>
      </w:r>
      <w:r>
        <w:rPr>
          <w:w w:val="95"/>
        </w:rPr>
        <w:t>岁）人群因</w:t>
      </w:r>
      <w:r w:rsidR="00034ADE" w:rsidRPr="00034ADE">
        <w:rPr>
          <w:rFonts w:hint="eastAsia"/>
          <w:w w:val="95"/>
        </w:rPr>
        <w:t>重大慢性病（心脑血管疾病、癌症、慢性呼吸系统疾病和糖尿病）导致的死亡概率。按照</w:t>
      </w:r>
      <w:r w:rsidR="00034ADE" w:rsidRPr="00034ADE">
        <w:rPr>
          <w:rFonts w:hint="eastAsia"/>
          <w:w w:val="95"/>
        </w:rPr>
        <w:t>WHO</w:t>
      </w:r>
      <w:r w:rsidR="00034ADE" w:rsidRPr="00034ADE">
        <w:rPr>
          <w:rFonts w:hint="eastAsia"/>
          <w:w w:val="95"/>
        </w:rPr>
        <w:t>推荐的方法测算，参见</w:t>
      </w:r>
      <w:r w:rsidR="00034ADE" w:rsidRPr="00034ADE">
        <w:rPr>
          <w:rFonts w:hint="eastAsia"/>
          <w:w w:val="95"/>
        </w:rPr>
        <w:t>Global-Status-Report-NCDs-2014</w:t>
      </w:r>
      <w:r w:rsidR="00034ADE" w:rsidRPr="00034ADE">
        <w:rPr>
          <w:rFonts w:hint="eastAsia"/>
          <w:w w:val="95"/>
        </w:rPr>
        <w:t>。</w:t>
      </w:r>
    </w:p>
    <w:p w14:paraId="60B58BF5" w14:textId="7ABDE045" w:rsidR="00445154" w:rsidRDefault="00445154" w:rsidP="00445154">
      <w:pPr>
        <w:ind w:firstLine="640"/>
      </w:pPr>
      <w:r w:rsidRPr="00034ADE">
        <w:rPr>
          <w:rFonts w:ascii="楷体" w:eastAsia="楷体" w:hAnsi="楷体" w:cs="宋体"/>
        </w:rPr>
        <w:t>十</w:t>
      </w:r>
      <w:r w:rsidR="00927A21">
        <w:rPr>
          <w:rFonts w:ascii="楷体" w:eastAsia="楷体" w:hAnsi="楷体" w:cs="宋体" w:hint="eastAsia"/>
        </w:rPr>
        <w:t>五</w:t>
      </w:r>
      <w:r w:rsidRPr="00034ADE">
        <w:rPr>
          <w:rFonts w:ascii="楷体" w:eastAsia="楷体" w:hAnsi="楷体" w:cs="宋体"/>
        </w:rPr>
        <w:t>、县域就诊率：</w:t>
      </w:r>
      <w:r>
        <w:t>计算方式为县域内医疗机构住院总人次</w:t>
      </w:r>
      <w:r w:rsidR="00F637D9">
        <w:t>÷</w:t>
      </w:r>
      <w:r>
        <w:rPr>
          <w:w w:val="95"/>
        </w:rPr>
        <w:t>（县域内医疗机构住院总</w:t>
      </w:r>
      <w:proofErr w:type="gramStart"/>
      <w:r>
        <w:rPr>
          <w:w w:val="95"/>
        </w:rPr>
        <w:t>人次</w:t>
      </w:r>
      <w:r>
        <w:rPr>
          <w:w w:val="95"/>
        </w:rPr>
        <w:t>+</w:t>
      </w:r>
      <w:proofErr w:type="gramEnd"/>
      <w:r>
        <w:rPr>
          <w:w w:val="95"/>
        </w:rPr>
        <w:t>外出住院总人次）。数据来源于</w:t>
      </w:r>
      <w:r>
        <w:t>区域内城镇职工基本医疗保险、城乡居民基本医疗保险数据。</w:t>
      </w:r>
    </w:p>
    <w:p w14:paraId="4A08A651" w14:textId="3E3186F1" w:rsidR="00445154" w:rsidRDefault="00445154" w:rsidP="00445154">
      <w:pPr>
        <w:ind w:firstLine="640"/>
        <w:rPr>
          <w:rFonts w:ascii="宋体" w:eastAsia="宋体" w:hAnsi="宋体" w:cs="宋体"/>
          <w:sz w:val="24"/>
          <w:szCs w:val="24"/>
        </w:rPr>
      </w:pPr>
      <w:r w:rsidRPr="00034ADE">
        <w:rPr>
          <w:rFonts w:ascii="楷体" w:eastAsia="楷体" w:hAnsi="楷体" w:cs="宋体"/>
        </w:rPr>
        <w:t>十</w:t>
      </w:r>
      <w:r w:rsidR="00927A21">
        <w:rPr>
          <w:rFonts w:ascii="楷体" w:eastAsia="楷体" w:hAnsi="楷体" w:cs="宋体" w:hint="eastAsia"/>
        </w:rPr>
        <w:t>六</w:t>
      </w:r>
      <w:r w:rsidRPr="00034ADE">
        <w:rPr>
          <w:rFonts w:ascii="楷体" w:eastAsia="楷体" w:hAnsi="楷体" w:cs="宋体"/>
        </w:rPr>
        <w:t>、人均基本公共卫生服务经费：</w:t>
      </w:r>
      <w:r>
        <w:rPr>
          <w:spacing w:val="-10"/>
          <w:w w:val="95"/>
        </w:rPr>
        <w:t>指按辖区内常住人口数，</w:t>
      </w:r>
      <w:r>
        <w:t>各级财政落实原基本公共卫生服务项目的人均补助资金。</w:t>
      </w:r>
    </w:p>
    <w:p w14:paraId="48E13F80" w14:textId="503673D0" w:rsidR="00445154" w:rsidRDefault="00445154" w:rsidP="00445154">
      <w:pPr>
        <w:ind w:firstLine="640"/>
      </w:pPr>
      <w:r w:rsidRPr="00034ADE">
        <w:rPr>
          <w:rFonts w:ascii="楷体" w:eastAsia="楷体" w:hAnsi="楷体" w:cs="宋体"/>
        </w:rPr>
        <w:t>十</w:t>
      </w:r>
      <w:r w:rsidR="00927A21">
        <w:rPr>
          <w:rFonts w:ascii="楷体" w:eastAsia="楷体" w:hAnsi="楷体" w:cs="宋体" w:hint="eastAsia"/>
        </w:rPr>
        <w:t>七</w:t>
      </w:r>
      <w:r w:rsidRPr="00034ADE">
        <w:rPr>
          <w:rFonts w:ascii="楷体" w:eastAsia="楷体" w:hAnsi="楷体" w:cs="宋体"/>
        </w:rPr>
        <w:t>、卫生</w:t>
      </w:r>
      <w:r w:rsidR="00007885">
        <w:rPr>
          <w:rFonts w:ascii="楷体" w:eastAsia="楷体" w:hAnsi="楷体" w:cs="宋体" w:hint="eastAsia"/>
        </w:rPr>
        <w:t>健康</w:t>
      </w:r>
      <w:r w:rsidRPr="00034ADE">
        <w:rPr>
          <w:rFonts w:ascii="楷体" w:eastAsia="楷体" w:hAnsi="楷体" w:cs="宋体"/>
        </w:rPr>
        <w:t>事业投入占地方财政</w:t>
      </w:r>
      <w:proofErr w:type="gramStart"/>
      <w:r w:rsidRPr="00034ADE">
        <w:rPr>
          <w:rFonts w:ascii="楷体" w:eastAsia="楷体" w:hAnsi="楷体" w:cs="宋体"/>
        </w:rPr>
        <w:t>总</w:t>
      </w:r>
      <w:r w:rsidR="00007885">
        <w:rPr>
          <w:rFonts w:ascii="楷体" w:eastAsia="楷体" w:hAnsi="楷体" w:cs="宋体" w:hint="eastAsia"/>
        </w:rPr>
        <w:t>一般</w:t>
      </w:r>
      <w:proofErr w:type="gramEnd"/>
      <w:r w:rsidR="00007885">
        <w:rPr>
          <w:rFonts w:ascii="楷体" w:eastAsia="楷体" w:hAnsi="楷体" w:cs="宋体" w:hint="eastAsia"/>
        </w:rPr>
        <w:t>公共预算</w:t>
      </w:r>
      <w:r w:rsidRPr="00034ADE">
        <w:rPr>
          <w:rFonts w:ascii="楷体" w:eastAsia="楷体" w:hAnsi="楷体" w:cs="宋体"/>
        </w:rPr>
        <w:t>支出的比重：</w:t>
      </w:r>
      <w:r w:rsidR="00001A27" w:rsidRPr="00001A27">
        <w:rPr>
          <w:rFonts w:hint="eastAsia"/>
        </w:rPr>
        <w:t>卫生事业</w:t>
      </w:r>
      <w:proofErr w:type="gramStart"/>
      <w:r w:rsidR="00001A27" w:rsidRPr="00001A27">
        <w:rPr>
          <w:rFonts w:hint="eastAsia"/>
        </w:rPr>
        <w:t>投入指</w:t>
      </w:r>
      <w:proofErr w:type="gramEnd"/>
      <w:r w:rsidR="00001A27" w:rsidRPr="00001A27">
        <w:rPr>
          <w:rFonts w:hint="eastAsia"/>
        </w:rPr>
        <w:t>地方财政一般公共预算卫生健康支出。地方财政支出指地方财政的一般公共预算支出。</w:t>
      </w:r>
    </w:p>
    <w:p w14:paraId="044DF5AF" w14:textId="54433E86" w:rsidR="00445154" w:rsidRPr="00D07EA2" w:rsidRDefault="00445154" w:rsidP="00445154">
      <w:pPr>
        <w:ind w:firstLine="640"/>
        <w:rPr>
          <w:w w:val="95"/>
        </w:rPr>
      </w:pPr>
      <w:r w:rsidRPr="00034ADE">
        <w:rPr>
          <w:rFonts w:ascii="楷体" w:eastAsia="楷体" w:hAnsi="楷体" w:cs="宋体"/>
        </w:rPr>
        <w:t>十</w:t>
      </w:r>
      <w:r w:rsidR="00927A21">
        <w:rPr>
          <w:rFonts w:ascii="楷体" w:eastAsia="楷体" w:hAnsi="楷体" w:cs="宋体" w:hint="eastAsia"/>
        </w:rPr>
        <w:t>八</w:t>
      </w:r>
      <w:r w:rsidRPr="00034ADE">
        <w:rPr>
          <w:rFonts w:ascii="楷体" w:eastAsia="楷体" w:hAnsi="楷体" w:cs="宋体"/>
        </w:rPr>
        <w:t>、</w:t>
      </w:r>
      <w:r w:rsidR="00034ADE">
        <w:rPr>
          <w:rFonts w:ascii="楷体" w:eastAsia="楷体" w:hAnsi="楷体" w:cs="宋体" w:hint="eastAsia"/>
        </w:rPr>
        <w:t>市</w:t>
      </w:r>
      <w:r w:rsidRPr="00034ADE">
        <w:rPr>
          <w:rFonts w:ascii="楷体" w:eastAsia="楷体" w:hAnsi="楷体" w:cs="宋体"/>
        </w:rPr>
        <w:t>级以上卫生人才数：</w:t>
      </w:r>
      <w:r w:rsidR="00D07EA2" w:rsidRPr="00D07EA2">
        <w:rPr>
          <w:rFonts w:hint="eastAsia"/>
          <w:w w:val="95"/>
        </w:rPr>
        <w:t>依照</w:t>
      </w:r>
      <w:r w:rsidR="00D07EA2">
        <w:rPr>
          <w:rFonts w:hint="eastAsia"/>
          <w:w w:val="95"/>
        </w:rPr>
        <w:t>《</w:t>
      </w:r>
      <w:r w:rsidR="00D07EA2" w:rsidRPr="00D07EA2">
        <w:rPr>
          <w:rFonts w:hint="eastAsia"/>
          <w:w w:val="95"/>
        </w:rPr>
        <w:t>台州市高层次人才分类认定办法</w:t>
      </w:r>
      <w:r w:rsidR="00D07EA2">
        <w:rPr>
          <w:rFonts w:hint="eastAsia"/>
          <w:w w:val="95"/>
        </w:rPr>
        <w:t>》</w:t>
      </w:r>
      <w:r w:rsidR="00D07EA2" w:rsidRPr="00D07EA2">
        <w:rPr>
          <w:rFonts w:hint="eastAsia"/>
          <w:w w:val="95"/>
        </w:rPr>
        <w:t>，被认定为顶尖人才、领军人才、高端人才、特优人才、高级人才的</w:t>
      </w:r>
      <w:r w:rsidR="00D07EA2">
        <w:rPr>
          <w:rFonts w:hint="eastAsia"/>
          <w:w w:val="95"/>
        </w:rPr>
        <w:t>医疗</w:t>
      </w:r>
      <w:r w:rsidR="00D07EA2" w:rsidRPr="00D07EA2">
        <w:rPr>
          <w:rFonts w:hint="eastAsia"/>
          <w:w w:val="95"/>
        </w:rPr>
        <w:t>卫生人员。</w:t>
      </w:r>
      <w:r w:rsidR="00D07EA2">
        <w:rPr>
          <w:rFonts w:hint="eastAsia"/>
          <w:w w:val="95"/>
        </w:rPr>
        <w:t>人才认定标准具体参见</w:t>
      </w:r>
      <w:r w:rsidR="00D07EA2" w:rsidRPr="00D07EA2">
        <w:rPr>
          <w:rFonts w:hint="eastAsia"/>
          <w:w w:val="95"/>
        </w:rPr>
        <w:t>《台州市高层次人才分类目录》</w:t>
      </w:r>
      <w:r w:rsidR="00DB3C5E">
        <w:rPr>
          <w:rFonts w:hint="eastAsia"/>
          <w:w w:val="95"/>
        </w:rPr>
        <w:t>（以认定当年适用版本为准）</w:t>
      </w:r>
      <w:r w:rsidR="00D07EA2">
        <w:rPr>
          <w:rFonts w:hint="eastAsia"/>
          <w:w w:val="95"/>
        </w:rPr>
        <w:t>。</w:t>
      </w:r>
    </w:p>
    <w:p w14:paraId="2DB5DD9C" w14:textId="090A9F29" w:rsidR="00445154" w:rsidRDefault="00927A21" w:rsidP="00034ADE">
      <w:pPr>
        <w:ind w:firstLine="640"/>
      </w:pPr>
      <w:r>
        <w:rPr>
          <w:rFonts w:ascii="楷体" w:eastAsia="楷体" w:hAnsi="楷体" w:cs="宋体" w:hint="eastAsia"/>
        </w:rPr>
        <w:lastRenderedPageBreak/>
        <w:t>十九</w:t>
      </w:r>
      <w:r w:rsidR="00445154" w:rsidRPr="00034ADE">
        <w:rPr>
          <w:rFonts w:ascii="楷体" w:eastAsia="楷体" w:hAnsi="楷体" w:cs="宋体"/>
        </w:rPr>
        <w:t>、卫生健康数字化改革综合指数：</w:t>
      </w:r>
      <w:r w:rsidR="00445154">
        <w:rPr>
          <w:w w:val="95"/>
        </w:rPr>
        <w:t>是反映浙江卫生健康数字化改革成果的一个综合评价指标，是根据浙江卫生健康数字化改革建设发展要求，对卫生健康数字化改革发展状况进行动态监测，运用统计分析模型，计算出一级指标的加权总分。卫生健</w:t>
      </w:r>
      <w:r w:rsidR="00445154">
        <w:t>康数字化改革指标体系包括</w:t>
      </w:r>
      <w:r w:rsidR="00445154">
        <w:rPr>
          <w:rFonts w:ascii="微软雅黑" w:eastAsia="微软雅黑" w:hAnsi="微软雅黑" w:cs="微软雅黑"/>
        </w:rPr>
        <w:t>“</w:t>
      </w:r>
      <w:r w:rsidR="00445154">
        <w:t>基础设施、数字政府、数字服务、</w:t>
      </w:r>
      <w:r w:rsidR="00445154">
        <w:rPr>
          <w:spacing w:val="-4"/>
          <w:w w:val="95"/>
        </w:rPr>
        <w:t>数字治理</w:t>
      </w:r>
      <w:r w:rsidR="00445154">
        <w:rPr>
          <w:rFonts w:ascii="微软雅黑" w:eastAsia="微软雅黑" w:hAnsi="微软雅黑" w:cs="微软雅黑"/>
          <w:spacing w:val="-4"/>
          <w:w w:val="95"/>
        </w:rPr>
        <w:t>”</w:t>
      </w:r>
      <w:r w:rsidR="00445154">
        <w:rPr>
          <w:spacing w:val="-4"/>
          <w:w w:val="95"/>
        </w:rPr>
        <w:t>四个一级指标及其所含二级指标。采用层次分析法与</w:t>
      </w:r>
      <w:r w:rsidR="00445154">
        <w:t>专家赋权法相结合的方式，对权重进行科学设定。</w:t>
      </w:r>
    </w:p>
    <w:p w14:paraId="2132C757" w14:textId="77777777" w:rsidR="00034ADE" w:rsidRDefault="00034ADE">
      <w:pPr>
        <w:widowControl/>
        <w:overflowPunct/>
        <w:spacing w:line="240" w:lineRule="auto"/>
        <w:ind w:firstLineChars="0" w:firstLine="0"/>
        <w:jc w:val="left"/>
        <w:sectPr w:rsidR="00034ADE" w:rsidSect="00034ADE">
          <w:pgSz w:w="11906" w:h="16838"/>
          <w:pgMar w:top="1440" w:right="1800" w:bottom="1440" w:left="1800" w:header="851" w:footer="992" w:gutter="0"/>
          <w:pgNumType w:fmt="numberInDash"/>
          <w:cols w:space="425"/>
          <w:docGrid w:type="lines" w:linePitch="435"/>
        </w:sectPr>
      </w:pPr>
      <w:r>
        <w:br w:type="page"/>
      </w:r>
    </w:p>
    <w:p w14:paraId="1A40353E" w14:textId="47F597FA" w:rsidR="00034ADE" w:rsidRPr="00D07EA2" w:rsidRDefault="00D07EA2" w:rsidP="00D07EA2">
      <w:pPr>
        <w:pStyle w:val="2"/>
        <w:ind w:firstLineChars="0" w:firstLine="0"/>
        <w:rPr>
          <w:rFonts w:ascii="Times New Roman" w:hAnsi="Times New Roman" w:cs="Times New Roman"/>
        </w:rPr>
      </w:pPr>
      <w:bookmarkStart w:id="94" w:name="_Toc84919080"/>
      <w:r w:rsidRPr="00D07EA2">
        <w:rPr>
          <w:rFonts w:ascii="Times New Roman" w:hAnsi="Times New Roman" w:cs="Times New Roman" w:hint="eastAsia"/>
        </w:rPr>
        <w:lastRenderedPageBreak/>
        <w:t>附件</w:t>
      </w:r>
      <w:r w:rsidRPr="00D07EA2">
        <w:rPr>
          <w:rFonts w:ascii="Times New Roman" w:hAnsi="Times New Roman" w:cs="Times New Roman" w:hint="eastAsia"/>
        </w:rPr>
        <w:t>2</w:t>
      </w:r>
      <w:bookmarkEnd w:id="94"/>
    </w:p>
    <w:p w14:paraId="4906A36B" w14:textId="76B4D8BE" w:rsidR="00007885" w:rsidRPr="00794CF4" w:rsidRDefault="00007885" w:rsidP="00AA0554">
      <w:pPr>
        <w:ind w:firstLine="600"/>
        <w:jc w:val="center"/>
        <w:rPr>
          <w:rFonts w:ascii="黑体" w:eastAsia="黑体" w:hAnsi="黑体" w:cs="宋体"/>
          <w:kern w:val="0"/>
          <w:sz w:val="30"/>
          <w:szCs w:val="30"/>
        </w:rPr>
      </w:pPr>
      <w:bookmarkStart w:id="95" w:name="_Hlk63407892"/>
      <w:r>
        <w:rPr>
          <w:rFonts w:ascii="黑体" w:eastAsia="黑体" w:hAnsi="黑体" w:cs="宋体" w:hint="eastAsia"/>
          <w:kern w:val="0"/>
          <w:sz w:val="30"/>
          <w:szCs w:val="30"/>
        </w:rPr>
        <w:t>台州市</w:t>
      </w:r>
      <w:r w:rsidRPr="00794CF4">
        <w:rPr>
          <w:rFonts w:ascii="黑体" w:eastAsia="黑体" w:hAnsi="黑体" w:cs="宋体" w:hint="eastAsia"/>
          <w:kern w:val="0"/>
          <w:sz w:val="30"/>
          <w:szCs w:val="30"/>
        </w:rPr>
        <w:t>椒江区</w:t>
      </w:r>
      <w:r>
        <w:rPr>
          <w:rFonts w:ascii="黑体" w:eastAsia="黑体" w:hAnsi="黑体" w:cs="宋体" w:hint="eastAsia"/>
          <w:kern w:val="0"/>
          <w:sz w:val="30"/>
          <w:szCs w:val="30"/>
        </w:rPr>
        <w:t>卫生健康领域</w:t>
      </w:r>
      <w:r w:rsidRPr="00794CF4">
        <w:rPr>
          <w:rFonts w:ascii="黑体" w:eastAsia="黑体" w:hAnsi="黑体" w:cs="宋体" w:hint="eastAsia"/>
          <w:kern w:val="0"/>
          <w:sz w:val="30"/>
          <w:szCs w:val="30"/>
        </w:rPr>
        <w:t>“十四五”重</w:t>
      </w:r>
      <w:r>
        <w:rPr>
          <w:rFonts w:ascii="黑体" w:eastAsia="黑体" w:hAnsi="黑体" w:cs="宋体" w:hint="eastAsia"/>
          <w:kern w:val="0"/>
          <w:sz w:val="30"/>
          <w:szCs w:val="30"/>
        </w:rPr>
        <w:t>点建设</w:t>
      </w:r>
      <w:r w:rsidRPr="00794CF4">
        <w:rPr>
          <w:rFonts w:ascii="黑体" w:eastAsia="黑体" w:hAnsi="黑体" w:cs="宋体" w:hint="eastAsia"/>
          <w:kern w:val="0"/>
          <w:sz w:val="30"/>
          <w:szCs w:val="30"/>
        </w:rPr>
        <w:t>项目</w:t>
      </w:r>
      <w:r>
        <w:rPr>
          <w:rFonts w:ascii="黑体" w:eastAsia="黑体" w:hAnsi="黑体" w:cs="宋体" w:hint="eastAsia"/>
          <w:kern w:val="0"/>
          <w:sz w:val="30"/>
          <w:szCs w:val="30"/>
        </w:rPr>
        <w:t>一览</w:t>
      </w:r>
      <w:r w:rsidRPr="00794CF4">
        <w:rPr>
          <w:rFonts w:ascii="黑体" w:eastAsia="黑体" w:hAnsi="黑体" w:cs="宋体" w:hint="eastAsia"/>
          <w:kern w:val="0"/>
          <w:sz w:val="30"/>
          <w:szCs w:val="30"/>
        </w:rPr>
        <w:t>表</w:t>
      </w:r>
    </w:p>
    <w:tbl>
      <w:tblPr>
        <w:tblStyle w:val="af9"/>
        <w:tblW w:w="5000" w:type="pct"/>
        <w:tblInd w:w="0" w:type="dxa"/>
        <w:tblLook w:val="0020" w:firstRow="1" w:lastRow="0" w:firstColumn="0" w:lastColumn="0" w:noHBand="0" w:noVBand="0"/>
      </w:tblPr>
      <w:tblGrid>
        <w:gridCol w:w="703"/>
        <w:gridCol w:w="2168"/>
        <w:gridCol w:w="7189"/>
        <w:gridCol w:w="1135"/>
        <w:gridCol w:w="1275"/>
        <w:gridCol w:w="1478"/>
      </w:tblGrid>
      <w:tr w:rsidR="00007885" w:rsidRPr="00822E94" w14:paraId="5A7AD52B" w14:textId="77777777" w:rsidTr="003A6385">
        <w:trPr>
          <w:trHeight w:val="555"/>
          <w:tblHeader/>
        </w:trPr>
        <w:tc>
          <w:tcPr>
            <w:tcW w:w="252" w:type="pct"/>
            <w:vMerge w:val="restart"/>
            <w:vAlign w:val="center"/>
          </w:tcPr>
          <w:p w14:paraId="1EB827F3" w14:textId="77777777" w:rsidR="00007885" w:rsidRPr="00822E94" w:rsidRDefault="00007885" w:rsidP="00AA0554">
            <w:pPr>
              <w:widowControl/>
              <w:spacing w:line="400" w:lineRule="exact"/>
              <w:ind w:firstLineChars="0" w:firstLine="0"/>
              <w:jc w:val="center"/>
              <w:rPr>
                <w:rFonts w:ascii="黑体" w:eastAsia="黑体" w:hAnsi="黑体" w:cs="宋体"/>
                <w:b/>
                <w:bCs/>
                <w:kern w:val="0"/>
                <w:sz w:val="24"/>
                <w:szCs w:val="24"/>
              </w:rPr>
            </w:pPr>
            <w:bookmarkStart w:id="96" w:name="_Hlk63325643"/>
            <w:r w:rsidRPr="00822E94">
              <w:rPr>
                <w:rFonts w:ascii="黑体" w:eastAsia="黑体" w:hAnsi="黑体" w:cs="宋体" w:hint="eastAsia"/>
                <w:b/>
                <w:bCs/>
                <w:kern w:val="0"/>
                <w:sz w:val="24"/>
                <w:szCs w:val="24"/>
              </w:rPr>
              <w:t>序号</w:t>
            </w:r>
          </w:p>
        </w:tc>
        <w:tc>
          <w:tcPr>
            <w:tcW w:w="777" w:type="pct"/>
            <w:vMerge w:val="restart"/>
            <w:vAlign w:val="center"/>
          </w:tcPr>
          <w:p w14:paraId="19E15438" w14:textId="77777777" w:rsidR="00007885" w:rsidRPr="00822E94" w:rsidRDefault="00007885" w:rsidP="00AA0554">
            <w:pPr>
              <w:widowControl/>
              <w:spacing w:line="400" w:lineRule="exact"/>
              <w:ind w:firstLineChars="0" w:firstLine="0"/>
              <w:jc w:val="center"/>
              <w:rPr>
                <w:rFonts w:ascii="黑体" w:eastAsia="黑体" w:hAnsi="黑体" w:cs="宋体"/>
                <w:b/>
                <w:bCs/>
                <w:kern w:val="0"/>
                <w:sz w:val="24"/>
                <w:szCs w:val="24"/>
              </w:rPr>
            </w:pPr>
            <w:r w:rsidRPr="00822E94">
              <w:rPr>
                <w:rFonts w:ascii="黑体" w:eastAsia="黑体" w:hAnsi="黑体" w:cs="宋体" w:hint="eastAsia"/>
                <w:b/>
                <w:bCs/>
                <w:kern w:val="0"/>
                <w:sz w:val="24"/>
                <w:szCs w:val="24"/>
              </w:rPr>
              <w:t>项目名称</w:t>
            </w:r>
          </w:p>
        </w:tc>
        <w:tc>
          <w:tcPr>
            <w:tcW w:w="2577" w:type="pct"/>
            <w:vMerge w:val="restart"/>
            <w:vAlign w:val="center"/>
          </w:tcPr>
          <w:p w14:paraId="7468B1FF" w14:textId="77777777" w:rsidR="00007885" w:rsidRPr="00822E94" w:rsidRDefault="00007885" w:rsidP="00AA0554">
            <w:pPr>
              <w:widowControl/>
              <w:spacing w:line="400" w:lineRule="exact"/>
              <w:ind w:firstLineChars="0" w:firstLine="0"/>
              <w:jc w:val="center"/>
              <w:rPr>
                <w:rFonts w:ascii="黑体" w:eastAsia="黑体" w:hAnsi="黑体" w:cs="宋体"/>
                <w:b/>
                <w:bCs/>
                <w:kern w:val="0"/>
                <w:sz w:val="24"/>
                <w:szCs w:val="24"/>
              </w:rPr>
            </w:pPr>
            <w:r w:rsidRPr="00822E94">
              <w:rPr>
                <w:rFonts w:ascii="黑体" w:eastAsia="黑体" w:hAnsi="黑体" w:cs="宋体" w:hint="eastAsia"/>
                <w:b/>
                <w:bCs/>
                <w:kern w:val="0"/>
                <w:sz w:val="24"/>
                <w:szCs w:val="24"/>
              </w:rPr>
              <w:t>建设规模和主要内容</w:t>
            </w:r>
          </w:p>
        </w:tc>
        <w:tc>
          <w:tcPr>
            <w:tcW w:w="407" w:type="pct"/>
            <w:vMerge w:val="restart"/>
            <w:vAlign w:val="center"/>
          </w:tcPr>
          <w:p w14:paraId="6F8172AE" w14:textId="77777777" w:rsidR="00007885" w:rsidRPr="00822E94" w:rsidRDefault="00007885" w:rsidP="00AA0554">
            <w:pPr>
              <w:widowControl/>
              <w:spacing w:line="400" w:lineRule="exact"/>
              <w:ind w:firstLineChars="0" w:firstLine="0"/>
              <w:jc w:val="center"/>
              <w:rPr>
                <w:rFonts w:ascii="黑体" w:eastAsia="黑体" w:hAnsi="黑体" w:cs="宋体"/>
                <w:b/>
                <w:bCs/>
                <w:kern w:val="0"/>
                <w:sz w:val="24"/>
                <w:szCs w:val="24"/>
              </w:rPr>
            </w:pPr>
            <w:r w:rsidRPr="00822E94">
              <w:rPr>
                <w:rFonts w:ascii="黑体" w:eastAsia="黑体" w:hAnsi="黑体" w:cs="宋体" w:hint="eastAsia"/>
                <w:b/>
                <w:bCs/>
                <w:kern w:val="0"/>
                <w:sz w:val="24"/>
                <w:szCs w:val="24"/>
              </w:rPr>
              <w:t>总投资</w:t>
            </w:r>
          </w:p>
          <w:p w14:paraId="54195E8B" w14:textId="366D4BCA" w:rsidR="00007885" w:rsidRPr="00822E94" w:rsidRDefault="00007885" w:rsidP="00AA0554">
            <w:pPr>
              <w:widowControl/>
              <w:spacing w:line="400" w:lineRule="exact"/>
              <w:ind w:firstLineChars="0" w:firstLine="0"/>
              <w:jc w:val="center"/>
              <w:rPr>
                <w:rFonts w:ascii="黑体" w:eastAsia="黑体" w:hAnsi="黑体" w:cs="宋体"/>
                <w:b/>
                <w:bCs/>
                <w:kern w:val="0"/>
                <w:sz w:val="24"/>
                <w:szCs w:val="24"/>
              </w:rPr>
            </w:pPr>
            <w:r w:rsidRPr="00822E94">
              <w:rPr>
                <w:rFonts w:ascii="黑体" w:eastAsia="黑体" w:hAnsi="黑体" w:cs="宋体" w:hint="eastAsia"/>
                <w:b/>
                <w:bCs/>
                <w:kern w:val="0"/>
                <w:sz w:val="24"/>
                <w:szCs w:val="24"/>
              </w:rPr>
              <w:t>(</w:t>
            </w:r>
            <w:r w:rsidR="00055045">
              <w:rPr>
                <w:rFonts w:ascii="黑体" w:eastAsia="黑体" w:hAnsi="黑体" w:cs="宋体" w:hint="eastAsia"/>
                <w:b/>
                <w:bCs/>
                <w:kern w:val="0"/>
                <w:sz w:val="24"/>
                <w:szCs w:val="24"/>
              </w:rPr>
              <w:t>亿</w:t>
            </w:r>
            <w:r w:rsidRPr="00822E94">
              <w:rPr>
                <w:rFonts w:ascii="黑体" w:eastAsia="黑体" w:hAnsi="黑体" w:cs="宋体" w:hint="eastAsia"/>
                <w:b/>
                <w:bCs/>
                <w:kern w:val="0"/>
                <w:sz w:val="24"/>
                <w:szCs w:val="24"/>
              </w:rPr>
              <w:t>元)</w:t>
            </w:r>
          </w:p>
        </w:tc>
        <w:tc>
          <w:tcPr>
            <w:tcW w:w="457" w:type="pct"/>
            <w:vMerge w:val="restart"/>
            <w:vAlign w:val="center"/>
          </w:tcPr>
          <w:p w14:paraId="6C4CD289" w14:textId="77777777" w:rsidR="00007885" w:rsidRPr="00822E94" w:rsidRDefault="00007885" w:rsidP="00AA0554">
            <w:pPr>
              <w:widowControl/>
              <w:spacing w:line="400" w:lineRule="exact"/>
              <w:ind w:firstLineChars="0" w:firstLine="0"/>
              <w:jc w:val="center"/>
              <w:rPr>
                <w:rFonts w:ascii="黑体" w:eastAsia="黑体" w:hAnsi="黑体" w:cs="宋体"/>
                <w:b/>
                <w:bCs/>
                <w:kern w:val="0"/>
                <w:sz w:val="24"/>
                <w:szCs w:val="24"/>
              </w:rPr>
            </w:pPr>
            <w:r w:rsidRPr="00822E94">
              <w:rPr>
                <w:rFonts w:ascii="黑体" w:eastAsia="黑体" w:hAnsi="黑体" w:cs="宋体" w:hint="eastAsia"/>
                <w:b/>
                <w:bCs/>
                <w:kern w:val="0"/>
                <w:sz w:val="24"/>
                <w:szCs w:val="24"/>
              </w:rPr>
              <w:t>项目</w:t>
            </w:r>
            <w:r>
              <w:rPr>
                <w:rFonts w:ascii="黑体" w:eastAsia="黑体" w:hAnsi="黑体" w:cs="宋体" w:hint="eastAsia"/>
                <w:b/>
                <w:bCs/>
                <w:kern w:val="0"/>
                <w:sz w:val="24"/>
                <w:szCs w:val="24"/>
              </w:rPr>
              <w:t>状态</w:t>
            </w:r>
          </w:p>
        </w:tc>
        <w:tc>
          <w:tcPr>
            <w:tcW w:w="530" w:type="pct"/>
            <w:vMerge w:val="restart"/>
            <w:vAlign w:val="center"/>
          </w:tcPr>
          <w:p w14:paraId="5A35BC04" w14:textId="77777777" w:rsidR="00007885" w:rsidRPr="00822E94" w:rsidRDefault="00007885" w:rsidP="00AA0554">
            <w:pPr>
              <w:widowControl/>
              <w:spacing w:line="400" w:lineRule="exact"/>
              <w:ind w:firstLineChars="0" w:firstLine="0"/>
              <w:jc w:val="center"/>
              <w:rPr>
                <w:rFonts w:ascii="黑体" w:eastAsia="黑体" w:hAnsi="黑体" w:cs="宋体"/>
                <w:b/>
                <w:bCs/>
                <w:kern w:val="0"/>
                <w:sz w:val="24"/>
                <w:szCs w:val="24"/>
              </w:rPr>
            </w:pPr>
            <w:r w:rsidRPr="00822E94">
              <w:rPr>
                <w:rFonts w:ascii="黑体" w:eastAsia="黑体" w:hAnsi="黑体" w:cs="宋体" w:hint="eastAsia"/>
                <w:b/>
                <w:bCs/>
                <w:kern w:val="0"/>
                <w:sz w:val="24"/>
                <w:szCs w:val="24"/>
              </w:rPr>
              <w:t>责任单位</w:t>
            </w:r>
          </w:p>
        </w:tc>
      </w:tr>
      <w:tr w:rsidR="00007885" w:rsidRPr="00822E94" w14:paraId="5BB1AAFE" w14:textId="77777777" w:rsidTr="003A6385">
        <w:trPr>
          <w:trHeight w:val="435"/>
        </w:trPr>
        <w:tc>
          <w:tcPr>
            <w:tcW w:w="252" w:type="pct"/>
            <w:vMerge/>
            <w:vAlign w:val="center"/>
          </w:tcPr>
          <w:p w14:paraId="3550CC28" w14:textId="77777777" w:rsidR="00007885" w:rsidRPr="00822E94" w:rsidRDefault="00007885" w:rsidP="00AA0554">
            <w:pPr>
              <w:widowControl/>
              <w:spacing w:line="400" w:lineRule="exact"/>
              <w:ind w:firstLineChars="0" w:firstLine="0"/>
              <w:jc w:val="center"/>
              <w:rPr>
                <w:rFonts w:ascii="宋体" w:eastAsia="宋体" w:hAnsi="宋体" w:cs="宋体"/>
                <w:b/>
                <w:bCs/>
                <w:kern w:val="0"/>
                <w:sz w:val="24"/>
                <w:szCs w:val="24"/>
              </w:rPr>
            </w:pPr>
          </w:p>
        </w:tc>
        <w:tc>
          <w:tcPr>
            <w:tcW w:w="777" w:type="pct"/>
            <w:vMerge/>
            <w:vAlign w:val="center"/>
          </w:tcPr>
          <w:p w14:paraId="77B4E5D5" w14:textId="77777777" w:rsidR="00007885" w:rsidRPr="00822E94" w:rsidRDefault="00007885" w:rsidP="00AA0554">
            <w:pPr>
              <w:widowControl/>
              <w:spacing w:line="400" w:lineRule="exact"/>
              <w:ind w:firstLineChars="0" w:firstLine="0"/>
              <w:jc w:val="center"/>
              <w:rPr>
                <w:rFonts w:ascii="宋体" w:eastAsia="宋体" w:hAnsi="宋体" w:cs="宋体"/>
                <w:b/>
                <w:bCs/>
                <w:kern w:val="0"/>
                <w:sz w:val="24"/>
                <w:szCs w:val="24"/>
              </w:rPr>
            </w:pPr>
          </w:p>
        </w:tc>
        <w:tc>
          <w:tcPr>
            <w:tcW w:w="2577" w:type="pct"/>
            <w:vMerge/>
            <w:vAlign w:val="center"/>
          </w:tcPr>
          <w:p w14:paraId="71E20B45" w14:textId="77777777" w:rsidR="00007885" w:rsidRPr="00822E94" w:rsidRDefault="00007885" w:rsidP="00AA0554">
            <w:pPr>
              <w:widowControl/>
              <w:spacing w:line="400" w:lineRule="exact"/>
              <w:ind w:firstLineChars="0" w:firstLine="0"/>
              <w:jc w:val="center"/>
              <w:rPr>
                <w:rFonts w:ascii="宋体" w:eastAsia="宋体" w:hAnsi="宋体" w:cs="宋体"/>
                <w:b/>
                <w:bCs/>
                <w:kern w:val="0"/>
                <w:sz w:val="24"/>
                <w:szCs w:val="24"/>
              </w:rPr>
            </w:pPr>
          </w:p>
        </w:tc>
        <w:tc>
          <w:tcPr>
            <w:tcW w:w="407" w:type="pct"/>
            <w:vMerge/>
            <w:vAlign w:val="center"/>
          </w:tcPr>
          <w:p w14:paraId="07D74FAE" w14:textId="77777777" w:rsidR="00007885" w:rsidRPr="00822E94" w:rsidRDefault="00007885" w:rsidP="00AA0554">
            <w:pPr>
              <w:widowControl/>
              <w:spacing w:line="400" w:lineRule="exact"/>
              <w:ind w:firstLineChars="0" w:firstLine="0"/>
              <w:jc w:val="center"/>
              <w:rPr>
                <w:rFonts w:ascii="宋体" w:eastAsia="宋体" w:hAnsi="宋体" w:cs="宋体"/>
                <w:b/>
                <w:bCs/>
                <w:kern w:val="0"/>
                <w:sz w:val="24"/>
                <w:szCs w:val="24"/>
              </w:rPr>
            </w:pPr>
          </w:p>
        </w:tc>
        <w:tc>
          <w:tcPr>
            <w:tcW w:w="457" w:type="pct"/>
            <w:vMerge/>
            <w:vAlign w:val="center"/>
          </w:tcPr>
          <w:p w14:paraId="6A187231" w14:textId="77777777" w:rsidR="00007885" w:rsidRPr="00822E94" w:rsidRDefault="00007885" w:rsidP="00AA0554">
            <w:pPr>
              <w:widowControl/>
              <w:spacing w:line="400" w:lineRule="exact"/>
              <w:ind w:firstLineChars="0" w:firstLine="0"/>
              <w:jc w:val="center"/>
              <w:rPr>
                <w:rFonts w:ascii="宋体" w:eastAsia="宋体" w:hAnsi="宋体" w:cs="宋体"/>
                <w:b/>
                <w:bCs/>
                <w:kern w:val="0"/>
                <w:sz w:val="24"/>
                <w:szCs w:val="24"/>
              </w:rPr>
            </w:pPr>
          </w:p>
        </w:tc>
        <w:tc>
          <w:tcPr>
            <w:tcW w:w="530" w:type="pct"/>
            <w:vMerge/>
            <w:vAlign w:val="center"/>
          </w:tcPr>
          <w:p w14:paraId="46E1B38B" w14:textId="77777777" w:rsidR="00007885" w:rsidRPr="00822E94" w:rsidRDefault="00007885" w:rsidP="00AA0554">
            <w:pPr>
              <w:widowControl/>
              <w:spacing w:line="400" w:lineRule="exact"/>
              <w:ind w:firstLineChars="0" w:firstLine="0"/>
              <w:jc w:val="center"/>
              <w:rPr>
                <w:rFonts w:ascii="宋体" w:eastAsia="宋体" w:hAnsi="宋体" w:cs="宋体"/>
                <w:b/>
                <w:bCs/>
                <w:kern w:val="0"/>
                <w:sz w:val="24"/>
                <w:szCs w:val="24"/>
              </w:rPr>
            </w:pPr>
          </w:p>
        </w:tc>
      </w:tr>
      <w:tr w:rsidR="00077BDA" w:rsidRPr="00822E94" w14:paraId="0247F3CE" w14:textId="77777777" w:rsidTr="003A6385">
        <w:trPr>
          <w:trHeight w:val="435"/>
        </w:trPr>
        <w:tc>
          <w:tcPr>
            <w:tcW w:w="252" w:type="pct"/>
            <w:vAlign w:val="center"/>
          </w:tcPr>
          <w:p w14:paraId="53CD9CF1" w14:textId="6DD62092" w:rsidR="00077BDA" w:rsidRPr="00822E94" w:rsidRDefault="00077BDA" w:rsidP="00AA0554">
            <w:pPr>
              <w:widowControl/>
              <w:spacing w:line="400" w:lineRule="exact"/>
              <w:ind w:firstLineChars="0" w:firstLine="0"/>
              <w:jc w:val="center"/>
              <w:rPr>
                <w:rFonts w:ascii="宋体" w:eastAsia="宋体" w:hAnsi="宋体" w:cs="宋体"/>
                <w:b/>
                <w:bCs/>
                <w:kern w:val="0"/>
                <w:sz w:val="24"/>
                <w:szCs w:val="24"/>
              </w:rPr>
            </w:pPr>
            <w:r>
              <w:rPr>
                <w:rFonts w:ascii="宋体" w:eastAsia="宋体" w:hAnsi="宋体" w:cs="宋体" w:hint="eastAsia"/>
                <w:b/>
                <w:bCs/>
                <w:kern w:val="0"/>
                <w:sz w:val="24"/>
                <w:szCs w:val="24"/>
              </w:rPr>
              <w:t>1</w:t>
            </w:r>
          </w:p>
        </w:tc>
        <w:tc>
          <w:tcPr>
            <w:tcW w:w="777" w:type="pct"/>
            <w:vAlign w:val="center"/>
          </w:tcPr>
          <w:p w14:paraId="120AAF3B" w14:textId="3164CD3F" w:rsidR="00077BDA" w:rsidRPr="00822E94" w:rsidRDefault="00077BDA" w:rsidP="003A6385">
            <w:pPr>
              <w:widowControl/>
              <w:spacing w:line="400" w:lineRule="exact"/>
              <w:ind w:firstLineChars="0" w:firstLine="0"/>
              <w:rPr>
                <w:rFonts w:ascii="宋体" w:eastAsia="宋体" w:hAnsi="宋体" w:cs="宋体"/>
                <w:b/>
                <w:bCs/>
                <w:kern w:val="0"/>
                <w:sz w:val="24"/>
                <w:szCs w:val="24"/>
              </w:rPr>
            </w:pPr>
            <w:r w:rsidRPr="00DB3C5E">
              <w:rPr>
                <w:kern w:val="0"/>
                <w:sz w:val="24"/>
                <w:szCs w:val="24"/>
              </w:rPr>
              <w:t>椒江区公共卫生事业提升工程（</w:t>
            </w:r>
            <w:r>
              <w:rPr>
                <w:rFonts w:hint="eastAsia"/>
                <w:kern w:val="0"/>
                <w:sz w:val="24"/>
                <w:szCs w:val="24"/>
              </w:rPr>
              <w:t>一</w:t>
            </w:r>
            <w:r w:rsidRPr="00DB3C5E">
              <w:rPr>
                <w:kern w:val="0"/>
                <w:sz w:val="24"/>
                <w:szCs w:val="24"/>
              </w:rPr>
              <w:t>期）</w:t>
            </w:r>
          </w:p>
        </w:tc>
        <w:tc>
          <w:tcPr>
            <w:tcW w:w="2577" w:type="pct"/>
            <w:vAlign w:val="center"/>
          </w:tcPr>
          <w:p w14:paraId="3EF13091" w14:textId="0A019332" w:rsidR="00077BDA" w:rsidRPr="00822E94" w:rsidRDefault="00077BDA" w:rsidP="003A6385">
            <w:pPr>
              <w:widowControl/>
              <w:spacing w:line="400" w:lineRule="exact"/>
              <w:ind w:firstLineChars="0" w:firstLine="0"/>
              <w:rPr>
                <w:rFonts w:ascii="宋体" w:eastAsia="宋体" w:hAnsi="宋体" w:cs="宋体"/>
                <w:b/>
                <w:bCs/>
                <w:kern w:val="0"/>
                <w:sz w:val="24"/>
                <w:szCs w:val="24"/>
              </w:rPr>
            </w:pPr>
            <w:r w:rsidRPr="00077BDA">
              <w:rPr>
                <w:rFonts w:hint="eastAsia"/>
                <w:kern w:val="0"/>
                <w:sz w:val="24"/>
                <w:szCs w:val="24"/>
              </w:rPr>
              <w:t>包括前所街道公共卫生服务中心综合楼、海门街道公共卫生服务中心、区卫生应急指挥平台及智慧健康平台、下陈公共卫生服务中心负压病房四项内容</w:t>
            </w:r>
          </w:p>
        </w:tc>
        <w:tc>
          <w:tcPr>
            <w:tcW w:w="407" w:type="pct"/>
            <w:vAlign w:val="center"/>
          </w:tcPr>
          <w:p w14:paraId="45E1051D" w14:textId="5506D1DC" w:rsidR="00077BDA" w:rsidRPr="003A6385" w:rsidRDefault="00077BDA" w:rsidP="003A6385">
            <w:pPr>
              <w:widowControl/>
              <w:spacing w:line="400" w:lineRule="exact"/>
              <w:ind w:firstLineChars="0" w:firstLine="0"/>
              <w:jc w:val="left"/>
              <w:rPr>
                <w:kern w:val="0"/>
                <w:sz w:val="24"/>
                <w:szCs w:val="24"/>
              </w:rPr>
            </w:pPr>
            <w:r w:rsidRPr="003A6385">
              <w:rPr>
                <w:rFonts w:hint="eastAsia"/>
                <w:kern w:val="0"/>
                <w:sz w:val="24"/>
                <w:szCs w:val="24"/>
              </w:rPr>
              <w:t>1</w:t>
            </w:r>
            <w:r w:rsidRPr="003A6385">
              <w:rPr>
                <w:kern w:val="0"/>
                <w:sz w:val="24"/>
                <w:szCs w:val="24"/>
              </w:rPr>
              <w:t>.1</w:t>
            </w:r>
          </w:p>
        </w:tc>
        <w:tc>
          <w:tcPr>
            <w:tcW w:w="457" w:type="pct"/>
            <w:vAlign w:val="center"/>
          </w:tcPr>
          <w:p w14:paraId="648E0C97" w14:textId="440339A6" w:rsidR="00077BDA" w:rsidRPr="003A6385" w:rsidRDefault="003A6385" w:rsidP="003A6385">
            <w:pPr>
              <w:widowControl/>
              <w:spacing w:line="400" w:lineRule="exact"/>
              <w:ind w:firstLineChars="0" w:firstLine="0"/>
              <w:jc w:val="left"/>
              <w:rPr>
                <w:kern w:val="0"/>
                <w:sz w:val="24"/>
                <w:szCs w:val="24"/>
              </w:rPr>
            </w:pPr>
            <w:r w:rsidRPr="003A6385">
              <w:rPr>
                <w:rFonts w:hint="eastAsia"/>
                <w:kern w:val="0"/>
                <w:sz w:val="24"/>
                <w:szCs w:val="24"/>
              </w:rPr>
              <w:t>实施类</w:t>
            </w:r>
          </w:p>
        </w:tc>
        <w:tc>
          <w:tcPr>
            <w:tcW w:w="530" w:type="pct"/>
            <w:vAlign w:val="center"/>
          </w:tcPr>
          <w:p w14:paraId="3885DBA4" w14:textId="3CEF1C17" w:rsidR="00077BDA" w:rsidRPr="003A6385" w:rsidRDefault="00077BDA" w:rsidP="003A6385">
            <w:pPr>
              <w:widowControl/>
              <w:spacing w:line="400" w:lineRule="exact"/>
              <w:ind w:firstLineChars="0" w:firstLine="0"/>
              <w:jc w:val="left"/>
              <w:rPr>
                <w:kern w:val="0"/>
                <w:sz w:val="24"/>
                <w:szCs w:val="24"/>
              </w:rPr>
            </w:pPr>
            <w:r w:rsidRPr="003A6385">
              <w:rPr>
                <w:rFonts w:hint="eastAsia"/>
                <w:kern w:val="0"/>
                <w:sz w:val="24"/>
                <w:szCs w:val="24"/>
              </w:rPr>
              <w:t>区社发集团</w:t>
            </w:r>
          </w:p>
        </w:tc>
      </w:tr>
      <w:tr w:rsidR="00077BDA" w:rsidRPr="00822E94" w14:paraId="6EB19178" w14:textId="77777777" w:rsidTr="003A6385">
        <w:trPr>
          <w:trHeight w:val="435"/>
        </w:trPr>
        <w:tc>
          <w:tcPr>
            <w:tcW w:w="252" w:type="pct"/>
            <w:vAlign w:val="center"/>
          </w:tcPr>
          <w:p w14:paraId="1414C00B" w14:textId="2D26A666" w:rsidR="00077BDA" w:rsidRDefault="00077BDA" w:rsidP="00AA0554">
            <w:pPr>
              <w:widowControl/>
              <w:spacing w:line="400" w:lineRule="exact"/>
              <w:ind w:firstLineChars="0" w:firstLine="0"/>
              <w:jc w:val="center"/>
              <w:rPr>
                <w:rFonts w:ascii="宋体" w:eastAsia="宋体" w:hAnsi="宋体" w:cs="宋体"/>
                <w:b/>
                <w:bCs/>
                <w:kern w:val="0"/>
                <w:sz w:val="24"/>
                <w:szCs w:val="24"/>
              </w:rPr>
            </w:pPr>
            <w:r>
              <w:rPr>
                <w:rFonts w:ascii="宋体" w:eastAsia="宋体" w:hAnsi="宋体" w:cs="宋体" w:hint="eastAsia"/>
                <w:b/>
                <w:bCs/>
                <w:kern w:val="0"/>
                <w:sz w:val="24"/>
                <w:szCs w:val="24"/>
              </w:rPr>
              <w:t>2</w:t>
            </w:r>
          </w:p>
        </w:tc>
        <w:tc>
          <w:tcPr>
            <w:tcW w:w="777" w:type="pct"/>
            <w:vAlign w:val="center"/>
          </w:tcPr>
          <w:p w14:paraId="7B182A41" w14:textId="594579C6" w:rsidR="00077BDA" w:rsidRPr="00DB3C5E" w:rsidRDefault="00077BDA" w:rsidP="003A6385">
            <w:pPr>
              <w:widowControl/>
              <w:spacing w:line="400" w:lineRule="exact"/>
              <w:ind w:firstLineChars="0" w:firstLine="0"/>
              <w:rPr>
                <w:kern w:val="0"/>
                <w:sz w:val="24"/>
                <w:szCs w:val="24"/>
              </w:rPr>
            </w:pPr>
            <w:proofErr w:type="gramStart"/>
            <w:r w:rsidRPr="003A6385">
              <w:rPr>
                <w:rFonts w:hint="eastAsia"/>
                <w:kern w:val="0"/>
                <w:sz w:val="24"/>
                <w:szCs w:val="24"/>
              </w:rPr>
              <w:t>台州沪仁医院</w:t>
            </w:r>
            <w:proofErr w:type="gramEnd"/>
            <w:r w:rsidRPr="003A6385">
              <w:rPr>
                <w:rFonts w:hint="eastAsia"/>
                <w:kern w:val="0"/>
                <w:sz w:val="24"/>
                <w:szCs w:val="24"/>
              </w:rPr>
              <w:t>建设工程</w:t>
            </w:r>
          </w:p>
        </w:tc>
        <w:tc>
          <w:tcPr>
            <w:tcW w:w="2577" w:type="pct"/>
            <w:vAlign w:val="center"/>
          </w:tcPr>
          <w:p w14:paraId="6919EBA8" w14:textId="26CA3238" w:rsidR="00077BDA" w:rsidRPr="00077BDA" w:rsidRDefault="00077BDA" w:rsidP="003A6385">
            <w:pPr>
              <w:widowControl/>
              <w:spacing w:line="400" w:lineRule="exact"/>
              <w:ind w:firstLineChars="0" w:firstLine="0"/>
              <w:rPr>
                <w:rFonts w:ascii="宋体" w:eastAsia="宋体" w:hAnsi="宋体" w:cs="宋体"/>
                <w:b/>
                <w:bCs/>
                <w:kern w:val="0"/>
                <w:sz w:val="24"/>
                <w:szCs w:val="24"/>
              </w:rPr>
            </w:pPr>
            <w:r w:rsidRPr="00077BDA">
              <w:rPr>
                <w:rFonts w:hint="eastAsia"/>
                <w:kern w:val="0"/>
                <w:sz w:val="24"/>
                <w:szCs w:val="24"/>
              </w:rPr>
              <w:t>综合性医院</w:t>
            </w:r>
            <w:r w:rsidR="003A6385">
              <w:rPr>
                <w:rFonts w:hint="eastAsia"/>
                <w:kern w:val="0"/>
                <w:sz w:val="24"/>
                <w:szCs w:val="24"/>
              </w:rPr>
              <w:t>，</w:t>
            </w:r>
            <w:r w:rsidRPr="00077BDA">
              <w:rPr>
                <w:rFonts w:hint="eastAsia"/>
                <w:kern w:val="0"/>
                <w:sz w:val="24"/>
                <w:szCs w:val="24"/>
              </w:rPr>
              <w:t>核定床位</w:t>
            </w:r>
            <w:r w:rsidRPr="00077BDA">
              <w:rPr>
                <w:rFonts w:hint="eastAsia"/>
                <w:kern w:val="0"/>
                <w:sz w:val="24"/>
                <w:szCs w:val="24"/>
              </w:rPr>
              <w:t>99</w:t>
            </w:r>
            <w:r w:rsidRPr="00077BDA">
              <w:rPr>
                <w:rFonts w:hint="eastAsia"/>
                <w:kern w:val="0"/>
                <w:sz w:val="24"/>
                <w:szCs w:val="24"/>
              </w:rPr>
              <w:t>张，建筑面积</w:t>
            </w:r>
            <w:r w:rsidRPr="00077BDA">
              <w:rPr>
                <w:rFonts w:hint="eastAsia"/>
                <w:kern w:val="0"/>
                <w:sz w:val="24"/>
                <w:szCs w:val="24"/>
              </w:rPr>
              <w:t>4664</w:t>
            </w:r>
            <w:r w:rsidR="003A6385" w:rsidRPr="00055045">
              <w:rPr>
                <w:rFonts w:hint="eastAsia"/>
                <w:kern w:val="0"/>
                <w:sz w:val="24"/>
                <w:szCs w:val="24"/>
              </w:rPr>
              <w:t>平方米</w:t>
            </w:r>
            <w:r w:rsidRPr="00077BDA">
              <w:rPr>
                <w:rFonts w:hint="eastAsia"/>
                <w:kern w:val="0"/>
                <w:sz w:val="24"/>
                <w:szCs w:val="24"/>
              </w:rPr>
              <w:t>，一期总投资额</w:t>
            </w:r>
            <w:r w:rsidRPr="00077BDA">
              <w:rPr>
                <w:rFonts w:hint="eastAsia"/>
                <w:kern w:val="0"/>
                <w:sz w:val="24"/>
                <w:szCs w:val="24"/>
              </w:rPr>
              <w:t xml:space="preserve"> 15000</w:t>
            </w:r>
            <w:r w:rsidRPr="00077BDA">
              <w:rPr>
                <w:rFonts w:hint="eastAsia"/>
                <w:kern w:val="0"/>
                <w:sz w:val="24"/>
                <w:szCs w:val="24"/>
              </w:rPr>
              <w:t>万元人民币。</w:t>
            </w:r>
          </w:p>
        </w:tc>
        <w:tc>
          <w:tcPr>
            <w:tcW w:w="407" w:type="pct"/>
            <w:vAlign w:val="center"/>
          </w:tcPr>
          <w:p w14:paraId="2272898A" w14:textId="335C3D4B" w:rsidR="00077BDA" w:rsidRPr="003A6385" w:rsidRDefault="00077BDA" w:rsidP="003A6385">
            <w:pPr>
              <w:widowControl/>
              <w:spacing w:line="400" w:lineRule="exact"/>
              <w:ind w:firstLineChars="0" w:firstLine="0"/>
              <w:jc w:val="left"/>
              <w:rPr>
                <w:kern w:val="0"/>
                <w:sz w:val="24"/>
                <w:szCs w:val="24"/>
              </w:rPr>
            </w:pPr>
            <w:r w:rsidRPr="003A6385">
              <w:rPr>
                <w:kern w:val="0"/>
                <w:sz w:val="24"/>
                <w:szCs w:val="24"/>
              </w:rPr>
              <w:t>7.0</w:t>
            </w:r>
          </w:p>
        </w:tc>
        <w:tc>
          <w:tcPr>
            <w:tcW w:w="457" w:type="pct"/>
            <w:vAlign w:val="center"/>
          </w:tcPr>
          <w:p w14:paraId="1F133020" w14:textId="3450231E" w:rsidR="00077BDA" w:rsidRPr="003A6385" w:rsidRDefault="00077BDA" w:rsidP="003A6385">
            <w:pPr>
              <w:widowControl/>
              <w:spacing w:line="400" w:lineRule="exact"/>
              <w:ind w:firstLineChars="0" w:firstLine="0"/>
              <w:jc w:val="left"/>
              <w:rPr>
                <w:kern w:val="0"/>
                <w:sz w:val="24"/>
                <w:szCs w:val="24"/>
              </w:rPr>
            </w:pPr>
            <w:r w:rsidRPr="003A6385">
              <w:rPr>
                <w:rFonts w:hint="eastAsia"/>
                <w:kern w:val="0"/>
                <w:sz w:val="24"/>
                <w:szCs w:val="24"/>
              </w:rPr>
              <w:t>实施类</w:t>
            </w:r>
          </w:p>
        </w:tc>
        <w:tc>
          <w:tcPr>
            <w:tcW w:w="530" w:type="pct"/>
            <w:vAlign w:val="center"/>
          </w:tcPr>
          <w:p w14:paraId="3E2A0FEB" w14:textId="063459A4" w:rsidR="00077BDA" w:rsidRPr="003A6385" w:rsidRDefault="00077BDA" w:rsidP="003A6385">
            <w:pPr>
              <w:widowControl/>
              <w:spacing w:line="400" w:lineRule="exact"/>
              <w:ind w:firstLineChars="0" w:firstLine="0"/>
              <w:jc w:val="left"/>
              <w:rPr>
                <w:kern w:val="0"/>
                <w:sz w:val="24"/>
                <w:szCs w:val="24"/>
              </w:rPr>
            </w:pPr>
            <w:proofErr w:type="gramStart"/>
            <w:r w:rsidRPr="003A6385">
              <w:rPr>
                <w:rFonts w:hint="eastAsia"/>
                <w:kern w:val="0"/>
                <w:sz w:val="24"/>
                <w:szCs w:val="24"/>
              </w:rPr>
              <w:t>台州沪仁医院</w:t>
            </w:r>
            <w:proofErr w:type="gramEnd"/>
          </w:p>
        </w:tc>
      </w:tr>
      <w:tr w:rsidR="00077BDA" w:rsidRPr="00822E94" w14:paraId="551ACCDA" w14:textId="77777777" w:rsidTr="003A6385">
        <w:trPr>
          <w:trHeight w:val="435"/>
        </w:trPr>
        <w:tc>
          <w:tcPr>
            <w:tcW w:w="252" w:type="pct"/>
            <w:vAlign w:val="center"/>
          </w:tcPr>
          <w:p w14:paraId="6B6A2B82" w14:textId="56995CE7" w:rsidR="00077BDA" w:rsidRDefault="00077BDA" w:rsidP="00AA0554">
            <w:pPr>
              <w:widowControl/>
              <w:spacing w:line="400" w:lineRule="exact"/>
              <w:ind w:firstLineChars="0" w:firstLine="0"/>
              <w:jc w:val="center"/>
              <w:rPr>
                <w:rFonts w:ascii="宋体" w:eastAsia="宋体" w:hAnsi="宋体" w:cs="宋体"/>
                <w:b/>
                <w:bCs/>
                <w:kern w:val="0"/>
                <w:sz w:val="24"/>
                <w:szCs w:val="24"/>
              </w:rPr>
            </w:pPr>
            <w:r>
              <w:rPr>
                <w:rFonts w:ascii="宋体" w:eastAsia="宋体" w:hAnsi="宋体" w:cs="宋体" w:hint="eastAsia"/>
                <w:b/>
                <w:bCs/>
                <w:kern w:val="0"/>
                <w:sz w:val="24"/>
                <w:szCs w:val="24"/>
              </w:rPr>
              <w:t>3</w:t>
            </w:r>
          </w:p>
        </w:tc>
        <w:tc>
          <w:tcPr>
            <w:tcW w:w="777" w:type="pct"/>
            <w:vAlign w:val="center"/>
          </w:tcPr>
          <w:p w14:paraId="6314084B" w14:textId="0EDAFFE8" w:rsidR="00077BDA" w:rsidRPr="003A6385" w:rsidRDefault="00077BDA" w:rsidP="003A6385">
            <w:pPr>
              <w:widowControl/>
              <w:spacing w:line="400" w:lineRule="exact"/>
              <w:ind w:firstLineChars="0" w:firstLine="0"/>
              <w:rPr>
                <w:kern w:val="0"/>
                <w:sz w:val="24"/>
                <w:szCs w:val="24"/>
              </w:rPr>
            </w:pPr>
            <w:r w:rsidRPr="003A6385">
              <w:rPr>
                <w:rFonts w:hint="eastAsia"/>
                <w:kern w:val="0"/>
                <w:sz w:val="24"/>
                <w:szCs w:val="24"/>
              </w:rPr>
              <w:t>台州口腔医院建设工程</w:t>
            </w:r>
          </w:p>
        </w:tc>
        <w:tc>
          <w:tcPr>
            <w:tcW w:w="2577" w:type="pct"/>
            <w:vAlign w:val="center"/>
          </w:tcPr>
          <w:p w14:paraId="128F1F02" w14:textId="741ABC3D" w:rsidR="00077BDA" w:rsidRPr="00077BDA" w:rsidRDefault="00077BDA" w:rsidP="003A6385">
            <w:pPr>
              <w:widowControl/>
              <w:spacing w:line="400" w:lineRule="exact"/>
              <w:ind w:firstLineChars="0" w:firstLine="0"/>
              <w:rPr>
                <w:kern w:val="0"/>
                <w:sz w:val="24"/>
                <w:szCs w:val="24"/>
              </w:rPr>
            </w:pPr>
            <w:r w:rsidRPr="00077BDA">
              <w:rPr>
                <w:rFonts w:hint="eastAsia"/>
                <w:kern w:val="0"/>
                <w:sz w:val="24"/>
                <w:szCs w:val="24"/>
              </w:rPr>
              <w:t>台州口腔医院是由上海成齐健康科技有限公司投资的口腔专科医院，牙科治疗</w:t>
            </w:r>
            <w:proofErr w:type="gramStart"/>
            <w:r w:rsidRPr="00077BDA">
              <w:rPr>
                <w:rFonts w:hint="eastAsia"/>
                <w:kern w:val="0"/>
                <w:sz w:val="24"/>
                <w:szCs w:val="24"/>
              </w:rPr>
              <w:t>椅</w:t>
            </w:r>
            <w:proofErr w:type="gramEnd"/>
            <w:r w:rsidRPr="00077BDA">
              <w:rPr>
                <w:rFonts w:hint="eastAsia"/>
                <w:kern w:val="0"/>
                <w:sz w:val="24"/>
                <w:szCs w:val="24"/>
              </w:rPr>
              <w:t>60</w:t>
            </w:r>
            <w:r w:rsidRPr="00077BDA">
              <w:rPr>
                <w:rFonts w:hint="eastAsia"/>
                <w:kern w:val="0"/>
                <w:sz w:val="24"/>
                <w:szCs w:val="24"/>
              </w:rPr>
              <w:t>台，床位</w:t>
            </w:r>
            <w:r w:rsidRPr="00077BDA">
              <w:rPr>
                <w:rFonts w:hint="eastAsia"/>
                <w:kern w:val="0"/>
                <w:sz w:val="24"/>
                <w:szCs w:val="24"/>
              </w:rPr>
              <w:t>50</w:t>
            </w:r>
            <w:r w:rsidRPr="00077BDA">
              <w:rPr>
                <w:rFonts w:hint="eastAsia"/>
                <w:kern w:val="0"/>
                <w:sz w:val="24"/>
                <w:szCs w:val="24"/>
              </w:rPr>
              <w:t>张，一期投资</w:t>
            </w:r>
            <w:r w:rsidRPr="00077BDA">
              <w:rPr>
                <w:rFonts w:hint="eastAsia"/>
                <w:kern w:val="0"/>
                <w:sz w:val="24"/>
                <w:szCs w:val="24"/>
              </w:rPr>
              <w:t>6000</w:t>
            </w:r>
            <w:r w:rsidRPr="00077BDA">
              <w:rPr>
                <w:rFonts w:hint="eastAsia"/>
                <w:kern w:val="0"/>
                <w:sz w:val="24"/>
                <w:szCs w:val="24"/>
              </w:rPr>
              <w:t>万，自购椒江区中山西路</w:t>
            </w:r>
            <w:r w:rsidRPr="00077BDA">
              <w:rPr>
                <w:rFonts w:hint="eastAsia"/>
                <w:kern w:val="0"/>
                <w:sz w:val="24"/>
                <w:szCs w:val="24"/>
              </w:rPr>
              <w:t>82</w:t>
            </w:r>
            <w:r w:rsidRPr="00077BDA">
              <w:rPr>
                <w:rFonts w:hint="eastAsia"/>
                <w:kern w:val="0"/>
                <w:sz w:val="24"/>
                <w:szCs w:val="24"/>
              </w:rPr>
              <w:t>号整幢物业用于举办医疗机构。</w:t>
            </w:r>
          </w:p>
        </w:tc>
        <w:tc>
          <w:tcPr>
            <w:tcW w:w="407" w:type="pct"/>
            <w:vAlign w:val="center"/>
          </w:tcPr>
          <w:p w14:paraId="17A54993" w14:textId="7C584654" w:rsidR="00077BDA" w:rsidRPr="003A6385" w:rsidRDefault="00077BDA" w:rsidP="003A6385">
            <w:pPr>
              <w:widowControl/>
              <w:spacing w:line="400" w:lineRule="exact"/>
              <w:ind w:firstLineChars="0" w:firstLine="0"/>
              <w:jc w:val="left"/>
              <w:rPr>
                <w:kern w:val="0"/>
                <w:sz w:val="24"/>
                <w:szCs w:val="24"/>
              </w:rPr>
            </w:pPr>
            <w:r w:rsidRPr="003A6385">
              <w:rPr>
                <w:rFonts w:hint="eastAsia"/>
                <w:kern w:val="0"/>
                <w:sz w:val="24"/>
                <w:szCs w:val="24"/>
              </w:rPr>
              <w:t>2</w:t>
            </w:r>
            <w:r w:rsidRPr="003A6385">
              <w:rPr>
                <w:kern w:val="0"/>
                <w:sz w:val="24"/>
                <w:szCs w:val="24"/>
              </w:rPr>
              <w:t>.6</w:t>
            </w:r>
          </w:p>
        </w:tc>
        <w:tc>
          <w:tcPr>
            <w:tcW w:w="457" w:type="pct"/>
            <w:vAlign w:val="center"/>
          </w:tcPr>
          <w:p w14:paraId="3B044892" w14:textId="2ADC00EC" w:rsidR="00077BDA" w:rsidRPr="003A6385" w:rsidRDefault="00077BDA" w:rsidP="003A6385">
            <w:pPr>
              <w:widowControl/>
              <w:spacing w:line="400" w:lineRule="exact"/>
              <w:ind w:firstLineChars="0" w:firstLine="0"/>
              <w:jc w:val="left"/>
              <w:rPr>
                <w:kern w:val="0"/>
                <w:sz w:val="24"/>
                <w:szCs w:val="24"/>
              </w:rPr>
            </w:pPr>
            <w:r w:rsidRPr="003A6385">
              <w:rPr>
                <w:rFonts w:hint="eastAsia"/>
                <w:kern w:val="0"/>
                <w:sz w:val="24"/>
                <w:szCs w:val="24"/>
              </w:rPr>
              <w:t>实施类</w:t>
            </w:r>
          </w:p>
        </w:tc>
        <w:tc>
          <w:tcPr>
            <w:tcW w:w="530" w:type="pct"/>
            <w:vAlign w:val="center"/>
          </w:tcPr>
          <w:p w14:paraId="2E60DD69" w14:textId="36EB1F1F" w:rsidR="00077BDA" w:rsidRPr="003A6385" w:rsidRDefault="00077BDA" w:rsidP="003A6385">
            <w:pPr>
              <w:widowControl/>
              <w:spacing w:line="400" w:lineRule="exact"/>
              <w:ind w:firstLineChars="0" w:firstLine="0"/>
              <w:jc w:val="left"/>
              <w:rPr>
                <w:kern w:val="0"/>
                <w:sz w:val="24"/>
                <w:szCs w:val="24"/>
              </w:rPr>
            </w:pPr>
            <w:r w:rsidRPr="003A6385">
              <w:rPr>
                <w:rFonts w:hint="eastAsia"/>
                <w:kern w:val="0"/>
                <w:sz w:val="24"/>
                <w:szCs w:val="24"/>
              </w:rPr>
              <w:t>台州口腔医院</w:t>
            </w:r>
          </w:p>
        </w:tc>
      </w:tr>
      <w:tr w:rsidR="00ED5D8E" w:rsidRPr="00822E94" w14:paraId="31066013" w14:textId="77777777" w:rsidTr="003A6385">
        <w:trPr>
          <w:trHeight w:val="300"/>
        </w:trPr>
        <w:tc>
          <w:tcPr>
            <w:tcW w:w="252" w:type="pct"/>
            <w:vAlign w:val="center"/>
          </w:tcPr>
          <w:p w14:paraId="49F9C7C3" w14:textId="671A0A12" w:rsidR="00ED5D8E" w:rsidRPr="003A6385" w:rsidRDefault="00055045" w:rsidP="003A6385">
            <w:pPr>
              <w:widowControl/>
              <w:spacing w:line="400" w:lineRule="exact"/>
              <w:ind w:firstLineChars="0" w:firstLine="0"/>
              <w:jc w:val="center"/>
              <w:rPr>
                <w:kern w:val="0"/>
                <w:sz w:val="24"/>
                <w:szCs w:val="24"/>
              </w:rPr>
            </w:pPr>
            <w:r w:rsidRPr="003A6385">
              <w:rPr>
                <w:kern w:val="0"/>
                <w:sz w:val="24"/>
                <w:szCs w:val="24"/>
              </w:rPr>
              <w:t>4</w:t>
            </w:r>
          </w:p>
        </w:tc>
        <w:tc>
          <w:tcPr>
            <w:tcW w:w="777" w:type="pct"/>
            <w:vAlign w:val="center"/>
          </w:tcPr>
          <w:p w14:paraId="0E71567D" w14:textId="35F5530E" w:rsidR="00ED5D8E" w:rsidRPr="00DB3C5E" w:rsidRDefault="00077BDA" w:rsidP="003A6385">
            <w:pPr>
              <w:widowControl/>
              <w:spacing w:line="400" w:lineRule="exact"/>
              <w:ind w:firstLineChars="0" w:firstLine="0"/>
              <w:rPr>
                <w:kern w:val="0"/>
                <w:sz w:val="24"/>
                <w:szCs w:val="24"/>
              </w:rPr>
            </w:pPr>
            <w:r w:rsidRPr="00077BDA">
              <w:rPr>
                <w:rFonts w:hint="eastAsia"/>
                <w:kern w:val="0"/>
                <w:sz w:val="24"/>
                <w:szCs w:val="24"/>
              </w:rPr>
              <w:t>椒江区医疗（疾控）检测中心建设工程</w:t>
            </w:r>
          </w:p>
        </w:tc>
        <w:tc>
          <w:tcPr>
            <w:tcW w:w="2577" w:type="pct"/>
            <w:vAlign w:val="center"/>
          </w:tcPr>
          <w:p w14:paraId="2D0FBA4D" w14:textId="65E00DE8" w:rsidR="00ED5D8E" w:rsidRPr="00DB3C5E" w:rsidRDefault="00055045" w:rsidP="003A6385">
            <w:pPr>
              <w:widowControl/>
              <w:spacing w:line="400" w:lineRule="exact"/>
              <w:ind w:firstLineChars="0" w:firstLine="0"/>
              <w:jc w:val="left"/>
              <w:rPr>
                <w:kern w:val="0"/>
                <w:sz w:val="24"/>
                <w:szCs w:val="24"/>
              </w:rPr>
            </w:pPr>
            <w:r w:rsidRPr="00055045">
              <w:rPr>
                <w:rFonts w:hint="eastAsia"/>
                <w:kern w:val="0"/>
                <w:sz w:val="24"/>
                <w:szCs w:val="24"/>
              </w:rPr>
              <w:t>用地</w:t>
            </w:r>
            <w:r w:rsidRPr="00055045">
              <w:rPr>
                <w:rFonts w:hint="eastAsia"/>
                <w:kern w:val="0"/>
                <w:sz w:val="24"/>
                <w:szCs w:val="24"/>
              </w:rPr>
              <w:t>25</w:t>
            </w:r>
            <w:r w:rsidRPr="00055045">
              <w:rPr>
                <w:rFonts w:hint="eastAsia"/>
                <w:kern w:val="0"/>
                <w:sz w:val="24"/>
                <w:szCs w:val="24"/>
              </w:rPr>
              <w:t>亩，总建筑建筑面积</w:t>
            </w:r>
            <w:r w:rsidRPr="00055045">
              <w:rPr>
                <w:rFonts w:hint="eastAsia"/>
                <w:kern w:val="0"/>
                <w:sz w:val="24"/>
                <w:szCs w:val="24"/>
              </w:rPr>
              <w:t>25000</w:t>
            </w:r>
            <w:r w:rsidRPr="00055045">
              <w:rPr>
                <w:rFonts w:hint="eastAsia"/>
                <w:kern w:val="0"/>
                <w:sz w:val="24"/>
                <w:szCs w:val="24"/>
              </w:rPr>
              <w:t>平方米。</w:t>
            </w:r>
          </w:p>
        </w:tc>
        <w:tc>
          <w:tcPr>
            <w:tcW w:w="407" w:type="pct"/>
            <w:vAlign w:val="center"/>
          </w:tcPr>
          <w:p w14:paraId="4F6ADAFD" w14:textId="346380FF" w:rsidR="00ED5D8E" w:rsidRPr="00DB3C5E" w:rsidRDefault="00055045" w:rsidP="003A6385">
            <w:pPr>
              <w:widowControl/>
              <w:spacing w:line="400" w:lineRule="exact"/>
              <w:ind w:firstLineChars="0" w:firstLine="0"/>
              <w:jc w:val="left"/>
              <w:rPr>
                <w:kern w:val="0"/>
                <w:sz w:val="24"/>
                <w:szCs w:val="24"/>
              </w:rPr>
            </w:pPr>
            <w:r>
              <w:rPr>
                <w:kern w:val="0"/>
                <w:sz w:val="24"/>
                <w:szCs w:val="24"/>
              </w:rPr>
              <w:t>2.0</w:t>
            </w:r>
          </w:p>
        </w:tc>
        <w:tc>
          <w:tcPr>
            <w:tcW w:w="457" w:type="pct"/>
            <w:vAlign w:val="center"/>
          </w:tcPr>
          <w:p w14:paraId="515FEC88" w14:textId="250FEC72" w:rsidR="00ED5D8E" w:rsidRPr="00DB3C5E" w:rsidRDefault="00ED5D8E" w:rsidP="003A6385">
            <w:pPr>
              <w:widowControl/>
              <w:spacing w:line="400" w:lineRule="exact"/>
              <w:ind w:firstLineChars="0" w:firstLine="0"/>
              <w:jc w:val="left"/>
              <w:rPr>
                <w:kern w:val="0"/>
                <w:sz w:val="24"/>
                <w:szCs w:val="24"/>
              </w:rPr>
            </w:pPr>
            <w:r w:rsidRPr="00DB3C5E">
              <w:rPr>
                <w:kern w:val="0"/>
                <w:sz w:val="24"/>
                <w:szCs w:val="24"/>
              </w:rPr>
              <w:t>实施类</w:t>
            </w:r>
          </w:p>
        </w:tc>
        <w:tc>
          <w:tcPr>
            <w:tcW w:w="530" w:type="pct"/>
            <w:vAlign w:val="center"/>
          </w:tcPr>
          <w:p w14:paraId="68020854" w14:textId="2D541368" w:rsidR="00ED5D8E" w:rsidRPr="00DB3C5E" w:rsidRDefault="00055045" w:rsidP="003A6385">
            <w:pPr>
              <w:widowControl/>
              <w:spacing w:line="400" w:lineRule="exact"/>
              <w:ind w:firstLineChars="0" w:firstLine="0"/>
              <w:jc w:val="left"/>
              <w:rPr>
                <w:kern w:val="0"/>
                <w:sz w:val="24"/>
                <w:szCs w:val="24"/>
              </w:rPr>
            </w:pPr>
            <w:r w:rsidRPr="00055045">
              <w:rPr>
                <w:rFonts w:hint="eastAsia"/>
                <w:kern w:val="0"/>
                <w:sz w:val="24"/>
                <w:szCs w:val="24"/>
              </w:rPr>
              <w:t>区社发集团、区卫健</w:t>
            </w:r>
            <w:r>
              <w:rPr>
                <w:rFonts w:hint="eastAsia"/>
                <w:kern w:val="0"/>
                <w:sz w:val="24"/>
                <w:szCs w:val="24"/>
              </w:rPr>
              <w:t>局</w:t>
            </w:r>
          </w:p>
        </w:tc>
      </w:tr>
      <w:tr w:rsidR="00ED5D8E" w:rsidRPr="00822E94" w14:paraId="488814F3" w14:textId="77777777" w:rsidTr="003A6385">
        <w:trPr>
          <w:trHeight w:val="1679"/>
        </w:trPr>
        <w:tc>
          <w:tcPr>
            <w:tcW w:w="252" w:type="pct"/>
            <w:vAlign w:val="center"/>
          </w:tcPr>
          <w:p w14:paraId="5CA07F69" w14:textId="662879B0" w:rsidR="00ED5D8E" w:rsidRPr="003A6385" w:rsidRDefault="00055045" w:rsidP="003A6385">
            <w:pPr>
              <w:widowControl/>
              <w:spacing w:line="400" w:lineRule="exact"/>
              <w:ind w:firstLineChars="0" w:firstLine="0"/>
              <w:jc w:val="left"/>
              <w:rPr>
                <w:kern w:val="0"/>
                <w:sz w:val="24"/>
                <w:szCs w:val="24"/>
              </w:rPr>
            </w:pPr>
            <w:r w:rsidRPr="003A6385">
              <w:rPr>
                <w:kern w:val="0"/>
                <w:sz w:val="24"/>
                <w:szCs w:val="24"/>
              </w:rPr>
              <w:lastRenderedPageBreak/>
              <w:t>5</w:t>
            </w:r>
          </w:p>
        </w:tc>
        <w:tc>
          <w:tcPr>
            <w:tcW w:w="777" w:type="pct"/>
            <w:vAlign w:val="center"/>
          </w:tcPr>
          <w:p w14:paraId="1444B610" w14:textId="77777777" w:rsidR="00ED5D8E" w:rsidRPr="00DB3C5E" w:rsidRDefault="00ED5D8E" w:rsidP="003A6385">
            <w:pPr>
              <w:widowControl/>
              <w:spacing w:line="400" w:lineRule="exact"/>
              <w:ind w:firstLineChars="0" w:firstLine="0"/>
              <w:rPr>
                <w:kern w:val="0"/>
                <w:sz w:val="24"/>
                <w:szCs w:val="24"/>
              </w:rPr>
            </w:pPr>
            <w:r w:rsidRPr="00DB3C5E">
              <w:rPr>
                <w:kern w:val="0"/>
                <w:sz w:val="24"/>
                <w:szCs w:val="24"/>
              </w:rPr>
              <w:t>椒江区公共卫生事业提升工程（二期）</w:t>
            </w:r>
          </w:p>
        </w:tc>
        <w:tc>
          <w:tcPr>
            <w:tcW w:w="2577" w:type="pct"/>
            <w:vAlign w:val="center"/>
          </w:tcPr>
          <w:p w14:paraId="2B095244" w14:textId="004ACF00" w:rsidR="00ED5D8E" w:rsidRPr="00DB3C5E" w:rsidRDefault="00055045" w:rsidP="003A6385">
            <w:pPr>
              <w:widowControl/>
              <w:spacing w:line="400" w:lineRule="exact"/>
              <w:ind w:firstLineChars="0" w:firstLine="0"/>
              <w:rPr>
                <w:kern w:val="0"/>
                <w:sz w:val="24"/>
                <w:szCs w:val="24"/>
              </w:rPr>
            </w:pPr>
            <w:r w:rsidRPr="00055045">
              <w:rPr>
                <w:rFonts w:hint="eastAsia"/>
                <w:kern w:val="0"/>
                <w:sz w:val="24"/>
                <w:szCs w:val="24"/>
              </w:rPr>
              <w:t>项目建设内容包括白云街道公共卫生</w:t>
            </w:r>
            <w:proofErr w:type="gramStart"/>
            <w:r w:rsidRPr="00055045">
              <w:rPr>
                <w:rFonts w:hint="eastAsia"/>
                <w:kern w:val="0"/>
                <w:sz w:val="24"/>
                <w:szCs w:val="24"/>
              </w:rPr>
              <w:t>服中心</w:t>
            </w:r>
            <w:proofErr w:type="gramEnd"/>
            <w:r w:rsidRPr="00055045">
              <w:rPr>
                <w:rFonts w:hint="eastAsia"/>
                <w:kern w:val="0"/>
                <w:sz w:val="24"/>
                <w:szCs w:val="24"/>
              </w:rPr>
              <w:t>康养综合楼及门诊楼；总用地面积</w:t>
            </w:r>
            <w:r w:rsidRPr="00055045">
              <w:rPr>
                <w:rFonts w:hint="eastAsia"/>
                <w:kern w:val="0"/>
                <w:sz w:val="24"/>
                <w:szCs w:val="24"/>
              </w:rPr>
              <w:t xml:space="preserve">7600 </w:t>
            </w:r>
            <w:r w:rsidRPr="00055045">
              <w:rPr>
                <w:rFonts w:hint="eastAsia"/>
                <w:kern w:val="0"/>
                <w:sz w:val="24"/>
                <w:szCs w:val="24"/>
              </w:rPr>
              <w:t>平方米，总建筑面积</w:t>
            </w:r>
            <w:r w:rsidRPr="00055045">
              <w:rPr>
                <w:rFonts w:hint="eastAsia"/>
                <w:kern w:val="0"/>
                <w:sz w:val="24"/>
                <w:szCs w:val="24"/>
              </w:rPr>
              <w:t>18680</w:t>
            </w:r>
            <w:r w:rsidRPr="00055045">
              <w:rPr>
                <w:rFonts w:hint="eastAsia"/>
                <w:kern w:val="0"/>
                <w:sz w:val="24"/>
                <w:szCs w:val="24"/>
              </w:rPr>
              <w:t>平方米，其中地下建筑面积</w:t>
            </w:r>
            <w:r w:rsidRPr="00055045">
              <w:rPr>
                <w:rFonts w:hint="eastAsia"/>
                <w:kern w:val="0"/>
                <w:sz w:val="24"/>
                <w:szCs w:val="24"/>
              </w:rPr>
              <w:t>6080</w:t>
            </w:r>
            <w:r w:rsidRPr="00055045">
              <w:rPr>
                <w:rFonts w:hint="eastAsia"/>
                <w:kern w:val="0"/>
                <w:sz w:val="24"/>
                <w:szCs w:val="24"/>
              </w:rPr>
              <w:t>平方米、地上建筑面积</w:t>
            </w:r>
            <w:r w:rsidRPr="00055045">
              <w:rPr>
                <w:rFonts w:hint="eastAsia"/>
                <w:kern w:val="0"/>
                <w:sz w:val="24"/>
                <w:szCs w:val="24"/>
              </w:rPr>
              <w:t>12600</w:t>
            </w:r>
            <w:r w:rsidRPr="00055045">
              <w:rPr>
                <w:rFonts w:hint="eastAsia"/>
                <w:kern w:val="0"/>
                <w:sz w:val="24"/>
                <w:szCs w:val="24"/>
              </w:rPr>
              <w:t>平方米；</w:t>
            </w:r>
            <w:proofErr w:type="gramStart"/>
            <w:r w:rsidRPr="00055045">
              <w:rPr>
                <w:rFonts w:hint="eastAsia"/>
                <w:kern w:val="0"/>
                <w:sz w:val="24"/>
                <w:szCs w:val="24"/>
              </w:rPr>
              <w:t>前岸卫生</w:t>
            </w:r>
            <w:proofErr w:type="gramEnd"/>
            <w:r w:rsidRPr="00055045">
              <w:rPr>
                <w:rFonts w:hint="eastAsia"/>
                <w:kern w:val="0"/>
                <w:sz w:val="24"/>
                <w:szCs w:val="24"/>
              </w:rPr>
              <w:t>服务站，用地面积</w:t>
            </w:r>
            <w:r w:rsidRPr="00055045">
              <w:rPr>
                <w:rFonts w:hint="eastAsia"/>
                <w:kern w:val="0"/>
                <w:sz w:val="24"/>
                <w:szCs w:val="24"/>
              </w:rPr>
              <w:t>2000</w:t>
            </w:r>
            <w:r w:rsidRPr="00055045">
              <w:rPr>
                <w:rFonts w:hint="eastAsia"/>
                <w:kern w:val="0"/>
                <w:sz w:val="24"/>
                <w:szCs w:val="24"/>
              </w:rPr>
              <w:t>多平方米，地上建筑</w:t>
            </w:r>
            <w:r w:rsidRPr="00055045">
              <w:rPr>
                <w:rFonts w:hint="eastAsia"/>
                <w:kern w:val="0"/>
                <w:sz w:val="24"/>
                <w:szCs w:val="24"/>
              </w:rPr>
              <w:t>2300</w:t>
            </w:r>
            <w:r w:rsidRPr="00055045">
              <w:rPr>
                <w:rFonts w:hint="eastAsia"/>
                <w:kern w:val="0"/>
                <w:sz w:val="24"/>
                <w:szCs w:val="24"/>
              </w:rPr>
              <w:t>平方米。</w:t>
            </w:r>
          </w:p>
        </w:tc>
        <w:tc>
          <w:tcPr>
            <w:tcW w:w="407" w:type="pct"/>
            <w:vAlign w:val="center"/>
          </w:tcPr>
          <w:p w14:paraId="1FA5B500" w14:textId="02934FD0" w:rsidR="00ED5D8E" w:rsidRPr="00DB3C5E" w:rsidRDefault="00055045" w:rsidP="003A6385">
            <w:pPr>
              <w:widowControl/>
              <w:spacing w:line="400" w:lineRule="exact"/>
              <w:ind w:firstLineChars="0" w:firstLine="0"/>
              <w:jc w:val="left"/>
              <w:rPr>
                <w:kern w:val="0"/>
                <w:sz w:val="24"/>
                <w:szCs w:val="24"/>
              </w:rPr>
            </w:pPr>
            <w:r>
              <w:rPr>
                <w:kern w:val="0"/>
                <w:sz w:val="24"/>
                <w:szCs w:val="24"/>
              </w:rPr>
              <w:t>1.1</w:t>
            </w:r>
          </w:p>
        </w:tc>
        <w:tc>
          <w:tcPr>
            <w:tcW w:w="457" w:type="pct"/>
            <w:vAlign w:val="center"/>
          </w:tcPr>
          <w:p w14:paraId="331D809E" w14:textId="3AC52B33" w:rsidR="00ED5D8E" w:rsidRPr="00DB3C5E" w:rsidRDefault="0055654D" w:rsidP="003A6385">
            <w:pPr>
              <w:widowControl/>
              <w:spacing w:line="400" w:lineRule="exact"/>
              <w:ind w:firstLineChars="0" w:firstLine="0"/>
              <w:jc w:val="left"/>
              <w:rPr>
                <w:kern w:val="0"/>
                <w:sz w:val="24"/>
                <w:szCs w:val="24"/>
              </w:rPr>
            </w:pPr>
            <w:r w:rsidRPr="00DB3C5E">
              <w:rPr>
                <w:kern w:val="0"/>
                <w:sz w:val="24"/>
                <w:szCs w:val="24"/>
              </w:rPr>
              <w:t>实施类</w:t>
            </w:r>
          </w:p>
        </w:tc>
        <w:tc>
          <w:tcPr>
            <w:tcW w:w="530" w:type="pct"/>
            <w:vAlign w:val="center"/>
          </w:tcPr>
          <w:p w14:paraId="0DDBE90B" w14:textId="77777777" w:rsidR="00ED5D8E" w:rsidRPr="00DB3C5E" w:rsidRDefault="00ED5D8E" w:rsidP="003A6385">
            <w:pPr>
              <w:widowControl/>
              <w:spacing w:line="400" w:lineRule="exact"/>
              <w:ind w:firstLineChars="0" w:firstLine="0"/>
              <w:jc w:val="left"/>
              <w:rPr>
                <w:kern w:val="0"/>
                <w:sz w:val="24"/>
                <w:szCs w:val="24"/>
              </w:rPr>
            </w:pPr>
            <w:r w:rsidRPr="00DB3C5E">
              <w:rPr>
                <w:kern w:val="0"/>
                <w:sz w:val="24"/>
                <w:szCs w:val="24"/>
              </w:rPr>
              <w:t>椒江区白云街道社区卫生服务中心</w:t>
            </w:r>
          </w:p>
        </w:tc>
      </w:tr>
      <w:tr w:rsidR="00055045" w:rsidRPr="00822E94" w14:paraId="0C36CC1C" w14:textId="77777777" w:rsidTr="003A6385">
        <w:trPr>
          <w:trHeight w:val="1679"/>
        </w:trPr>
        <w:tc>
          <w:tcPr>
            <w:tcW w:w="252" w:type="pct"/>
            <w:vAlign w:val="center"/>
          </w:tcPr>
          <w:p w14:paraId="17FB3C21" w14:textId="2921D758" w:rsidR="00055045" w:rsidRPr="003A6385" w:rsidRDefault="00055045" w:rsidP="003A6385">
            <w:pPr>
              <w:widowControl/>
              <w:spacing w:line="400" w:lineRule="exact"/>
              <w:ind w:firstLineChars="0" w:firstLine="0"/>
              <w:jc w:val="left"/>
              <w:rPr>
                <w:kern w:val="0"/>
                <w:sz w:val="24"/>
                <w:szCs w:val="24"/>
              </w:rPr>
            </w:pPr>
            <w:r w:rsidRPr="003A6385">
              <w:rPr>
                <w:rFonts w:hint="eastAsia"/>
                <w:kern w:val="0"/>
                <w:sz w:val="24"/>
                <w:szCs w:val="24"/>
              </w:rPr>
              <w:t>6</w:t>
            </w:r>
          </w:p>
        </w:tc>
        <w:tc>
          <w:tcPr>
            <w:tcW w:w="777" w:type="pct"/>
            <w:vAlign w:val="center"/>
          </w:tcPr>
          <w:p w14:paraId="1C3E87F2" w14:textId="392BD37D" w:rsidR="00055045" w:rsidRPr="00DB3C5E" w:rsidRDefault="00055045" w:rsidP="003A6385">
            <w:pPr>
              <w:widowControl/>
              <w:spacing w:line="400" w:lineRule="exact"/>
              <w:ind w:firstLineChars="0" w:firstLine="0"/>
              <w:jc w:val="left"/>
              <w:rPr>
                <w:kern w:val="0"/>
                <w:sz w:val="24"/>
                <w:szCs w:val="24"/>
              </w:rPr>
            </w:pPr>
            <w:r w:rsidRPr="003A6385">
              <w:rPr>
                <w:rFonts w:hint="eastAsia"/>
                <w:kern w:val="0"/>
                <w:sz w:val="24"/>
                <w:szCs w:val="24"/>
              </w:rPr>
              <w:t>区妇产医院（区妇幼保健院）项目</w:t>
            </w:r>
          </w:p>
        </w:tc>
        <w:tc>
          <w:tcPr>
            <w:tcW w:w="2577" w:type="pct"/>
            <w:vAlign w:val="center"/>
          </w:tcPr>
          <w:p w14:paraId="25F20D1B" w14:textId="2FEAFEEB" w:rsidR="00055045" w:rsidRPr="00055045" w:rsidRDefault="00055045" w:rsidP="003A6385">
            <w:pPr>
              <w:widowControl/>
              <w:spacing w:line="400" w:lineRule="exact"/>
              <w:ind w:firstLineChars="0" w:firstLine="0"/>
              <w:rPr>
                <w:kern w:val="0"/>
                <w:sz w:val="24"/>
                <w:szCs w:val="24"/>
              </w:rPr>
            </w:pPr>
            <w:r w:rsidRPr="00055045">
              <w:rPr>
                <w:rFonts w:hint="eastAsia"/>
                <w:kern w:val="0"/>
                <w:sz w:val="24"/>
                <w:szCs w:val="24"/>
              </w:rPr>
              <w:t>总用地面积</w:t>
            </w:r>
            <w:r w:rsidRPr="00055045">
              <w:rPr>
                <w:rFonts w:hint="eastAsia"/>
                <w:kern w:val="0"/>
                <w:sz w:val="24"/>
                <w:szCs w:val="24"/>
              </w:rPr>
              <w:t>47583</w:t>
            </w:r>
            <w:r w:rsidRPr="00055045">
              <w:rPr>
                <w:rFonts w:hint="eastAsia"/>
                <w:kern w:val="0"/>
                <w:sz w:val="24"/>
                <w:szCs w:val="24"/>
              </w:rPr>
              <w:t>平方米，总建筑面积</w:t>
            </w:r>
            <w:r w:rsidRPr="00055045">
              <w:rPr>
                <w:rFonts w:hint="eastAsia"/>
                <w:kern w:val="0"/>
                <w:sz w:val="24"/>
                <w:szCs w:val="24"/>
              </w:rPr>
              <w:t>107000</w:t>
            </w:r>
            <w:r w:rsidRPr="00055045">
              <w:rPr>
                <w:rFonts w:hint="eastAsia"/>
                <w:kern w:val="0"/>
                <w:sz w:val="24"/>
                <w:szCs w:val="24"/>
              </w:rPr>
              <w:t>平方米，规划总床位</w:t>
            </w:r>
            <w:r w:rsidRPr="00055045">
              <w:rPr>
                <w:rFonts w:hint="eastAsia"/>
                <w:kern w:val="0"/>
                <w:sz w:val="24"/>
                <w:szCs w:val="24"/>
              </w:rPr>
              <w:t>400</w:t>
            </w:r>
            <w:r w:rsidRPr="00055045">
              <w:rPr>
                <w:rFonts w:hint="eastAsia"/>
                <w:kern w:val="0"/>
                <w:sz w:val="24"/>
                <w:szCs w:val="24"/>
              </w:rPr>
              <w:t>张，本项目包括门诊楼（含体检中心）、行政管理楼、医技楼宿舍楼、住院楼、月子中心、地下室组成。</w:t>
            </w:r>
          </w:p>
        </w:tc>
        <w:tc>
          <w:tcPr>
            <w:tcW w:w="407" w:type="pct"/>
            <w:vAlign w:val="center"/>
          </w:tcPr>
          <w:p w14:paraId="51ED9581" w14:textId="3F970B49" w:rsidR="00055045" w:rsidRPr="00DB3C5E" w:rsidRDefault="00055045" w:rsidP="003A6385">
            <w:pPr>
              <w:widowControl/>
              <w:spacing w:line="400" w:lineRule="exact"/>
              <w:ind w:firstLineChars="0" w:firstLine="0"/>
              <w:jc w:val="left"/>
              <w:rPr>
                <w:kern w:val="0"/>
                <w:sz w:val="24"/>
                <w:szCs w:val="24"/>
              </w:rPr>
            </w:pPr>
            <w:r>
              <w:rPr>
                <w:rFonts w:hint="eastAsia"/>
                <w:kern w:val="0"/>
                <w:sz w:val="24"/>
                <w:szCs w:val="24"/>
              </w:rPr>
              <w:t>1</w:t>
            </w:r>
            <w:r>
              <w:rPr>
                <w:kern w:val="0"/>
                <w:sz w:val="24"/>
                <w:szCs w:val="24"/>
              </w:rPr>
              <w:t>1.0</w:t>
            </w:r>
          </w:p>
        </w:tc>
        <w:tc>
          <w:tcPr>
            <w:tcW w:w="457" w:type="pct"/>
            <w:vAlign w:val="center"/>
          </w:tcPr>
          <w:p w14:paraId="228D67C2" w14:textId="58F8FB9B" w:rsidR="00055045" w:rsidRPr="00DB3C5E" w:rsidRDefault="00055045" w:rsidP="003A6385">
            <w:pPr>
              <w:widowControl/>
              <w:spacing w:line="400" w:lineRule="exact"/>
              <w:ind w:firstLineChars="0" w:firstLine="0"/>
              <w:jc w:val="left"/>
              <w:rPr>
                <w:kern w:val="0"/>
                <w:sz w:val="24"/>
                <w:szCs w:val="24"/>
              </w:rPr>
            </w:pPr>
            <w:r>
              <w:rPr>
                <w:rFonts w:hint="eastAsia"/>
                <w:kern w:val="0"/>
                <w:sz w:val="24"/>
                <w:szCs w:val="24"/>
              </w:rPr>
              <w:t>实施类</w:t>
            </w:r>
          </w:p>
        </w:tc>
        <w:tc>
          <w:tcPr>
            <w:tcW w:w="530" w:type="pct"/>
            <w:vAlign w:val="center"/>
          </w:tcPr>
          <w:p w14:paraId="25D2348D" w14:textId="7A55FD91" w:rsidR="00055045" w:rsidRPr="00DB3C5E" w:rsidRDefault="00055045" w:rsidP="003A6385">
            <w:pPr>
              <w:widowControl/>
              <w:overflowPunct/>
              <w:spacing w:line="240" w:lineRule="auto"/>
              <w:ind w:firstLineChars="0" w:firstLine="0"/>
              <w:jc w:val="left"/>
              <w:rPr>
                <w:kern w:val="0"/>
                <w:sz w:val="24"/>
                <w:szCs w:val="24"/>
              </w:rPr>
            </w:pPr>
            <w:r w:rsidRPr="00055045">
              <w:rPr>
                <w:rFonts w:hint="eastAsia"/>
                <w:kern w:val="0"/>
                <w:sz w:val="24"/>
                <w:szCs w:val="24"/>
              </w:rPr>
              <w:t>椒江公共事业发展</w:t>
            </w:r>
            <w:r w:rsidRPr="003A6385">
              <w:rPr>
                <w:rFonts w:hint="eastAsia"/>
                <w:kern w:val="0"/>
                <w:sz w:val="24"/>
                <w:szCs w:val="24"/>
              </w:rPr>
              <w:t>有限公司</w:t>
            </w:r>
          </w:p>
        </w:tc>
      </w:tr>
      <w:tr w:rsidR="00055045" w:rsidRPr="00055045" w14:paraId="48CED51E" w14:textId="77777777" w:rsidTr="003A6385">
        <w:trPr>
          <w:trHeight w:val="1679"/>
        </w:trPr>
        <w:tc>
          <w:tcPr>
            <w:tcW w:w="252" w:type="pct"/>
            <w:vAlign w:val="center"/>
          </w:tcPr>
          <w:p w14:paraId="33169910" w14:textId="41D2A91B" w:rsidR="00055045" w:rsidRPr="003A6385" w:rsidRDefault="00055045" w:rsidP="003A6385">
            <w:pPr>
              <w:widowControl/>
              <w:spacing w:line="400" w:lineRule="exact"/>
              <w:ind w:firstLineChars="0" w:firstLine="0"/>
              <w:jc w:val="left"/>
              <w:rPr>
                <w:kern w:val="0"/>
                <w:sz w:val="24"/>
                <w:szCs w:val="24"/>
              </w:rPr>
            </w:pPr>
            <w:r w:rsidRPr="003A6385">
              <w:rPr>
                <w:rFonts w:hint="eastAsia"/>
                <w:kern w:val="0"/>
                <w:sz w:val="24"/>
                <w:szCs w:val="24"/>
              </w:rPr>
              <w:t>7</w:t>
            </w:r>
          </w:p>
        </w:tc>
        <w:tc>
          <w:tcPr>
            <w:tcW w:w="777" w:type="pct"/>
            <w:vAlign w:val="center"/>
          </w:tcPr>
          <w:p w14:paraId="04FAC1A0" w14:textId="27B1BB86" w:rsidR="00055045" w:rsidRPr="003A6385" w:rsidRDefault="00055045" w:rsidP="003A6385">
            <w:pPr>
              <w:widowControl/>
              <w:spacing w:line="400" w:lineRule="exact"/>
              <w:ind w:firstLineChars="0" w:firstLine="0"/>
              <w:jc w:val="left"/>
              <w:rPr>
                <w:kern w:val="0"/>
                <w:sz w:val="24"/>
                <w:szCs w:val="24"/>
              </w:rPr>
            </w:pPr>
            <w:r w:rsidRPr="00055045">
              <w:rPr>
                <w:rFonts w:hint="eastAsia"/>
                <w:kern w:val="0"/>
                <w:sz w:val="24"/>
                <w:szCs w:val="24"/>
              </w:rPr>
              <w:t>洪家街道社区卫生服务中心二</w:t>
            </w:r>
            <w:r w:rsidRPr="003A6385">
              <w:rPr>
                <w:rFonts w:hint="eastAsia"/>
                <w:kern w:val="0"/>
                <w:sz w:val="24"/>
                <w:szCs w:val="24"/>
              </w:rPr>
              <w:t>期工程（椒江区人民医院）</w:t>
            </w:r>
          </w:p>
        </w:tc>
        <w:tc>
          <w:tcPr>
            <w:tcW w:w="2577" w:type="pct"/>
            <w:vAlign w:val="center"/>
          </w:tcPr>
          <w:p w14:paraId="22E2BD31" w14:textId="2774FBAA" w:rsidR="00055045" w:rsidRPr="00055045" w:rsidRDefault="00055045" w:rsidP="003A6385">
            <w:pPr>
              <w:widowControl/>
              <w:spacing w:line="400" w:lineRule="exact"/>
              <w:ind w:firstLineChars="0" w:firstLine="0"/>
              <w:rPr>
                <w:kern w:val="0"/>
                <w:sz w:val="24"/>
                <w:szCs w:val="24"/>
              </w:rPr>
            </w:pPr>
            <w:r w:rsidRPr="00055045">
              <w:rPr>
                <w:rFonts w:hint="eastAsia"/>
                <w:kern w:val="0"/>
                <w:sz w:val="24"/>
                <w:szCs w:val="24"/>
              </w:rPr>
              <w:t>选址位于洪家街道</w:t>
            </w:r>
            <w:proofErr w:type="gramStart"/>
            <w:r w:rsidRPr="00055045">
              <w:rPr>
                <w:rFonts w:hint="eastAsia"/>
                <w:kern w:val="0"/>
                <w:sz w:val="24"/>
                <w:szCs w:val="24"/>
              </w:rPr>
              <w:t>后洋王</w:t>
            </w:r>
            <w:proofErr w:type="gramEnd"/>
            <w:r w:rsidRPr="00055045">
              <w:rPr>
                <w:rFonts w:hint="eastAsia"/>
                <w:kern w:val="0"/>
                <w:sz w:val="24"/>
                <w:szCs w:val="24"/>
              </w:rPr>
              <w:t>村、台州大道以西的地块，总用地面积</w:t>
            </w:r>
            <w:r w:rsidRPr="00055045">
              <w:rPr>
                <w:rFonts w:hint="eastAsia"/>
                <w:kern w:val="0"/>
                <w:sz w:val="24"/>
                <w:szCs w:val="24"/>
              </w:rPr>
              <w:t>30</w:t>
            </w:r>
            <w:r w:rsidRPr="00055045">
              <w:rPr>
                <w:rFonts w:hint="eastAsia"/>
                <w:kern w:val="0"/>
                <w:sz w:val="24"/>
                <w:szCs w:val="24"/>
              </w:rPr>
              <w:t>多亩，总建筑面积</w:t>
            </w:r>
            <w:r w:rsidRPr="00055045">
              <w:rPr>
                <w:rFonts w:hint="eastAsia"/>
                <w:kern w:val="0"/>
                <w:sz w:val="24"/>
                <w:szCs w:val="24"/>
              </w:rPr>
              <w:t>40000</w:t>
            </w:r>
            <w:r w:rsidRPr="00055045">
              <w:rPr>
                <w:rFonts w:hint="eastAsia"/>
                <w:kern w:val="0"/>
                <w:sz w:val="24"/>
                <w:szCs w:val="24"/>
              </w:rPr>
              <w:t>平方米，包括门诊楼、医技</w:t>
            </w:r>
            <w:proofErr w:type="gramStart"/>
            <w:r w:rsidRPr="00055045">
              <w:rPr>
                <w:rFonts w:hint="eastAsia"/>
                <w:kern w:val="0"/>
                <w:sz w:val="24"/>
                <w:szCs w:val="24"/>
              </w:rPr>
              <w:t>公卫综合</w:t>
            </w:r>
            <w:proofErr w:type="gramEnd"/>
            <w:r w:rsidRPr="00055045">
              <w:rPr>
                <w:rFonts w:hint="eastAsia"/>
                <w:kern w:val="0"/>
                <w:sz w:val="24"/>
                <w:szCs w:val="24"/>
              </w:rPr>
              <w:t>楼和住院楼，其中地上建筑面积</w:t>
            </w:r>
            <w:r w:rsidRPr="00055045">
              <w:rPr>
                <w:rFonts w:hint="eastAsia"/>
                <w:kern w:val="0"/>
                <w:sz w:val="24"/>
                <w:szCs w:val="24"/>
              </w:rPr>
              <w:t>32000</w:t>
            </w:r>
            <w:r w:rsidRPr="00055045">
              <w:rPr>
                <w:rFonts w:hint="eastAsia"/>
                <w:kern w:val="0"/>
                <w:sz w:val="24"/>
                <w:szCs w:val="24"/>
              </w:rPr>
              <w:t>平方米，地下建筑面积</w:t>
            </w:r>
            <w:r w:rsidRPr="00055045">
              <w:rPr>
                <w:rFonts w:hint="eastAsia"/>
                <w:kern w:val="0"/>
                <w:sz w:val="24"/>
                <w:szCs w:val="24"/>
              </w:rPr>
              <w:t>8000</w:t>
            </w:r>
            <w:r w:rsidRPr="00055045">
              <w:rPr>
                <w:rFonts w:hint="eastAsia"/>
                <w:kern w:val="0"/>
                <w:sz w:val="24"/>
                <w:szCs w:val="24"/>
              </w:rPr>
              <w:t>平方米。住院床位总数为</w:t>
            </w:r>
            <w:r w:rsidRPr="00055045">
              <w:rPr>
                <w:rFonts w:hint="eastAsia"/>
                <w:kern w:val="0"/>
                <w:sz w:val="24"/>
                <w:szCs w:val="24"/>
              </w:rPr>
              <w:t xml:space="preserve"> 499 </w:t>
            </w:r>
            <w:r w:rsidRPr="00055045">
              <w:rPr>
                <w:rFonts w:hint="eastAsia"/>
                <w:kern w:val="0"/>
                <w:sz w:val="24"/>
                <w:szCs w:val="24"/>
              </w:rPr>
              <w:t>张，</w:t>
            </w:r>
            <w:r w:rsidRPr="003A6385">
              <w:rPr>
                <w:rFonts w:hint="eastAsia"/>
                <w:kern w:val="0"/>
                <w:sz w:val="24"/>
                <w:szCs w:val="24"/>
              </w:rPr>
              <w:t>其中康复养老床位</w:t>
            </w:r>
            <w:r w:rsidRPr="003A6385">
              <w:rPr>
                <w:rFonts w:hint="eastAsia"/>
                <w:kern w:val="0"/>
                <w:sz w:val="24"/>
                <w:szCs w:val="24"/>
              </w:rPr>
              <w:t>300</w:t>
            </w:r>
            <w:r w:rsidRPr="003A6385">
              <w:rPr>
                <w:rFonts w:hint="eastAsia"/>
                <w:kern w:val="0"/>
                <w:sz w:val="24"/>
                <w:szCs w:val="24"/>
              </w:rPr>
              <w:t>张。</w:t>
            </w:r>
          </w:p>
        </w:tc>
        <w:tc>
          <w:tcPr>
            <w:tcW w:w="407" w:type="pct"/>
            <w:vAlign w:val="center"/>
          </w:tcPr>
          <w:p w14:paraId="6F80BEC4" w14:textId="2DF5A4CE" w:rsidR="00055045" w:rsidRDefault="00055045" w:rsidP="003A6385">
            <w:pPr>
              <w:widowControl/>
              <w:spacing w:line="400" w:lineRule="exact"/>
              <w:ind w:firstLineChars="0" w:firstLine="0"/>
              <w:jc w:val="left"/>
              <w:rPr>
                <w:kern w:val="0"/>
                <w:sz w:val="24"/>
                <w:szCs w:val="24"/>
              </w:rPr>
            </w:pPr>
            <w:r>
              <w:rPr>
                <w:rFonts w:hint="eastAsia"/>
                <w:kern w:val="0"/>
                <w:sz w:val="24"/>
                <w:szCs w:val="24"/>
              </w:rPr>
              <w:t>4</w:t>
            </w:r>
            <w:r>
              <w:rPr>
                <w:kern w:val="0"/>
                <w:sz w:val="24"/>
                <w:szCs w:val="24"/>
              </w:rPr>
              <w:t>.3</w:t>
            </w:r>
          </w:p>
        </w:tc>
        <w:tc>
          <w:tcPr>
            <w:tcW w:w="457" w:type="pct"/>
            <w:vAlign w:val="center"/>
          </w:tcPr>
          <w:p w14:paraId="3923475C" w14:textId="5F2539F1" w:rsidR="00055045" w:rsidRDefault="003A6385" w:rsidP="003A6385">
            <w:pPr>
              <w:widowControl/>
              <w:spacing w:line="400" w:lineRule="exact"/>
              <w:ind w:firstLineChars="0" w:firstLine="0"/>
              <w:jc w:val="left"/>
              <w:rPr>
                <w:kern w:val="0"/>
                <w:sz w:val="24"/>
                <w:szCs w:val="24"/>
              </w:rPr>
            </w:pPr>
            <w:r>
              <w:rPr>
                <w:rFonts w:hint="eastAsia"/>
                <w:kern w:val="0"/>
                <w:sz w:val="24"/>
                <w:szCs w:val="24"/>
              </w:rPr>
              <w:t>实施类</w:t>
            </w:r>
          </w:p>
        </w:tc>
        <w:tc>
          <w:tcPr>
            <w:tcW w:w="530" w:type="pct"/>
            <w:vAlign w:val="center"/>
          </w:tcPr>
          <w:p w14:paraId="19756C77" w14:textId="71E7B8D7" w:rsidR="00055045" w:rsidRPr="003A6385" w:rsidRDefault="00055045" w:rsidP="003A6385">
            <w:pPr>
              <w:widowControl/>
              <w:spacing w:line="400" w:lineRule="exact"/>
              <w:ind w:firstLineChars="0" w:firstLine="0"/>
              <w:jc w:val="left"/>
              <w:rPr>
                <w:kern w:val="0"/>
                <w:sz w:val="24"/>
                <w:szCs w:val="24"/>
              </w:rPr>
            </w:pPr>
            <w:r w:rsidRPr="00055045">
              <w:rPr>
                <w:rFonts w:hint="eastAsia"/>
                <w:kern w:val="0"/>
                <w:sz w:val="24"/>
                <w:szCs w:val="24"/>
              </w:rPr>
              <w:t>洪家街道社区卫生</w:t>
            </w:r>
            <w:r w:rsidRPr="003A6385">
              <w:rPr>
                <w:rFonts w:hint="eastAsia"/>
                <w:kern w:val="0"/>
                <w:sz w:val="24"/>
                <w:szCs w:val="24"/>
              </w:rPr>
              <w:t>服务中心</w:t>
            </w:r>
          </w:p>
        </w:tc>
      </w:tr>
      <w:tr w:rsidR="00055045" w:rsidRPr="00055045" w14:paraId="33E723F5" w14:textId="77777777" w:rsidTr="003A6385">
        <w:trPr>
          <w:trHeight w:val="1679"/>
        </w:trPr>
        <w:tc>
          <w:tcPr>
            <w:tcW w:w="252" w:type="pct"/>
            <w:vAlign w:val="center"/>
          </w:tcPr>
          <w:p w14:paraId="27630E7C" w14:textId="731A9ED8" w:rsidR="00055045" w:rsidRDefault="00055045" w:rsidP="00055045">
            <w:pPr>
              <w:widowControl/>
              <w:spacing w:line="400" w:lineRule="exact"/>
              <w:ind w:firstLineChars="0" w:firstLine="0"/>
              <w:jc w:val="center"/>
              <w:rPr>
                <w:rFonts w:ascii="仿宋_GB2312" w:hAnsi="宋体" w:cs="宋体"/>
                <w:kern w:val="0"/>
                <w:sz w:val="24"/>
                <w:szCs w:val="24"/>
              </w:rPr>
            </w:pPr>
            <w:r>
              <w:rPr>
                <w:rFonts w:ascii="仿宋_GB2312" w:hAnsi="宋体" w:cs="宋体" w:hint="eastAsia"/>
                <w:kern w:val="0"/>
                <w:sz w:val="24"/>
                <w:szCs w:val="24"/>
              </w:rPr>
              <w:t>8</w:t>
            </w:r>
          </w:p>
        </w:tc>
        <w:tc>
          <w:tcPr>
            <w:tcW w:w="777" w:type="pct"/>
            <w:vAlign w:val="center"/>
          </w:tcPr>
          <w:p w14:paraId="1E2F7AB3" w14:textId="4467677A" w:rsidR="00055045" w:rsidRPr="003A6385" w:rsidRDefault="00055045" w:rsidP="003A6385">
            <w:pPr>
              <w:widowControl/>
              <w:spacing w:line="400" w:lineRule="exact"/>
              <w:ind w:firstLineChars="0" w:firstLine="0"/>
              <w:rPr>
                <w:kern w:val="0"/>
                <w:sz w:val="24"/>
                <w:szCs w:val="24"/>
              </w:rPr>
            </w:pPr>
            <w:r w:rsidRPr="00DB3C5E">
              <w:rPr>
                <w:kern w:val="0"/>
                <w:sz w:val="24"/>
                <w:szCs w:val="24"/>
              </w:rPr>
              <w:t>章安街道社区卫生服务中心二期建设工程</w:t>
            </w:r>
          </w:p>
        </w:tc>
        <w:tc>
          <w:tcPr>
            <w:tcW w:w="2577" w:type="pct"/>
            <w:vAlign w:val="center"/>
          </w:tcPr>
          <w:p w14:paraId="1E82DBBA" w14:textId="432894AC" w:rsidR="00055045" w:rsidRPr="003A6385" w:rsidRDefault="00055045" w:rsidP="003A6385">
            <w:pPr>
              <w:widowControl/>
              <w:spacing w:line="400" w:lineRule="exact"/>
              <w:ind w:firstLineChars="0" w:firstLine="0"/>
              <w:jc w:val="left"/>
              <w:rPr>
                <w:kern w:val="0"/>
                <w:sz w:val="24"/>
                <w:szCs w:val="24"/>
              </w:rPr>
            </w:pPr>
            <w:r w:rsidRPr="00055045">
              <w:rPr>
                <w:rFonts w:hint="eastAsia"/>
                <w:kern w:val="0"/>
                <w:sz w:val="24"/>
                <w:szCs w:val="24"/>
              </w:rPr>
              <w:t>院内改扩建，总建筑面积</w:t>
            </w:r>
            <w:r w:rsidRPr="00055045">
              <w:rPr>
                <w:rFonts w:hint="eastAsia"/>
                <w:kern w:val="0"/>
                <w:sz w:val="24"/>
                <w:szCs w:val="24"/>
              </w:rPr>
              <w:t>5500</w:t>
            </w:r>
            <w:r w:rsidRPr="00055045">
              <w:rPr>
                <w:rFonts w:hint="eastAsia"/>
                <w:kern w:val="0"/>
                <w:sz w:val="24"/>
                <w:szCs w:val="24"/>
              </w:rPr>
              <w:t>平方米</w:t>
            </w:r>
            <w:r>
              <w:rPr>
                <w:rFonts w:hint="eastAsia"/>
                <w:kern w:val="0"/>
                <w:sz w:val="24"/>
                <w:szCs w:val="24"/>
              </w:rPr>
              <w:t>。</w:t>
            </w:r>
          </w:p>
        </w:tc>
        <w:tc>
          <w:tcPr>
            <w:tcW w:w="407" w:type="pct"/>
            <w:vAlign w:val="center"/>
          </w:tcPr>
          <w:p w14:paraId="1D3438FA" w14:textId="7BC8771F" w:rsidR="00055045" w:rsidRDefault="00055045" w:rsidP="003A6385">
            <w:pPr>
              <w:widowControl/>
              <w:spacing w:line="400" w:lineRule="exact"/>
              <w:ind w:firstLineChars="0" w:firstLine="0"/>
              <w:jc w:val="center"/>
              <w:rPr>
                <w:kern w:val="0"/>
                <w:sz w:val="24"/>
                <w:szCs w:val="24"/>
              </w:rPr>
            </w:pPr>
            <w:r>
              <w:rPr>
                <w:kern w:val="0"/>
                <w:sz w:val="24"/>
                <w:szCs w:val="24"/>
              </w:rPr>
              <w:t>0.5</w:t>
            </w:r>
          </w:p>
        </w:tc>
        <w:tc>
          <w:tcPr>
            <w:tcW w:w="457" w:type="pct"/>
            <w:vAlign w:val="center"/>
          </w:tcPr>
          <w:p w14:paraId="777A9074" w14:textId="548ED466" w:rsidR="00055045" w:rsidRDefault="00055045" w:rsidP="003A6385">
            <w:pPr>
              <w:widowControl/>
              <w:spacing w:line="400" w:lineRule="exact"/>
              <w:ind w:firstLineChars="0" w:firstLine="0"/>
              <w:jc w:val="center"/>
              <w:rPr>
                <w:kern w:val="0"/>
                <w:sz w:val="24"/>
                <w:szCs w:val="24"/>
              </w:rPr>
            </w:pPr>
            <w:r w:rsidRPr="00DB3C5E">
              <w:rPr>
                <w:kern w:val="0"/>
                <w:sz w:val="24"/>
                <w:szCs w:val="24"/>
              </w:rPr>
              <w:t>实施类</w:t>
            </w:r>
          </w:p>
        </w:tc>
        <w:tc>
          <w:tcPr>
            <w:tcW w:w="530" w:type="pct"/>
            <w:vAlign w:val="center"/>
          </w:tcPr>
          <w:p w14:paraId="3404B6D7" w14:textId="06773BE1" w:rsidR="00055045" w:rsidRPr="003A6385" w:rsidRDefault="00055045" w:rsidP="003A6385">
            <w:pPr>
              <w:widowControl/>
              <w:spacing w:line="400" w:lineRule="exact"/>
              <w:ind w:firstLineChars="0" w:firstLine="0"/>
              <w:jc w:val="left"/>
              <w:rPr>
                <w:kern w:val="0"/>
                <w:sz w:val="24"/>
                <w:szCs w:val="24"/>
              </w:rPr>
            </w:pPr>
            <w:r w:rsidRPr="00DB3C5E">
              <w:rPr>
                <w:kern w:val="0"/>
                <w:sz w:val="24"/>
                <w:szCs w:val="24"/>
              </w:rPr>
              <w:t>章安街道社区卫生服务中心</w:t>
            </w:r>
          </w:p>
        </w:tc>
      </w:tr>
      <w:tr w:rsidR="00055045" w:rsidRPr="00055045" w14:paraId="22348732" w14:textId="77777777" w:rsidTr="003A6385">
        <w:trPr>
          <w:trHeight w:val="1679"/>
        </w:trPr>
        <w:tc>
          <w:tcPr>
            <w:tcW w:w="252" w:type="pct"/>
            <w:vAlign w:val="center"/>
          </w:tcPr>
          <w:p w14:paraId="71941E5C" w14:textId="1087B203" w:rsidR="00055045" w:rsidRDefault="003A6385" w:rsidP="00055045">
            <w:pPr>
              <w:widowControl/>
              <w:spacing w:line="400" w:lineRule="exact"/>
              <w:ind w:firstLineChars="0" w:firstLine="0"/>
              <w:jc w:val="center"/>
              <w:rPr>
                <w:rFonts w:ascii="仿宋_GB2312" w:hAnsi="宋体" w:cs="宋体"/>
                <w:kern w:val="0"/>
                <w:sz w:val="24"/>
                <w:szCs w:val="24"/>
              </w:rPr>
            </w:pPr>
            <w:r>
              <w:rPr>
                <w:kern w:val="0"/>
                <w:sz w:val="24"/>
                <w:szCs w:val="24"/>
              </w:rPr>
              <w:lastRenderedPageBreak/>
              <w:t>9</w:t>
            </w:r>
          </w:p>
        </w:tc>
        <w:tc>
          <w:tcPr>
            <w:tcW w:w="777" w:type="pct"/>
            <w:vAlign w:val="center"/>
          </w:tcPr>
          <w:p w14:paraId="5A5D9972" w14:textId="117CB617" w:rsidR="00055045" w:rsidRPr="00DB3C5E" w:rsidRDefault="00055045" w:rsidP="003A6385">
            <w:pPr>
              <w:widowControl/>
              <w:spacing w:line="400" w:lineRule="exact"/>
              <w:ind w:firstLineChars="0" w:firstLine="0"/>
              <w:rPr>
                <w:kern w:val="0"/>
                <w:sz w:val="24"/>
                <w:szCs w:val="24"/>
              </w:rPr>
            </w:pPr>
            <w:r w:rsidRPr="00DB3C5E">
              <w:rPr>
                <w:kern w:val="0"/>
                <w:sz w:val="24"/>
                <w:szCs w:val="24"/>
              </w:rPr>
              <w:t>大陈镇卫生院迁建工程</w:t>
            </w:r>
          </w:p>
        </w:tc>
        <w:tc>
          <w:tcPr>
            <w:tcW w:w="2577" w:type="pct"/>
            <w:vAlign w:val="center"/>
          </w:tcPr>
          <w:p w14:paraId="53D48527" w14:textId="06DC5B30" w:rsidR="00055045" w:rsidRPr="00055045" w:rsidRDefault="00055045" w:rsidP="003A6385">
            <w:pPr>
              <w:widowControl/>
              <w:spacing w:line="400" w:lineRule="exact"/>
              <w:ind w:firstLineChars="0" w:firstLine="0"/>
              <w:rPr>
                <w:kern w:val="0"/>
                <w:sz w:val="24"/>
                <w:szCs w:val="24"/>
              </w:rPr>
            </w:pPr>
            <w:r w:rsidRPr="00055045">
              <w:rPr>
                <w:rFonts w:hint="eastAsia"/>
                <w:kern w:val="0"/>
                <w:sz w:val="24"/>
                <w:szCs w:val="24"/>
              </w:rPr>
              <w:t>总用地面积</w:t>
            </w:r>
            <w:r w:rsidRPr="00055045">
              <w:rPr>
                <w:rFonts w:hint="eastAsia"/>
                <w:kern w:val="0"/>
                <w:sz w:val="24"/>
                <w:szCs w:val="24"/>
              </w:rPr>
              <w:t>4347</w:t>
            </w:r>
            <w:r w:rsidRPr="00055045">
              <w:rPr>
                <w:rFonts w:hint="eastAsia"/>
                <w:kern w:val="0"/>
                <w:sz w:val="24"/>
                <w:szCs w:val="24"/>
              </w:rPr>
              <w:t>平方米，总建筑面积</w:t>
            </w:r>
            <w:r w:rsidRPr="00055045">
              <w:rPr>
                <w:rFonts w:hint="eastAsia"/>
                <w:kern w:val="0"/>
                <w:sz w:val="24"/>
                <w:szCs w:val="24"/>
              </w:rPr>
              <w:t>6149</w:t>
            </w:r>
            <w:r w:rsidRPr="00055045">
              <w:rPr>
                <w:rFonts w:hint="eastAsia"/>
                <w:kern w:val="0"/>
                <w:sz w:val="24"/>
                <w:szCs w:val="24"/>
              </w:rPr>
              <w:t>平方米，将建</w:t>
            </w:r>
            <w:r w:rsidRPr="003A6385">
              <w:rPr>
                <w:rFonts w:hint="eastAsia"/>
                <w:kern w:val="0"/>
                <w:sz w:val="24"/>
                <w:szCs w:val="24"/>
              </w:rPr>
              <w:t>设门诊楼、公共卫生楼、宿舍楼、食堂等建筑。</w:t>
            </w:r>
          </w:p>
        </w:tc>
        <w:tc>
          <w:tcPr>
            <w:tcW w:w="407" w:type="pct"/>
            <w:vAlign w:val="center"/>
          </w:tcPr>
          <w:p w14:paraId="1B0501BC" w14:textId="6DC2892F" w:rsidR="00055045" w:rsidRDefault="00055045" w:rsidP="003A6385">
            <w:pPr>
              <w:widowControl/>
              <w:spacing w:line="400" w:lineRule="exact"/>
              <w:ind w:firstLineChars="0" w:firstLine="0"/>
              <w:jc w:val="center"/>
              <w:rPr>
                <w:kern w:val="0"/>
                <w:sz w:val="24"/>
                <w:szCs w:val="24"/>
              </w:rPr>
            </w:pPr>
            <w:r>
              <w:rPr>
                <w:kern w:val="0"/>
                <w:sz w:val="24"/>
                <w:szCs w:val="24"/>
              </w:rPr>
              <w:t>0.5</w:t>
            </w:r>
          </w:p>
        </w:tc>
        <w:tc>
          <w:tcPr>
            <w:tcW w:w="457" w:type="pct"/>
            <w:vAlign w:val="center"/>
          </w:tcPr>
          <w:p w14:paraId="2A205799" w14:textId="5B15CF14" w:rsidR="00055045" w:rsidRPr="00DB3C5E" w:rsidRDefault="00055045" w:rsidP="003A6385">
            <w:pPr>
              <w:widowControl/>
              <w:spacing w:line="400" w:lineRule="exact"/>
              <w:ind w:firstLineChars="0" w:firstLine="0"/>
              <w:jc w:val="center"/>
              <w:rPr>
                <w:kern w:val="0"/>
                <w:sz w:val="24"/>
                <w:szCs w:val="24"/>
              </w:rPr>
            </w:pPr>
            <w:r w:rsidRPr="00DB3C5E">
              <w:rPr>
                <w:kern w:val="0"/>
                <w:sz w:val="24"/>
                <w:szCs w:val="24"/>
              </w:rPr>
              <w:t>实施类</w:t>
            </w:r>
          </w:p>
        </w:tc>
        <w:tc>
          <w:tcPr>
            <w:tcW w:w="530" w:type="pct"/>
            <w:vAlign w:val="center"/>
          </w:tcPr>
          <w:p w14:paraId="35CD5B4E" w14:textId="54FFB947" w:rsidR="00055045" w:rsidRPr="00DB3C5E" w:rsidRDefault="00055045" w:rsidP="003A6385">
            <w:pPr>
              <w:widowControl/>
              <w:spacing w:line="400" w:lineRule="exact"/>
              <w:ind w:firstLineChars="0" w:firstLine="0"/>
              <w:jc w:val="left"/>
              <w:rPr>
                <w:kern w:val="0"/>
                <w:sz w:val="24"/>
                <w:szCs w:val="24"/>
              </w:rPr>
            </w:pPr>
            <w:r w:rsidRPr="00055045">
              <w:rPr>
                <w:rFonts w:hint="eastAsia"/>
                <w:kern w:val="0"/>
                <w:sz w:val="24"/>
                <w:szCs w:val="24"/>
              </w:rPr>
              <w:t>椒江公共事业发展有限公司</w:t>
            </w:r>
          </w:p>
        </w:tc>
      </w:tr>
      <w:tr w:rsidR="00055045" w:rsidRPr="00822E94" w14:paraId="1D344C43" w14:textId="77777777" w:rsidTr="003A6385">
        <w:trPr>
          <w:trHeight w:val="300"/>
        </w:trPr>
        <w:tc>
          <w:tcPr>
            <w:tcW w:w="252" w:type="pct"/>
            <w:vAlign w:val="center"/>
          </w:tcPr>
          <w:p w14:paraId="3B4ED432" w14:textId="0307B8CB" w:rsidR="00055045" w:rsidRPr="00DB3C5E" w:rsidRDefault="003A6385" w:rsidP="00055045">
            <w:pPr>
              <w:widowControl/>
              <w:spacing w:line="400" w:lineRule="exact"/>
              <w:ind w:firstLineChars="0" w:firstLine="0"/>
              <w:jc w:val="center"/>
              <w:rPr>
                <w:kern w:val="0"/>
                <w:sz w:val="24"/>
                <w:szCs w:val="24"/>
              </w:rPr>
            </w:pPr>
            <w:r>
              <w:rPr>
                <w:kern w:val="0"/>
                <w:sz w:val="24"/>
                <w:szCs w:val="24"/>
              </w:rPr>
              <w:t>10</w:t>
            </w:r>
          </w:p>
        </w:tc>
        <w:tc>
          <w:tcPr>
            <w:tcW w:w="777" w:type="pct"/>
            <w:vAlign w:val="center"/>
          </w:tcPr>
          <w:p w14:paraId="5A2F6225" w14:textId="5AF8D6AE" w:rsidR="00055045" w:rsidRPr="003A6385" w:rsidRDefault="00055045" w:rsidP="003A6385">
            <w:pPr>
              <w:widowControl/>
              <w:spacing w:line="400" w:lineRule="exact"/>
              <w:ind w:firstLineChars="0" w:firstLine="0"/>
              <w:rPr>
                <w:kern w:val="0"/>
                <w:sz w:val="24"/>
                <w:szCs w:val="24"/>
              </w:rPr>
            </w:pPr>
            <w:r w:rsidRPr="003A6385">
              <w:rPr>
                <w:kern w:val="0"/>
                <w:sz w:val="24"/>
                <w:szCs w:val="24"/>
              </w:rPr>
              <w:t>市民健康体验馆建设工程</w:t>
            </w:r>
          </w:p>
        </w:tc>
        <w:tc>
          <w:tcPr>
            <w:tcW w:w="2577" w:type="pct"/>
            <w:vAlign w:val="center"/>
          </w:tcPr>
          <w:p w14:paraId="66D5196E" w14:textId="3AE5F017" w:rsidR="00055045" w:rsidRPr="003A6385" w:rsidRDefault="00055045" w:rsidP="003A6385">
            <w:pPr>
              <w:widowControl/>
              <w:spacing w:line="400" w:lineRule="exact"/>
              <w:ind w:firstLineChars="0" w:firstLine="0"/>
              <w:rPr>
                <w:kern w:val="0"/>
                <w:sz w:val="24"/>
                <w:szCs w:val="24"/>
              </w:rPr>
            </w:pPr>
            <w:r w:rsidRPr="003A6385">
              <w:rPr>
                <w:kern w:val="0"/>
                <w:sz w:val="24"/>
                <w:szCs w:val="24"/>
              </w:rPr>
              <w:t>总新建筑面积</w:t>
            </w:r>
            <w:r w:rsidRPr="003A6385">
              <w:rPr>
                <w:kern w:val="0"/>
                <w:sz w:val="24"/>
                <w:szCs w:val="24"/>
              </w:rPr>
              <w:t>600</w:t>
            </w:r>
            <w:r w:rsidRPr="003A6385">
              <w:rPr>
                <w:kern w:val="0"/>
                <w:sz w:val="24"/>
                <w:szCs w:val="24"/>
              </w:rPr>
              <w:t>平方米，包括健康体验、健康体测、健康咨询、技能训练等区域。</w:t>
            </w:r>
          </w:p>
        </w:tc>
        <w:tc>
          <w:tcPr>
            <w:tcW w:w="407" w:type="pct"/>
            <w:vAlign w:val="center"/>
          </w:tcPr>
          <w:p w14:paraId="183D71B2" w14:textId="33ADC6FE" w:rsidR="00055045" w:rsidRPr="003A6385" w:rsidRDefault="003A6385" w:rsidP="003A6385">
            <w:pPr>
              <w:widowControl/>
              <w:spacing w:line="400" w:lineRule="exact"/>
              <w:ind w:firstLineChars="0" w:firstLine="0"/>
              <w:jc w:val="left"/>
              <w:rPr>
                <w:kern w:val="0"/>
                <w:sz w:val="24"/>
                <w:szCs w:val="24"/>
              </w:rPr>
            </w:pPr>
            <w:r w:rsidRPr="003A6385">
              <w:rPr>
                <w:kern w:val="0"/>
                <w:sz w:val="24"/>
                <w:szCs w:val="24"/>
              </w:rPr>
              <w:t>0.08</w:t>
            </w:r>
          </w:p>
        </w:tc>
        <w:tc>
          <w:tcPr>
            <w:tcW w:w="457" w:type="pct"/>
            <w:vAlign w:val="center"/>
          </w:tcPr>
          <w:p w14:paraId="083F8040" w14:textId="64ECC445" w:rsidR="00055045" w:rsidRPr="00DB3C5E" w:rsidRDefault="00055045" w:rsidP="003A6385">
            <w:pPr>
              <w:widowControl/>
              <w:spacing w:line="400" w:lineRule="exact"/>
              <w:ind w:firstLineChars="0" w:firstLine="0"/>
              <w:jc w:val="left"/>
              <w:rPr>
                <w:kern w:val="0"/>
                <w:sz w:val="24"/>
                <w:szCs w:val="24"/>
              </w:rPr>
            </w:pPr>
            <w:r w:rsidRPr="00DB3C5E">
              <w:rPr>
                <w:kern w:val="0"/>
                <w:sz w:val="24"/>
                <w:szCs w:val="24"/>
              </w:rPr>
              <w:t>实施类</w:t>
            </w:r>
          </w:p>
        </w:tc>
        <w:tc>
          <w:tcPr>
            <w:tcW w:w="530" w:type="pct"/>
            <w:vAlign w:val="center"/>
          </w:tcPr>
          <w:p w14:paraId="0727CEC7" w14:textId="5E3B1E61" w:rsidR="00055045" w:rsidRPr="003A6385" w:rsidRDefault="00055045" w:rsidP="003A6385">
            <w:pPr>
              <w:widowControl/>
              <w:spacing w:line="400" w:lineRule="exact"/>
              <w:ind w:firstLineChars="0" w:firstLine="0"/>
              <w:jc w:val="left"/>
              <w:rPr>
                <w:kern w:val="0"/>
                <w:sz w:val="24"/>
                <w:szCs w:val="24"/>
              </w:rPr>
            </w:pPr>
            <w:r w:rsidRPr="003A6385">
              <w:rPr>
                <w:kern w:val="0"/>
                <w:sz w:val="24"/>
                <w:szCs w:val="24"/>
              </w:rPr>
              <w:t>区卫健局</w:t>
            </w:r>
          </w:p>
        </w:tc>
      </w:tr>
      <w:bookmarkEnd w:id="95"/>
      <w:bookmarkEnd w:id="96"/>
    </w:tbl>
    <w:p w14:paraId="4A186FA1" w14:textId="77777777" w:rsidR="00F73817" w:rsidRDefault="00F73817">
      <w:pPr>
        <w:widowControl/>
        <w:overflowPunct/>
        <w:spacing w:line="240" w:lineRule="auto"/>
        <w:ind w:firstLineChars="0" w:firstLine="0"/>
        <w:jc w:val="left"/>
        <w:rPr>
          <w:rFonts w:eastAsia="宋体"/>
          <w:kern w:val="0"/>
          <w:sz w:val="20"/>
          <w:szCs w:val="20"/>
        </w:rPr>
        <w:sectPr w:rsidR="00F73817" w:rsidSect="00034ADE">
          <w:pgSz w:w="16838" w:h="11906" w:orient="landscape"/>
          <w:pgMar w:top="1800" w:right="1440" w:bottom="1800" w:left="1440" w:header="851" w:footer="992" w:gutter="0"/>
          <w:pgNumType w:fmt="numberInDash"/>
          <w:cols w:space="425"/>
          <w:docGrid w:type="lines" w:linePitch="435"/>
        </w:sectPr>
      </w:pPr>
    </w:p>
    <w:p w14:paraId="0D4D40C4" w14:textId="73424065" w:rsidR="00001A72" w:rsidRDefault="00001A72" w:rsidP="00001A72">
      <w:pPr>
        <w:pStyle w:val="2"/>
        <w:ind w:firstLineChars="0" w:firstLine="0"/>
        <w:rPr>
          <w:rFonts w:ascii="Times New Roman" w:hAnsi="Times New Roman" w:cs="Times New Roman"/>
        </w:rPr>
      </w:pPr>
      <w:bookmarkStart w:id="97" w:name="_Toc73298680"/>
      <w:bookmarkStart w:id="98" w:name="_Toc84919081"/>
      <w:r>
        <w:rPr>
          <w:noProof/>
        </w:rPr>
        <w:lastRenderedPageBreak/>
        <w:drawing>
          <wp:anchor distT="0" distB="0" distL="114300" distR="114300" simplePos="0" relativeHeight="251664384" behindDoc="0" locked="0" layoutInCell="1" allowOverlap="1" wp14:anchorId="75BDCBD8" wp14:editId="648136CA">
            <wp:simplePos x="0" y="0"/>
            <wp:positionH relativeFrom="column">
              <wp:posOffset>307340</wp:posOffset>
            </wp:positionH>
            <wp:positionV relativeFrom="paragraph">
              <wp:posOffset>737701</wp:posOffset>
            </wp:positionV>
            <wp:extent cx="7413625" cy="4526915"/>
            <wp:effectExtent l="0" t="0" r="0" b="698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rotWithShape="1">
                    <a:blip r:embed="rId16" cstate="print">
                      <a:extLst>
                        <a:ext uri="{28A0092B-C50C-407E-A947-70E740481C1C}">
                          <a14:useLocalDpi xmlns:a14="http://schemas.microsoft.com/office/drawing/2010/main" val="0"/>
                        </a:ext>
                      </a:extLst>
                    </a:blip>
                    <a:srcRect l="3916" r="5330"/>
                    <a:stretch/>
                  </pic:blipFill>
                  <pic:spPr bwMode="auto">
                    <a:xfrm>
                      <a:off x="0" y="0"/>
                      <a:ext cx="7413625" cy="4526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7EA2" w:rsidRPr="00D07EA2">
        <w:rPr>
          <w:rFonts w:ascii="Times New Roman" w:hAnsi="Times New Roman" w:cs="Times New Roman" w:hint="eastAsia"/>
        </w:rPr>
        <w:t>附件</w:t>
      </w:r>
      <w:r w:rsidR="00D07EA2" w:rsidRPr="00D07EA2">
        <w:rPr>
          <w:rFonts w:ascii="Times New Roman" w:hAnsi="Times New Roman" w:cs="Times New Roman" w:hint="eastAsia"/>
        </w:rPr>
        <w:t>3</w:t>
      </w:r>
      <w:bookmarkEnd w:id="97"/>
      <w:bookmarkEnd w:id="98"/>
      <w:r>
        <w:rPr>
          <w:rFonts w:ascii="Times New Roman" w:hAnsi="Times New Roman" w:cs="Times New Roman"/>
        </w:rPr>
        <w:t xml:space="preserve"> </w:t>
      </w:r>
    </w:p>
    <w:p w14:paraId="4FAD5E66" w14:textId="58D79EB2" w:rsidR="00001A72" w:rsidRPr="00001A72" w:rsidRDefault="00001A72" w:rsidP="00001A72">
      <w:pPr>
        <w:ind w:firstLineChars="0" w:firstLine="0"/>
        <w:jc w:val="center"/>
      </w:pPr>
      <w:r w:rsidRPr="00001A72">
        <w:rPr>
          <w:rFonts w:hint="eastAsia"/>
        </w:rPr>
        <w:t>台州市椒江区医疗卫生服务机构规划布局图</w:t>
      </w:r>
    </w:p>
    <w:p w14:paraId="202FC623" w14:textId="3AAB7DF1" w:rsidR="00E11C6A" w:rsidRPr="00A029E3" w:rsidRDefault="00A029E3" w:rsidP="00E11C6A">
      <w:pPr>
        <w:ind w:firstLine="480"/>
        <w:rPr>
          <w:sz w:val="24"/>
          <w:szCs w:val="18"/>
        </w:rPr>
      </w:pPr>
      <w:r w:rsidRPr="00A029E3">
        <w:rPr>
          <w:rFonts w:hint="eastAsia"/>
          <w:sz w:val="24"/>
          <w:szCs w:val="18"/>
        </w:rPr>
        <w:lastRenderedPageBreak/>
        <w:t>注：</w:t>
      </w:r>
      <w:r>
        <w:rPr>
          <w:rFonts w:hint="eastAsia"/>
          <w:sz w:val="24"/>
          <w:szCs w:val="18"/>
        </w:rPr>
        <w:t>本附件中的</w:t>
      </w:r>
      <w:r w:rsidRPr="00A029E3">
        <w:rPr>
          <w:rFonts w:hint="eastAsia"/>
          <w:sz w:val="24"/>
          <w:szCs w:val="18"/>
        </w:rPr>
        <w:t>图</w:t>
      </w:r>
      <w:r>
        <w:rPr>
          <w:rFonts w:hint="eastAsia"/>
          <w:sz w:val="24"/>
          <w:szCs w:val="18"/>
        </w:rPr>
        <w:t>片引</w:t>
      </w:r>
      <w:r w:rsidRPr="00A029E3">
        <w:rPr>
          <w:rFonts w:hint="eastAsia"/>
          <w:sz w:val="24"/>
          <w:szCs w:val="18"/>
        </w:rPr>
        <w:t>自台州</w:t>
      </w:r>
      <w:proofErr w:type="gramStart"/>
      <w:r w:rsidRPr="00A029E3">
        <w:rPr>
          <w:rFonts w:hint="eastAsia"/>
          <w:sz w:val="24"/>
          <w:szCs w:val="18"/>
        </w:rPr>
        <w:t>市区域</w:t>
      </w:r>
      <w:proofErr w:type="gramEnd"/>
      <w:r w:rsidRPr="00A029E3">
        <w:rPr>
          <w:noProof/>
          <w:sz w:val="24"/>
          <w:szCs w:val="18"/>
        </w:rPr>
        <w:drawing>
          <wp:anchor distT="0" distB="0" distL="114300" distR="114300" simplePos="0" relativeHeight="251662336" behindDoc="0" locked="0" layoutInCell="1" allowOverlap="1" wp14:anchorId="051AD782" wp14:editId="286D4C16">
            <wp:simplePos x="0" y="0"/>
            <wp:positionH relativeFrom="column">
              <wp:posOffset>57150</wp:posOffset>
            </wp:positionH>
            <wp:positionV relativeFrom="paragraph">
              <wp:posOffset>0</wp:posOffset>
            </wp:positionV>
            <wp:extent cx="8089900" cy="4972050"/>
            <wp:effectExtent l="0" t="0" r="6350" b="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rotWithShape="1">
                    <a:blip r:embed="rId17">
                      <a:extLst>
                        <a:ext uri="{28A0092B-C50C-407E-A947-70E740481C1C}">
                          <a14:useLocalDpi xmlns:a14="http://schemas.microsoft.com/office/drawing/2010/main" val="0"/>
                        </a:ext>
                      </a:extLst>
                    </a:blip>
                    <a:srcRect l="3151" r="4421"/>
                    <a:stretch/>
                  </pic:blipFill>
                  <pic:spPr bwMode="auto">
                    <a:xfrm>
                      <a:off x="0" y="0"/>
                      <a:ext cx="8089900" cy="497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29E3">
        <w:rPr>
          <w:rFonts w:hint="eastAsia"/>
          <w:sz w:val="24"/>
          <w:szCs w:val="18"/>
        </w:rPr>
        <w:t>医疗设置规划。</w:t>
      </w:r>
    </w:p>
    <w:p w14:paraId="01F9858D" w14:textId="77777777" w:rsidR="004E6683" w:rsidRDefault="004E6683" w:rsidP="00E11C6A">
      <w:pPr>
        <w:ind w:firstLine="640"/>
        <w:sectPr w:rsidR="004E6683" w:rsidSect="00F73817">
          <w:pgSz w:w="16838" w:h="11906" w:orient="landscape"/>
          <w:pgMar w:top="1800" w:right="1440" w:bottom="1800" w:left="1440" w:header="851" w:footer="992" w:gutter="0"/>
          <w:pgNumType w:fmt="numberInDash"/>
          <w:cols w:space="425"/>
          <w:docGrid w:type="lines" w:linePitch="435"/>
        </w:sectPr>
      </w:pPr>
    </w:p>
    <w:p w14:paraId="496FA148" w14:textId="54CF0786" w:rsidR="00CD41E1" w:rsidRPr="00D07EA2" w:rsidRDefault="00D07EA2" w:rsidP="00D07EA2">
      <w:pPr>
        <w:pStyle w:val="2"/>
        <w:ind w:firstLineChars="0" w:firstLine="0"/>
        <w:rPr>
          <w:rFonts w:ascii="Times New Roman" w:hAnsi="Times New Roman" w:cs="Times New Roman"/>
        </w:rPr>
      </w:pPr>
      <w:bookmarkStart w:id="99" w:name="_Toc73298681"/>
      <w:bookmarkStart w:id="100" w:name="_Toc84919082"/>
      <w:r w:rsidRPr="00D07EA2">
        <w:rPr>
          <w:rFonts w:ascii="Times New Roman" w:hAnsi="Times New Roman" w:cs="Times New Roman" w:hint="eastAsia"/>
        </w:rPr>
        <w:lastRenderedPageBreak/>
        <w:t>附件</w:t>
      </w:r>
      <w:r w:rsidRPr="00D07EA2">
        <w:rPr>
          <w:rFonts w:ascii="Times New Roman" w:hAnsi="Times New Roman" w:cs="Times New Roman" w:hint="eastAsia"/>
        </w:rPr>
        <w:t>4</w:t>
      </w:r>
      <w:bookmarkEnd w:id="99"/>
      <w:bookmarkEnd w:id="100"/>
      <w:r w:rsidRPr="00D07EA2">
        <w:rPr>
          <w:rFonts w:ascii="Times New Roman" w:hAnsi="Times New Roman" w:cs="Times New Roman"/>
        </w:rPr>
        <w:t xml:space="preserve"> </w:t>
      </w:r>
    </w:p>
    <w:p w14:paraId="45A994C8" w14:textId="696A4D99" w:rsidR="00470A56" w:rsidRPr="00C72217" w:rsidRDefault="00C72217" w:rsidP="00C72217">
      <w:pPr>
        <w:spacing w:beforeLines="50" w:before="217" w:afterLines="50" w:after="217"/>
        <w:ind w:firstLineChars="0" w:firstLine="0"/>
        <w:jc w:val="center"/>
        <w:rPr>
          <w:rFonts w:eastAsia="黑体"/>
          <w:sz w:val="44"/>
          <w:szCs w:val="44"/>
        </w:rPr>
      </w:pPr>
      <w:r w:rsidRPr="00C72217">
        <w:rPr>
          <w:rFonts w:ascii="黑体" w:eastAsia="黑体" w:hAnsi="黑体" w:hint="eastAsia"/>
          <w:sz w:val="44"/>
          <w:szCs w:val="44"/>
        </w:rPr>
        <w:t>台州市椒江区</w:t>
      </w:r>
      <w:r w:rsidR="001F61D2" w:rsidRPr="00F65374">
        <w:rPr>
          <w:rFonts w:ascii="黑体" w:eastAsia="黑体" w:hAnsi="黑体" w:hint="eastAsia"/>
          <w:sz w:val="44"/>
          <w:szCs w:val="44"/>
        </w:rPr>
        <w:t>政府办</w:t>
      </w:r>
      <w:r w:rsidR="009D758C" w:rsidRPr="00F65374">
        <w:rPr>
          <w:rFonts w:ascii="黑体" w:eastAsia="黑体" w:hAnsi="黑体" w:hint="eastAsia"/>
          <w:sz w:val="44"/>
          <w:szCs w:val="44"/>
        </w:rPr>
        <w:t>村级医疗</w:t>
      </w:r>
      <w:r w:rsidR="004E6683" w:rsidRPr="00F65374">
        <w:rPr>
          <w:rFonts w:ascii="黑体" w:eastAsia="黑体" w:hAnsi="黑体" w:hint="eastAsia"/>
          <w:sz w:val="44"/>
          <w:szCs w:val="44"/>
        </w:rPr>
        <w:t>卫生</w:t>
      </w:r>
      <w:r w:rsidR="00FE2922" w:rsidRPr="00F65374">
        <w:rPr>
          <w:rFonts w:ascii="黑体" w:eastAsia="黑体" w:hAnsi="黑体" w:hint="eastAsia"/>
          <w:sz w:val="44"/>
          <w:szCs w:val="44"/>
        </w:rPr>
        <w:t>服务</w:t>
      </w:r>
      <w:r w:rsidR="009D758C" w:rsidRPr="00F65374">
        <w:rPr>
          <w:rFonts w:ascii="黑体" w:eastAsia="黑体" w:hAnsi="黑体" w:hint="eastAsia"/>
          <w:sz w:val="44"/>
          <w:szCs w:val="44"/>
        </w:rPr>
        <w:t>机构</w:t>
      </w:r>
      <w:r w:rsidR="004E6683" w:rsidRPr="00F65374">
        <w:rPr>
          <w:rFonts w:ascii="黑体" w:eastAsia="黑体" w:hAnsi="黑体" w:hint="eastAsia"/>
          <w:sz w:val="44"/>
          <w:szCs w:val="44"/>
        </w:rPr>
        <w:t>设置规划</w:t>
      </w:r>
      <w:r w:rsidR="00470A56" w:rsidRPr="00C72217">
        <w:rPr>
          <w:rFonts w:eastAsia="黑体"/>
          <w:sz w:val="44"/>
          <w:szCs w:val="44"/>
        </w:rPr>
        <w:t>（</w:t>
      </w:r>
      <w:r w:rsidR="00470A56" w:rsidRPr="00C72217">
        <w:rPr>
          <w:rFonts w:eastAsia="黑体"/>
          <w:sz w:val="44"/>
          <w:szCs w:val="44"/>
        </w:rPr>
        <w:t>2021—2025</w:t>
      </w:r>
      <w:r w:rsidR="00470A56" w:rsidRPr="00C72217">
        <w:rPr>
          <w:rFonts w:eastAsia="黑体"/>
          <w:sz w:val="44"/>
          <w:szCs w:val="44"/>
        </w:rPr>
        <w:t>）</w:t>
      </w:r>
    </w:p>
    <w:p w14:paraId="2C1A685E" w14:textId="46CE8CFE" w:rsidR="009D758C" w:rsidRPr="0019363C" w:rsidRDefault="00F65374" w:rsidP="006756C7">
      <w:pPr>
        <w:ind w:firstLine="640"/>
        <w:rPr>
          <w:rFonts w:ascii="黑体" w:eastAsia="黑体" w:hAnsi="黑体"/>
        </w:rPr>
      </w:pPr>
      <w:r w:rsidRPr="0019363C">
        <w:rPr>
          <w:rFonts w:ascii="黑体" w:eastAsia="黑体" w:hAnsi="黑体" w:hint="eastAsia"/>
        </w:rPr>
        <w:t>一、</w:t>
      </w:r>
      <w:r w:rsidR="009D758C" w:rsidRPr="0019363C">
        <w:rPr>
          <w:rFonts w:ascii="黑体" w:eastAsia="黑体" w:hAnsi="黑体" w:hint="eastAsia"/>
        </w:rPr>
        <w:t>村级医疗卫生</w:t>
      </w:r>
      <w:r w:rsidR="00FE2922" w:rsidRPr="0019363C">
        <w:rPr>
          <w:rFonts w:ascii="黑体" w:eastAsia="黑体" w:hAnsi="黑体" w:hint="eastAsia"/>
        </w:rPr>
        <w:t>服务</w:t>
      </w:r>
      <w:r w:rsidR="009D758C" w:rsidRPr="0019363C">
        <w:rPr>
          <w:rFonts w:ascii="黑体" w:eastAsia="黑体" w:hAnsi="黑体" w:hint="eastAsia"/>
        </w:rPr>
        <w:t>机构设置现状</w:t>
      </w:r>
      <w:r w:rsidR="00D75DA3" w:rsidRPr="006756C7">
        <w:rPr>
          <w:vertAlign w:val="superscript"/>
        </w:rPr>
        <w:footnoteReference w:id="1"/>
      </w:r>
    </w:p>
    <w:p w14:paraId="69DA9AAF" w14:textId="48DA709E" w:rsidR="00BE4F41" w:rsidRPr="0019363C" w:rsidRDefault="00F65374" w:rsidP="00D77027">
      <w:pPr>
        <w:ind w:firstLine="640"/>
        <w:rPr>
          <w:rFonts w:ascii="楷体" w:eastAsia="楷体" w:hAnsi="楷体"/>
        </w:rPr>
      </w:pPr>
      <w:r w:rsidRPr="0019363C">
        <w:rPr>
          <w:rFonts w:ascii="楷体" w:eastAsia="楷体" w:hAnsi="楷体" w:hint="eastAsia"/>
        </w:rPr>
        <w:t>（一）</w:t>
      </w:r>
      <w:r w:rsidR="00996C21" w:rsidRPr="0019363C">
        <w:rPr>
          <w:rFonts w:ascii="楷体" w:eastAsia="楷体" w:hAnsi="楷体" w:hint="eastAsia"/>
        </w:rPr>
        <w:t>基本情况</w:t>
      </w:r>
    </w:p>
    <w:p w14:paraId="7B7A4E67" w14:textId="18FD31E0" w:rsidR="00D77027" w:rsidRDefault="00E24911" w:rsidP="00DB3C5E">
      <w:pPr>
        <w:ind w:firstLine="640"/>
      </w:pPr>
      <w:r>
        <w:rPr>
          <w:rFonts w:hint="eastAsia"/>
        </w:rPr>
        <w:t>截</w:t>
      </w:r>
      <w:r w:rsidR="00470A56">
        <w:rPr>
          <w:rFonts w:hint="eastAsia"/>
        </w:rPr>
        <w:t>至</w:t>
      </w:r>
      <w:r>
        <w:rPr>
          <w:rFonts w:hint="eastAsia"/>
        </w:rPr>
        <w:t>2</w:t>
      </w:r>
      <w:r>
        <w:t>020</w:t>
      </w:r>
      <w:r>
        <w:rPr>
          <w:rFonts w:hint="eastAsia"/>
        </w:rPr>
        <w:t>年底</w:t>
      </w:r>
      <w:r w:rsidR="009D758C">
        <w:rPr>
          <w:rFonts w:hint="eastAsia"/>
        </w:rPr>
        <w:t>，椒江区共有</w:t>
      </w:r>
      <w:r w:rsidR="009D758C">
        <w:rPr>
          <w:rFonts w:hint="eastAsia"/>
        </w:rPr>
        <w:t>1</w:t>
      </w:r>
      <w:r w:rsidR="00FE2922">
        <w:t>1</w:t>
      </w:r>
      <w:r w:rsidR="001F61D2">
        <w:t>8</w:t>
      </w:r>
      <w:r w:rsidR="009D758C">
        <w:rPr>
          <w:rFonts w:hint="eastAsia"/>
        </w:rPr>
        <w:t>家村级医疗卫生服务机构（不包括停业机构</w:t>
      </w:r>
      <w:r w:rsidR="007543CA">
        <w:rPr>
          <w:rFonts w:hint="eastAsia"/>
        </w:rPr>
        <w:t>，以下同</w:t>
      </w:r>
      <w:r w:rsidR="009D758C">
        <w:rPr>
          <w:rFonts w:hint="eastAsia"/>
        </w:rPr>
        <w:t>），</w:t>
      </w:r>
      <w:r w:rsidR="00D77027">
        <w:rPr>
          <w:rFonts w:hint="eastAsia"/>
        </w:rPr>
        <w:t>分布</w:t>
      </w:r>
      <w:r w:rsidR="00FE2922">
        <w:rPr>
          <w:rFonts w:hint="eastAsia"/>
        </w:rPr>
        <w:t>在</w:t>
      </w:r>
      <w:r w:rsidR="001F61D2">
        <w:rPr>
          <w:rFonts w:hint="eastAsia"/>
        </w:rPr>
        <w:t>全区</w:t>
      </w:r>
      <w:r w:rsidR="00D77027">
        <w:rPr>
          <w:rFonts w:hint="eastAsia"/>
        </w:rPr>
        <w:t>8</w:t>
      </w:r>
      <w:r w:rsidR="00D77027">
        <w:rPr>
          <w:rFonts w:hint="eastAsia"/>
        </w:rPr>
        <w:t>个街道。</w:t>
      </w:r>
      <w:r w:rsidR="00D77027">
        <w:rPr>
          <w:rFonts w:hint="eastAsia"/>
        </w:rPr>
        <w:t>1</w:t>
      </w:r>
      <w:r w:rsidR="0020255E">
        <w:t>1</w:t>
      </w:r>
      <w:r w:rsidR="001F61D2">
        <w:t>8</w:t>
      </w:r>
      <w:r w:rsidR="00D77027">
        <w:rPr>
          <w:rFonts w:hint="eastAsia"/>
        </w:rPr>
        <w:t>家村级医疗卫生</w:t>
      </w:r>
      <w:r w:rsidR="00FE2922">
        <w:rPr>
          <w:rFonts w:hint="eastAsia"/>
        </w:rPr>
        <w:t>服务</w:t>
      </w:r>
      <w:r w:rsidR="00D77027">
        <w:rPr>
          <w:rFonts w:hint="eastAsia"/>
        </w:rPr>
        <w:t>机构中</w:t>
      </w:r>
      <w:r w:rsidR="00A61513">
        <w:rPr>
          <w:rFonts w:hint="eastAsia"/>
        </w:rPr>
        <w:t>，集体办</w:t>
      </w:r>
      <w:r w:rsidR="00A61513">
        <w:rPr>
          <w:rFonts w:hint="eastAsia"/>
        </w:rPr>
        <w:t>1</w:t>
      </w:r>
      <w:r w:rsidR="00A61513">
        <w:t>0</w:t>
      </w:r>
      <w:r w:rsidR="001F61D2">
        <w:t>7</w:t>
      </w:r>
      <w:r w:rsidR="00A61513">
        <w:rPr>
          <w:rFonts w:hint="eastAsia"/>
        </w:rPr>
        <w:t>家，私人</w:t>
      </w:r>
      <w:r w:rsidR="00FE2922">
        <w:rPr>
          <w:rFonts w:hint="eastAsia"/>
        </w:rPr>
        <w:t>办</w:t>
      </w:r>
      <w:r w:rsidR="00D574DA">
        <w:t>10</w:t>
      </w:r>
      <w:r w:rsidR="00A61513">
        <w:rPr>
          <w:rFonts w:hint="eastAsia"/>
        </w:rPr>
        <w:t>家，全民所有制</w:t>
      </w:r>
      <w:r w:rsidR="00A61513">
        <w:rPr>
          <w:rFonts w:hint="eastAsia"/>
        </w:rPr>
        <w:t>1</w:t>
      </w:r>
      <w:r w:rsidR="00A61513">
        <w:rPr>
          <w:rFonts w:hint="eastAsia"/>
        </w:rPr>
        <w:t>家</w:t>
      </w:r>
      <w:r w:rsidR="00550196">
        <w:rPr>
          <w:rFonts w:hint="eastAsia"/>
        </w:rPr>
        <w:t>，全部为非</w:t>
      </w:r>
      <w:r w:rsidR="00470A56">
        <w:rPr>
          <w:rFonts w:hint="eastAsia"/>
        </w:rPr>
        <w:t>营</w:t>
      </w:r>
      <w:r w:rsidR="00550196">
        <w:rPr>
          <w:rFonts w:hint="eastAsia"/>
        </w:rPr>
        <w:t>利性医疗机构</w:t>
      </w:r>
      <w:r w:rsidR="003E1C70">
        <w:rPr>
          <w:rFonts w:hint="eastAsia"/>
        </w:rPr>
        <w:t>。</w:t>
      </w:r>
    </w:p>
    <w:tbl>
      <w:tblPr>
        <w:tblStyle w:val="af9"/>
        <w:tblW w:w="5000" w:type="pct"/>
        <w:tblInd w:w="0" w:type="dxa"/>
        <w:tblLook w:val="04A0" w:firstRow="1" w:lastRow="0" w:firstColumn="1" w:lastColumn="0" w:noHBand="0" w:noVBand="1"/>
      </w:tblPr>
      <w:tblGrid>
        <w:gridCol w:w="2220"/>
        <w:gridCol w:w="3870"/>
        <w:gridCol w:w="2212"/>
      </w:tblGrid>
      <w:tr w:rsidR="00794CF4" w:rsidRPr="00D77027" w14:paraId="39E63C9B" w14:textId="77777777" w:rsidTr="00794CF4">
        <w:trPr>
          <w:trHeight w:val="570"/>
        </w:trPr>
        <w:tc>
          <w:tcPr>
            <w:tcW w:w="5000" w:type="pct"/>
            <w:gridSpan w:val="3"/>
            <w:noWrap/>
          </w:tcPr>
          <w:p w14:paraId="75B19D23" w14:textId="3824B2AF" w:rsidR="00794CF4" w:rsidRPr="00794CF4" w:rsidRDefault="00470A56" w:rsidP="00996C21">
            <w:pPr>
              <w:widowControl/>
              <w:overflowPunct/>
              <w:spacing w:line="240" w:lineRule="auto"/>
              <w:ind w:firstLineChars="0" w:firstLine="0"/>
              <w:jc w:val="center"/>
              <w:rPr>
                <w:rFonts w:ascii="黑体" w:eastAsia="黑体" w:hAnsi="黑体" w:cs="Tahoma"/>
                <w:color w:val="000000"/>
                <w:kern w:val="0"/>
                <w:sz w:val="30"/>
                <w:szCs w:val="30"/>
              </w:rPr>
            </w:pPr>
            <w:r>
              <w:rPr>
                <w:rFonts w:ascii="黑体" w:eastAsia="黑体" w:hAnsi="黑体" w:hint="eastAsia"/>
                <w:sz w:val="30"/>
                <w:szCs w:val="30"/>
              </w:rPr>
              <w:t>附表1</w:t>
            </w:r>
            <w:r>
              <w:rPr>
                <w:rFonts w:ascii="黑体" w:eastAsia="黑体" w:hAnsi="黑体"/>
                <w:sz w:val="30"/>
                <w:szCs w:val="30"/>
              </w:rPr>
              <w:t xml:space="preserve"> </w:t>
            </w:r>
            <w:r w:rsidR="00794CF4" w:rsidRPr="00794CF4">
              <w:rPr>
                <w:rFonts w:ascii="黑体" w:eastAsia="黑体" w:hAnsi="黑体" w:hint="eastAsia"/>
                <w:sz w:val="30"/>
                <w:szCs w:val="30"/>
              </w:rPr>
              <w:t>椒江区村级医疗卫生服务机构分布现状</w:t>
            </w:r>
          </w:p>
        </w:tc>
      </w:tr>
      <w:tr w:rsidR="00794CF4" w:rsidRPr="00D77027" w14:paraId="3710010A" w14:textId="77777777" w:rsidTr="00E24911">
        <w:trPr>
          <w:trHeight w:val="570"/>
        </w:trPr>
        <w:tc>
          <w:tcPr>
            <w:tcW w:w="1337" w:type="pct"/>
            <w:noWrap/>
          </w:tcPr>
          <w:p w14:paraId="52A5D250" w14:textId="1A494016" w:rsidR="00794CF4" w:rsidRPr="00794CF4" w:rsidRDefault="00794CF4" w:rsidP="00794CF4">
            <w:pPr>
              <w:widowControl/>
              <w:overflowPunct/>
              <w:spacing w:line="240" w:lineRule="auto"/>
              <w:ind w:firstLineChars="0" w:firstLine="0"/>
              <w:jc w:val="center"/>
              <w:rPr>
                <w:rFonts w:ascii="黑体" w:eastAsia="黑体" w:hAnsi="黑体" w:cs="Tahoma"/>
                <w:color w:val="000000"/>
                <w:kern w:val="0"/>
                <w:sz w:val="24"/>
                <w:szCs w:val="24"/>
              </w:rPr>
            </w:pPr>
            <w:r w:rsidRPr="00794CF4">
              <w:rPr>
                <w:rFonts w:ascii="黑体" w:eastAsia="黑体" w:hAnsi="黑体" w:cs="Tahoma" w:hint="eastAsia"/>
                <w:color w:val="000000"/>
                <w:kern w:val="0"/>
                <w:sz w:val="24"/>
                <w:szCs w:val="24"/>
              </w:rPr>
              <w:t>街道（镇）</w:t>
            </w:r>
          </w:p>
        </w:tc>
        <w:tc>
          <w:tcPr>
            <w:tcW w:w="2331" w:type="pct"/>
            <w:noWrap/>
          </w:tcPr>
          <w:p w14:paraId="3E821CEE" w14:textId="072C5341" w:rsidR="00794CF4" w:rsidRPr="00794CF4" w:rsidRDefault="00794CF4" w:rsidP="00794CF4">
            <w:pPr>
              <w:widowControl/>
              <w:overflowPunct/>
              <w:spacing w:line="240" w:lineRule="auto"/>
              <w:ind w:firstLineChars="0" w:firstLine="0"/>
              <w:jc w:val="center"/>
              <w:rPr>
                <w:rFonts w:ascii="黑体" w:eastAsia="黑体" w:hAnsi="黑体" w:cs="Tahoma"/>
                <w:color w:val="000000"/>
                <w:kern w:val="0"/>
                <w:sz w:val="24"/>
                <w:szCs w:val="24"/>
              </w:rPr>
            </w:pPr>
            <w:r w:rsidRPr="00794CF4">
              <w:rPr>
                <w:rFonts w:ascii="黑体" w:eastAsia="黑体" w:hAnsi="黑体" w:cs="Tahoma" w:hint="eastAsia"/>
                <w:color w:val="000000"/>
                <w:kern w:val="0"/>
                <w:sz w:val="24"/>
                <w:szCs w:val="24"/>
              </w:rPr>
              <w:t>户籍人口数（人）</w:t>
            </w:r>
          </w:p>
        </w:tc>
        <w:tc>
          <w:tcPr>
            <w:tcW w:w="1332" w:type="pct"/>
            <w:noWrap/>
          </w:tcPr>
          <w:p w14:paraId="209CB672" w14:textId="4A828E20" w:rsidR="00794CF4" w:rsidRPr="00794CF4" w:rsidRDefault="00794CF4" w:rsidP="00794CF4">
            <w:pPr>
              <w:widowControl/>
              <w:overflowPunct/>
              <w:spacing w:line="240" w:lineRule="auto"/>
              <w:ind w:firstLineChars="0" w:firstLine="0"/>
              <w:jc w:val="center"/>
              <w:rPr>
                <w:rFonts w:ascii="黑体" w:eastAsia="黑体" w:hAnsi="黑体" w:cs="Tahoma"/>
                <w:color w:val="000000"/>
                <w:kern w:val="0"/>
                <w:sz w:val="24"/>
                <w:szCs w:val="24"/>
              </w:rPr>
            </w:pPr>
            <w:r w:rsidRPr="00794CF4">
              <w:rPr>
                <w:rFonts w:ascii="黑体" w:eastAsia="黑体" w:hAnsi="黑体" w:cs="Tahoma" w:hint="eastAsia"/>
                <w:color w:val="000000"/>
                <w:kern w:val="0"/>
                <w:sz w:val="24"/>
                <w:szCs w:val="24"/>
              </w:rPr>
              <w:t>卫生室（</w:t>
            </w:r>
            <w:proofErr w:type="gramStart"/>
            <w:r w:rsidRPr="00794CF4">
              <w:rPr>
                <w:rFonts w:ascii="黑体" w:eastAsia="黑体" w:hAnsi="黑体" w:cs="Tahoma" w:hint="eastAsia"/>
                <w:color w:val="000000"/>
                <w:kern w:val="0"/>
                <w:sz w:val="24"/>
                <w:szCs w:val="24"/>
              </w:rPr>
              <w:t>个</w:t>
            </w:r>
            <w:proofErr w:type="gramEnd"/>
            <w:r w:rsidRPr="00794CF4">
              <w:rPr>
                <w:rFonts w:ascii="黑体" w:eastAsia="黑体" w:hAnsi="黑体" w:cs="Tahoma" w:hint="eastAsia"/>
                <w:color w:val="000000"/>
                <w:kern w:val="0"/>
                <w:sz w:val="24"/>
                <w:szCs w:val="24"/>
              </w:rPr>
              <w:t>）</w:t>
            </w:r>
          </w:p>
        </w:tc>
      </w:tr>
      <w:tr w:rsidR="00794CF4" w:rsidRPr="00D77027" w14:paraId="1E4589D7" w14:textId="77777777" w:rsidTr="00E24911">
        <w:trPr>
          <w:trHeight w:val="504"/>
        </w:trPr>
        <w:tc>
          <w:tcPr>
            <w:tcW w:w="1337" w:type="pct"/>
            <w:noWrap/>
            <w:vAlign w:val="center"/>
            <w:hideMark/>
          </w:tcPr>
          <w:p w14:paraId="50AFC792" w14:textId="0F997AAE"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海</w:t>
            </w:r>
            <w:r>
              <w:rPr>
                <w:rFonts w:eastAsia="宋体" w:hint="eastAsia"/>
                <w:color w:val="000000"/>
                <w:kern w:val="0"/>
                <w:sz w:val="30"/>
                <w:szCs w:val="30"/>
              </w:rPr>
              <w:t xml:space="preserve"> </w:t>
            </w:r>
            <w:r w:rsidRPr="00D77027">
              <w:rPr>
                <w:rFonts w:eastAsia="宋体"/>
                <w:color w:val="000000"/>
                <w:kern w:val="0"/>
                <w:sz w:val="30"/>
                <w:szCs w:val="30"/>
              </w:rPr>
              <w:t>门</w:t>
            </w:r>
          </w:p>
        </w:tc>
        <w:tc>
          <w:tcPr>
            <w:tcW w:w="2331" w:type="pct"/>
            <w:noWrap/>
            <w:vAlign w:val="center"/>
            <w:hideMark/>
          </w:tcPr>
          <w:p w14:paraId="02880DE6" w14:textId="77777777"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86704</w:t>
            </w:r>
          </w:p>
        </w:tc>
        <w:tc>
          <w:tcPr>
            <w:tcW w:w="1332" w:type="pct"/>
            <w:noWrap/>
            <w:vAlign w:val="center"/>
            <w:hideMark/>
          </w:tcPr>
          <w:p w14:paraId="3889EC93" w14:textId="77777777"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15</w:t>
            </w:r>
          </w:p>
        </w:tc>
      </w:tr>
      <w:tr w:rsidR="00794CF4" w:rsidRPr="00D77027" w14:paraId="2FFAC9F1" w14:textId="77777777" w:rsidTr="00E24911">
        <w:trPr>
          <w:trHeight w:val="480"/>
        </w:trPr>
        <w:tc>
          <w:tcPr>
            <w:tcW w:w="1337" w:type="pct"/>
            <w:noWrap/>
            <w:vAlign w:val="center"/>
            <w:hideMark/>
          </w:tcPr>
          <w:p w14:paraId="6CC5BDB1" w14:textId="0E04129F"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白</w:t>
            </w:r>
            <w:r>
              <w:rPr>
                <w:rFonts w:eastAsia="宋体" w:hint="eastAsia"/>
                <w:color w:val="000000"/>
                <w:kern w:val="0"/>
                <w:sz w:val="30"/>
                <w:szCs w:val="30"/>
              </w:rPr>
              <w:t xml:space="preserve"> </w:t>
            </w:r>
            <w:r w:rsidRPr="00D77027">
              <w:rPr>
                <w:rFonts w:eastAsia="宋体"/>
                <w:color w:val="000000"/>
                <w:kern w:val="0"/>
                <w:sz w:val="30"/>
                <w:szCs w:val="30"/>
              </w:rPr>
              <w:t>云</w:t>
            </w:r>
          </w:p>
        </w:tc>
        <w:tc>
          <w:tcPr>
            <w:tcW w:w="2331" w:type="pct"/>
            <w:noWrap/>
            <w:vAlign w:val="center"/>
            <w:hideMark/>
          </w:tcPr>
          <w:p w14:paraId="790B1F2A" w14:textId="77777777"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99949</w:t>
            </w:r>
          </w:p>
        </w:tc>
        <w:tc>
          <w:tcPr>
            <w:tcW w:w="1332" w:type="pct"/>
            <w:noWrap/>
            <w:vAlign w:val="center"/>
            <w:hideMark/>
          </w:tcPr>
          <w:p w14:paraId="3AB795CE" w14:textId="60F8DF27"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996C21">
              <w:rPr>
                <w:rFonts w:eastAsia="宋体"/>
                <w:color w:val="000000"/>
                <w:kern w:val="0"/>
                <w:sz w:val="30"/>
                <w:szCs w:val="30"/>
              </w:rPr>
              <w:t>12</w:t>
            </w:r>
          </w:p>
        </w:tc>
      </w:tr>
      <w:tr w:rsidR="00794CF4" w:rsidRPr="00D77027" w14:paraId="0DE3F473" w14:textId="77777777" w:rsidTr="00E24911">
        <w:trPr>
          <w:trHeight w:val="480"/>
        </w:trPr>
        <w:tc>
          <w:tcPr>
            <w:tcW w:w="1337" w:type="pct"/>
            <w:noWrap/>
            <w:vAlign w:val="center"/>
            <w:hideMark/>
          </w:tcPr>
          <w:p w14:paraId="4321EEAE" w14:textId="4D4B1416" w:rsidR="00794CF4" w:rsidRPr="00D77027" w:rsidRDefault="00794CF4" w:rsidP="00794CF4">
            <w:pPr>
              <w:widowControl/>
              <w:overflowPunct/>
              <w:spacing w:line="240" w:lineRule="auto"/>
              <w:ind w:firstLineChars="0" w:firstLine="0"/>
              <w:jc w:val="center"/>
              <w:rPr>
                <w:rFonts w:eastAsia="宋体"/>
                <w:color w:val="000000"/>
                <w:kern w:val="0"/>
                <w:sz w:val="30"/>
                <w:szCs w:val="30"/>
              </w:rPr>
            </w:pPr>
            <w:proofErr w:type="gramStart"/>
            <w:r w:rsidRPr="00D77027">
              <w:rPr>
                <w:rFonts w:eastAsia="宋体"/>
                <w:color w:val="000000"/>
                <w:kern w:val="0"/>
                <w:sz w:val="30"/>
                <w:szCs w:val="30"/>
              </w:rPr>
              <w:t>葭</w:t>
            </w:r>
            <w:proofErr w:type="gramEnd"/>
            <w:r>
              <w:rPr>
                <w:rFonts w:eastAsia="宋体" w:hint="eastAsia"/>
                <w:color w:val="000000"/>
                <w:kern w:val="0"/>
                <w:sz w:val="30"/>
                <w:szCs w:val="30"/>
              </w:rPr>
              <w:t xml:space="preserve"> </w:t>
            </w:r>
            <w:r w:rsidRPr="00D77027">
              <w:rPr>
                <w:rFonts w:eastAsia="宋体"/>
                <w:color w:val="000000"/>
                <w:kern w:val="0"/>
                <w:sz w:val="30"/>
                <w:szCs w:val="30"/>
              </w:rPr>
              <w:t>沚</w:t>
            </w:r>
          </w:p>
        </w:tc>
        <w:tc>
          <w:tcPr>
            <w:tcW w:w="2331" w:type="pct"/>
            <w:noWrap/>
            <w:vAlign w:val="center"/>
            <w:hideMark/>
          </w:tcPr>
          <w:p w14:paraId="07CE51AC" w14:textId="1725823E"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Pr>
                <w:rFonts w:eastAsia="宋体"/>
                <w:color w:val="000000"/>
                <w:kern w:val="0"/>
                <w:sz w:val="30"/>
                <w:szCs w:val="30"/>
              </w:rPr>
              <w:t>88</w:t>
            </w:r>
            <w:r w:rsidRPr="00D77027">
              <w:rPr>
                <w:rFonts w:eastAsia="宋体"/>
                <w:color w:val="000000"/>
                <w:kern w:val="0"/>
                <w:sz w:val="30"/>
                <w:szCs w:val="30"/>
              </w:rPr>
              <w:t>8</w:t>
            </w:r>
            <w:r>
              <w:rPr>
                <w:rFonts w:eastAsia="宋体"/>
                <w:color w:val="000000"/>
                <w:kern w:val="0"/>
                <w:sz w:val="30"/>
                <w:szCs w:val="30"/>
              </w:rPr>
              <w:t>69</w:t>
            </w:r>
          </w:p>
        </w:tc>
        <w:tc>
          <w:tcPr>
            <w:tcW w:w="1332" w:type="pct"/>
            <w:noWrap/>
            <w:vAlign w:val="center"/>
            <w:hideMark/>
          </w:tcPr>
          <w:p w14:paraId="111FD967" w14:textId="531EE5FF"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Pr>
                <w:rFonts w:eastAsia="宋体"/>
                <w:color w:val="000000"/>
                <w:kern w:val="0"/>
                <w:sz w:val="30"/>
                <w:szCs w:val="30"/>
              </w:rPr>
              <w:t>20</w:t>
            </w:r>
          </w:p>
        </w:tc>
      </w:tr>
      <w:tr w:rsidR="00794CF4" w:rsidRPr="00D77027" w14:paraId="54E4DBB9" w14:textId="77777777" w:rsidTr="00E24911">
        <w:trPr>
          <w:trHeight w:val="495"/>
        </w:trPr>
        <w:tc>
          <w:tcPr>
            <w:tcW w:w="1337" w:type="pct"/>
            <w:noWrap/>
            <w:vAlign w:val="center"/>
            <w:hideMark/>
          </w:tcPr>
          <w:p w14:paraId="32010434" w14:textId="5D75D69D"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洪</w:t>
            </w:r>
            <w:r>
              <w:rPr>
                <w:rFonts w:eastAsia="宋体" w:hint="eastAsia"/>
                <w:color w:val="000000"/>
                <w:kern w:val="0"/>
                <w:sz w:val="30"/>
                <w:szCs w:val="30"/>
              </w:rPr>
              <w:t xml:space="preserve"> </w:t>
            </w:r>
            <w:r w:rsidRPr="00D77027">
              <w:rPr>
                <w:rFonts w:eastAsia="宋体"/>
                <w:color w:val="000000"/>
                <w:kern w:val="0"/>
                <w:sz w:val="30"/>
                <w:szCs w:val="30"/>
              </w:rPr>
              <w:t>家</w:t>
            </w:r>
          </w:p>
        </w:tc>
        <w:tc>
          <w:tcPr>
            <w:tcW w:w="2331" w:type="pct"/>
            <w:noWrap/>
            <w:vAlign w:val="center"/>
            <w:hideMark/>
          </w:tcPr>
          <w:p w14:paraId="6C0B16B4" w14:textId="77777777"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52688</w:t>
            </w:r>
          </w:p>
        </w:tc>
        <w:tc>
          <w:tcPr>
            <w:tcW w:w="1332" w:type="pct"/>
            <w:noWrap/>
            <w:vAlign w:val="center"/>
            <w:hideMark/>
          </w:tcPr>
          <w:p w14:paraId="0072F31A" w14:textId="77777777"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22</w:t>
            </w:r>
          </w:p>
        </w:tc>
      </w:tr>
      <w:tr w:rsidR="00794CF4" w:rsidRPr="00D77027" w14:paraId="0DB2FEB9" w14:textId="77777777" w:rsidTr="00E24911">
        <w:trPr>
          <w:trHeight w:val="510"/>
        </w:trPr>
        <w:tc>
          <w:tcPr>
            <w:tcW w:w="1337" w:type="pct"/>
            <w:noWrap/>
            <w:vAlign w:val="center"/>
            <w:hideMark/>
          </w:tcPr>
          <w:p w14:paraId="6ACE39A6" w14:textId="0CB72180"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下</w:t>
            </w:r>
            <w:r>
              <w:rPr>
                <w:rFonts w:eastAsia="宋体" w:hint="eastAsia"/>
                <w:color w:val="000000"/>
                <w:kern w:val="0"/>
                <w:sz w:val="30"/>
                <w:szCs w:val="30"/>
              </w:rPr>
              <w:t xml:space="preserve"> </w:t>
            </w:r>
            <w:r w:rsidRPr="00D77027">
              <w:rPr>
                <w:rFonts w:eastAsia="宋体"/>
                <w:color w:val="000000"/>
                <w:kern w:val="0"/>
                <w:sz w:val="30"/>
                <w:szCs w:val="30"/>
              </w:rPr>
              <w:t>陈</w:t>
            </w:r>
          </w:p>
        </w:tc>
        <w:tc>
          <w:tcPr>
            <w:tcW w:w="2331" w:type="pct"/>
            <w:noWrap/>
            <w:vAlign w:val="center"/>
            <w:hideMark/>
          </w:tcPr>
          <w:p w14:paraId="04867AC3" w14:textId="77777777"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43129</w:t>
            </w:r>
          </w:p>
        </w:tc>
        <w:tc>
          <w:tcPr>
            <w:tcW w:w="1332" w:type="pct"/>
            <w:noWrap/>
            <w:vAlign w:val="center"/>
            <w:hideMark/>
          </w:tcPr>
          <w:p w14:paraId="36203C38" w14:textId="77777777"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13</w:t>
            </w:r>
          </w:p>
        </w:tc>
      </w:tr>
      <w:tr w:rsidR="00794CF4" w:rsidRPr="00D77027" w14:paraId="27D7D09D" w14:textId="77777777" w:rsidTr="00E24911">
        <w:trPr>
          <w:trHeight w:val="570"/>
        </w:trPr>
        <w:tc>
          <w:tcPr>
            <w:tcW w:w="1337" w:type="pct"/>
            <w:noWrap/>
            <w:vAlign w:val="center"/>
            <w:hideMark/>
          </w:tcPr>
          <w:p w14:paraId="26E2B289" w14:textId="688CE485"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前</w:t>
            </w:r>
            <w:r>
              <w:rPr>
                <w:rFonts w:eastAsia="宋体" w:hint="eastAsia"/>
                <w:color w:val="000000"/>
                <w:kern w:val="0"/>
                <w:sz w:val="30"/>
                <w:szCs w:val="30"/>
              </w:rPr>
              <w:t xml:space="preserve"> </w:t>
            </w:r>
            <w:r w:rsidRPr="00D77027">
              <w:rPr>
                <w:rFonts w:eastAsia="宋体"/>
                <w:color w:val="000000"/>
                <w:kern w:val="0"/>
                <w:sz w:val="30"/>
                <w:szCs w:val="30"/>
              </w:rPr>
              <w:t>所</w:t>
            </w:r>
          </w:p>
        </w:tc>
        <w:tc>
          <w:tcPr>
            <w:tcW w:w="2331" w:type="pct"/>
            <w:noWrap/>
            <w:vAlign w:val="center"/>
            <w:hideMark/>
          </w:tcPr>
          <w:p w14:paraId="61E7F581" w14:textId="77777777"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54155</w:t>
            </w:r>
          </w:p>
        </w:tc>
        <w:tc>
          <w:tcPr>
            <w:tcW w:w="1332" w:type="pct"/>
            <w:noWrap/>
            <w:vAlign w:val="center"/>
            <w:hideMark/>
          </w:tcPr>
          <w:p w14:paraId="1AC2377F" w14:textId="36A39F90"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996C21">
              <w:rPr>
                <w:rFonts w:eastAsia="宋体"/>
                <w:color w:val="000000"/>
                <w:kern w:val="0"/>
                <w:sz w:val="30"/>
                <w:szCs w:val="30"/>
              </w:rPr>
              <w:t>14</w:t>
            </w:r>
          </w:p>
        </w:tc>
      </w:tr>
      <w:tr w:rsidR="00794CF4" w:rsidRPr="00D77027" w14:paraId="480D7CEA" w14:textId="77777777" w:rsidTr="00E24911">
        <w:trPr>
          <w:trHeight w:val="540"/>
        </w:trPr>
        <w:tc>
          <w:tcPr>
            <w:tcW w:w="1337" w:type="pct"/>
            <w:noWrap/>
            <w:vAlign w:val="center"/>
            <w:hideMark/>
          </w:tcPr>
          <w:p w14:paraId="1D6AE9D5" w14:textId="0027A4ED"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章</w:t>
            </w:r>
            <w:r>
              <w:rPr>
                <w:rFonts w:eastAsia="宋体" w:hint="eastAsia"/>
                <w:color w:val="000000"/>
                <w:kern w:val="0"/>
                <w:sz w:val="30"/>
                <w:szCs w:val="30"/>
              </w:rPr>
              <w:t xml:space="preserve"> </w:t>
            </w:r>
            <w:r w:rsidRPr="00D77027">
              <w:rPr>
                <w:rFonts w:eastAsia="宋体"/>
                <w:color w:val="000000"/>
                <w:kern w:val="0"/>
                <w:sz w:val="30"/>
                <w:szCs w:val="30"/>
              </w:rPr>
              <w:t>安</w:t>
            </w:r>
          </w:p>
        </w:tc>
        <w:tc>
          <w:tcPr>
            <w:tcW w:w="2331" w:type="pct"/>
            <w:noWrap/>
            <w:vAlign w:val="center"/>
            <w:hideMark/>
          </w:tcPr>
          <w:p w14:paraId="29995F35" w14:textId="77777777"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87768</w:t>
            </w:r>
          </w:p>
        </w:tc>
        <w:tc>
          <w:tcPr>
            <w:tcW w:w="1332" w:type="pct"/>
            <w:noWrap/>
            <w:vAlign w:val="center"/>
            <w:hideMark/>
          </w:tcPr>
          <w:p w14:paraId="7BE62B06" w14:textId="77777777"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21</w:t>
            </w:r>
          </w:p>
        </w:tc>
      </w:tr>
      <w:tr w:rsidR="00794CF4" w:rsidRPr="00D77027" w14:paraId="0AE2316B" w14:textId="77777777" w:rsidTr="00E24911">
        <w:trPr>
          <w:trHeight w:val="495"/>
        </w:trPr>
        <w:tc>
          <w:tcPr>
            <w:tcW w:w="1337" w:type="pct"/>
            <w:noWrap/>
            <w:vAlign w:val="center"/>
            <w:hideMark/>
          </w:tcPr>
          <w:p w14:paraId="487E0109" w14:textId="0BEECD13"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大</w:t>
            </w:r>
            <w:r>
              <w:rPr>
                <w:rFonts w:eastAsia="宋体" w:hint="eastAsia"/>
                <w:color w:val="000000"/>
                <w:kern w:val="0"/>
                <w:sz w:val="30"/>
                <w:szCs w:val="30"/>
              </w:rPr>
              <w:t xml:space="preserve"> </w:t>
            </w:r>
            <w:r w:rsidRPr="00D77027">
              <w:rPr>
                <w:rFonts w:eastAsia="宋体"/>
                <w:color w:val="000000"/>
                <w:kern w:val="0"/>
                <w:sz w:val="30"/>
                <w:szCs w:val="30"/>
              </w:rPr>
              <w:t>陈</w:t>
            </w:r>
          </w:p>
        </w:tc>
        <w:tc>
          <w:tcPr>
            <w:tcW w:w="2331" w:type="pct"/>
            <w:noWrap/>
            <w:vAlign w:val="center"/>
            <w:hideMark/>
          </w:tcPr>
          <w:p w14:paraId="24FAA2EB" w14:textId="77777777"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sidRPr="00D77027">
              <w:rPr>
                <w:rFonts w:eastAsia="宋体"/>
                <w:color w:val="000000"/>
                <w:kern w:val="0"/>
                <w:sz w:val="30"/>
                <w:szCs w:val="30"/>
              </w:rPr>
              <w:t>3922</w:t>
            </w:r>
          </w:p>
        </w:tc>
        <w:tc>
          <w:tcPr>
            <w:tcW w:w="1332" w:type="pct"/>
            <w:noWrap/>
            <w:vAlign w:val="center"/>
            <w:hideMark/>
          </w:tcPr>
          <w:p w14:paraId="3E48D362" w14:textId="147283E9" w:rsidR="00794CF4" w:rsidRPr="00D77027" w:rsidRDefault="00794CF4" w:rsidP="00794CF4">
            <w:pPr>
              <w:widowControl/>
              <w:overflowPunct/>
              <w:spacing w:line="240" w:lineRule="auto"/>
              <w:ind w:firstLineChars="0" w:firstLine="0"/>
              <w:jc w:val="center"/>
              <w:rPr>
                <w:rFonts w:eastAsia="宋体"/>
                <w:color w:val="000000"/>
                <w:kern w:val="0"/>
                <w:sz w:val="30"/>
                <w:szCs w:val="30"/>
              </w:rPr>
            </w:pPr>
            <w:r>
              <w:rPr>
                <w:rFonts w:eastAsia="宋体"/>
                <w:color w:val="000000"/>
                <w:kern w:val="0"/>
                <w:sz w:val="30"/>
                <w:szCs w:val="30"/>
              </w:rPr>
              <w:t>1</w:t>
            </w:r>
          </w:p>
        </w:tc>
      </w:tr>
      <w:tr w:rsidR="00794CF4" w:rsidRPr="00D77027" w14:paraId="3B3A73D4" w14:textId="77777777" w:rsidTr="00E24911">
        <w:trPr>
          <w:trHeight w:val="495"/>
        </w:trPr>
        <w:tc>
          <w:tcPr>
            <w:tcW w:w="1337" w:type="pct"/>
            <w:noWrap/>
            <w:vAlign w:val="center"/>
          </w:tcPr>
          <w:p w14:paraId="6F38BCD3" w14:textId="633E157D" w:rsidR="00794CF4" w:rsidRPr="00996C21" w:rsidRDefault="00794CF4" w:rsidP="00794CF4">
            <w:pPr>
              <w:widowControl/>
              <w:overflowPunct/>
              <w:spacing w:line="240" w:lineRule="auto"/>
              <w:ind w:firstLineChars="0" w:firstLine="0"/>
              <w:jc w:val="center"/>
              <w:rPr>
                <w:rFonts w:eastAsia="宋体"/>
                <w:color w:val="000000"/>
                <w:kern w:val="0"/>
                <w:sz w:val="30"/>
                <w:szCs w:val="30"/>
              </w:rPr>
            </w:pPr>
            <w:r w:rsidRPr="00996C21">
              <w:rPr>
                <w:rFonts w:eastAsia="宋体"/>
                <w:color w:val="000000"/>
                <w:kern w:val="0"/>
                <w:sz w:val="30"/>
                <w:szCs w:val="30"/>
              </w:rPr>
              <w:t>总</w:t>
            </w:r>
            <w:r>
              <w:rPr>
                <w:rFonts w:eastAsia="宋体" w:hint="eastAsia"/>
                <w:color w:val="000000"/>
                <w:kern w:val="0"/>
                <w:sz w:val="30"/>
                <w:szCs w:val="30"/>
              </w:rPr>
              <w:t xml:space="preserve"> </w:t>
            </w:r>
            <w:r w:rsidRPr="00996C21">
              <w:rPr>
                <w:rFonts w:eastAsia="宋体"/>
                <w:color w:val="000000"/>
                <w:kern w:val="0"/>
                <w:sz w:val="30"/>
                <w:szCs w:val="30"/>
              </w:rPr>
              <w:t>计</w:t>
            </w:r>
          </w:p>
        </w:tc>
        <w:tc>
          <w:tcPr>
            <w:tcW w:w="2331" w:type="pct"/>
            <w:noWrap/>
            <w:vAlign w:val="center"/>
          </w:tcPr>
          <w:p w14:paraId="6EB0E3F5" w14:textId="56EE355E" w:rsidR="00794CF4" w:rsidRPr="00996C21" w:rsidRDefault="00794CF4" w:rsidP="00794CF4">
            <w:pPr>
              <w:widowControl/>
              <w:overflowPunct/>
              <w:spacing w:line="240" w:lineRule="auto"/>
              <w:ind w:firstLineChars="0" w:firstLine="0"/>
              <w:jc w:val="center"/>
              <w:rPr>
                <w:rFonts w:eastAsia="宋体"/>
                <w:color w:val="000000"/>
                <w:kern w:val="0"/>
                <w:sz w:val="30"/>
                <w:szCs w:val="30"/>
              </w:rPr>
            </w:pPr>
            <w:r w:rsidRPr="00996C21">
              <w:rPr>
                <w:rFonts w:eastAsia="宋体"/>
                <w:color w:val="000000"/>
                <w:kern w:val="0"/>
                <w:sz w:val="30"/>
                <w:szCs w:val="30"/>
              </w:rPr>
              <w:t>517184</w:t>
            </w:r>
          </w:p>
        </w:tc>
        <w:tc>
          <w:tcPr>
            <w:tcW w:w="1332" w:type="pct"/>
            <w:noWrap/>
            <w:vAlign w:val="center"/>
          </w:tcPr>
          <w:p w14:paraId="13263135" w14:textId="7E464E74" w:rsidR="00794CF4" w:rsidRPr="00996C21" w:rsidRDefault="00794CF4" w:rsidP="00794CF4">
            <w:pPr>
              <w:widowControl/>
              <w:overflowPunct/>
              <w:spacing w:line="240" w:lineRule="auto"/>
              <w:ind w:firstLineChars="0" w:firstLine="0"/>
              <w:jc w:val="center"/>
              <w:rPr>
                <w:rFonts w:eastAsia="宋体"/>
                <w:color w:val="000000"/>
                <w:kern w:val="0"/>
                <w:sz w:val="30"/>
                <w:szCs w:val="30"/>
              </w:rPr>
            </w:pPr>
            <w:r w:rsidRPr="00996C21">
              <w:rPr>
                <w:rFonts w:eastAsia="宋体"/>
                <w:color w:val="000000"/>
                <w:kern w:val="0"/>
                <w:sz w:val="30"/>
                <w:szCs w:val="30"/>
              </w:rPr>
              <w:t>11</w:t>
            </w:r>
            <w:r>
              <w:rPr>
                <w:rFonts w:eastAsia="宋体"/>
                <w:color w:val="000000"/>
                <w:kern w:val="0"/>
                <w:sz w:val="30"/>
                <w:szCs w:val="30"/>
              </w:rPr>
              <w:t>8</w:t>
            </w:r>
          </w:p>
        </w:tc>
      </w:tr>
    </w:tbl>
    <w:p w14:paraId="574DC55C" w14:textId="31C55AF7" w:rsidR="00E11C6A" w:rsidRDefault="00E24911" w:rsidP="00E11C6A">
      <w:pPr>
        <w:ind w:firstLine="640"/>
      </w:pPr>
      <w:r>
        <w:rPr>
          <w:rFonts w:hint="eastAsia"/>
        </w:rPr>
        <w:t>截至</w:t>
      </w:r>
      <w:r>
        <w:rPr>
          <w:rFonts w:hint="eastAsia"/>
        </w:rPr>
        <w:t>2</w:t>
      </w:r>
      <w:r>
        <w:t>020</w:t>
      </w:r>
      <w:r>
        <w:rPr>
          <w:rFonts w:hint="eastAsia"/>
        </w:rPr>
        <w:t>年底，</w:t>
      </w:r>
      <w:r w:rsidR="003E1C70">
        <w:rPr>
          <w:rFonts w:hint="eastAsia"/>
        </w:rPr>
        <w:t>按照服务</w:t>
      </w:r>
      <w:r w:rsidR="00FE2922">
        <w:rPr>
          <w:rFonts w:hint="eastAsia"/>
        </w:rPr>
        <w:t>户籍</w:t>
      </w:r>
      <w:r w:rsidR="003E1C70">
        <w:rPr>
          <w:rFonts w:hint="eastAsia"/>
        </w:rPr>
        <w:t>人口计算，椒江</w:t>
      </w:r>
      <w:r w:rsidR="00550196">
        <w:rPr>
          <w:rFonts w:hint="eastAsia"/>
        </w:rPr>
        <w:t>辖区内，</w:t>
      </w:r>
      <w:r w:rsidR="003E1C70">
        <w:rPr>
          <w:rFonts w:hint="eastAsia"/>
        </w:rPr>
        <w:t>每个村级医疗卫生</w:t>
      </w:r>
      <w:r w:rsidR="00FE2922">
        <w:rPr>
          <w:rFonts w:hint="eastAsia"/>
        </w:rPr>
        <w:t>服务</w:t>
      </w:r>
      <w:r w:rsidR="003E1C70">
        <w:rPr>
          <w:rFonts w:hint="eastAsia"/>
        </w:rPr>
        <w:t>机构</w:t>
      </w:r>
      <w:r w:rsidR="00550196">
        <w:rPr>
          <w:rFonts w:hint="eastAsia"/>
        </w:rPr>
        <w:t>平均服务</w:t>
      </w:r>
      <w:r w:rsidR="00550196">
        <w:rPr>
          <w:rFonts w:hint="eastAsia"/>
        </w:rPr>
        <w:t>4</w:t>
      </w:r>
      <w:r w:rsidR="00246C29">
        <w:t>383</w:t>
      </w:r>
      <w:r w:rsidR="00550196">
        <w:rPr>
          <w:rFonts w:hint="eastAsia"/>
        </w:rPr>
        <w:t>人，其中，白云、海门、</w:t>
      </w:r>
      <w:proofErr w:type="gramStart"/>
      <w:r w:rsidR="00246C29">
        <w:rPr>
          <w:rFonts w:hint="eastAsia"/>
        </w:rPr>
        <w:t>葭</w:t>
      </w:r>
      <w:proofErr w:type="gramEnd"/>
      <w:r w:rsidR="00246C29">
        <w:rPr>
          <w:rFonts w:hint="eastAsia"/>
        </w:rPr>
        <w:t>沚</w:t>
      </w:r>
      <w:r w:rsidR="00550196">
        <w:rPr>
          <w:rFonts w:hint="eastAsia"/>
        </w:rPr>
        <w:t>三个街道单个</w:t>
      </w:r>
      <w:r w:rsidR="00CD41E1">
        <w:rPr>
          <w:rFonts w:hint="eastAsia"/>
        </w:rPr>
        <w:t>村级医疗</w:t>
      </w:r>
      <w:r w:rsidR="00550196">
        <w:rPr>
          <w:rFonts w:hint="eastAsia"/>
        </w:rPr>
        <w:t>卫生</w:t>
      </w:r>
      <w:r w:rsidR="00FE2922">
        <w:rPr>
          <w:rFonts w:hint="eastAsia"/>
        </w:rPr>
        <w:t>服务</w:t>
      </w:r>
      <w:r w:rsidR="00CD41E1">
        <w:rPr>
          <w:rFonts w:hint="eastAsia"/>
        </w:rPr>
        <w:t>机构</w:t>
      </w:r>
      <w:r>
        <w:rPr>
          <w:rFonts w:hint="eastAsia"/>
        </w:rPr>
        <w:t>平均</w:t>
      </w:r>
      <w:r w:rsidR="00550196">
        <w:rPr>
          <w:rFonts w:hint="eastAsia"/>
        </w:rPr>
        <w:t>服务人</w:t>
      </w:r>
      <w:r w:rsidR="00550196">
        <w:rPr>
          <w:rFonts w:hint="eastAsia"/>
        </w:rPr>
        <w:lastRenderedPageBreak/>
        <w:t>口数位列前三，分别</w:t>
      </w:r>
      <w:r w:rsidR="00CD41E1">
        <w:rPr>
          <w:rFonts w:hint="eastAsia"/>
        </w:rPr>
        <w:t>达到</w:t>
      </w:r>
      <w:r w:rsidR="00550196">
        <w:rPr>
          <w:rFonts w:hint="eastAsia"/>
        </w:rPr>
        <w:t>8</w:t>
      </w:r>
      <w:r w:rsidR="00550196">
        <w:t>329</w:t>
      </w:r>
      <w:r w:rsidR="00550196">
        <w:rPr>
          <w:rFonts w:hint="eastAsia"/>
        </w:rPr>
        <w:t>人、</w:t>
      </w:r>
      <w:r w:rsidR="00550196">
        <w:rPr>
          <w:rFonts w:hint="eastAsia"/>
        </w:rPr>
        <w:t>5</w:t>
      </w:r>
      <w:r w:rsidR="00550196">
        <w:t>780</w:t>
      </w:r>
      <w:r w:rsidR="00550196">
        <w:rPr>
          <w:rFonts w:hint="eastAsia"/>
        </w:rPr>
        <w:t>人、</w:t>
      </w:r>
      <w:r w:rsidR="00246C29">
        <w:t>4443</w:t>
      </w:r>
      <w:r w:rsidR="00550196">
        <w:rPr>
          <w:rFonts w:hint="eastAsia"/>
        </w:rPr>
        <w:t>人</w:t>
      </w:r>
      <w:r w:rsidR="00CD41E1">
        <w:rPr>
          <w:rFonts w:hint="eastAsia"/>
        </w:rPr>
        <w:t>；单个</w:t>
      </w:r>
      <w:r w:rsidR="00FE2922">
        <w:rPr>
          <w:rFonts w:hint="eastAsia"/>
        </w:rPr>
        <w:t>村级医疗</w:t>
      </w:r>
      <w:r w:rsidR="00CD41E1">
        <w:rPr>
          <w:rFonts w:hint="eastAsia"/>
        </w:rPr>
        <w:t>卫生</w:t>
      </w:r>
      <w:r w:rsidR="00FE2922">
        <w:rPr>
          <w:rFonts w:hint="eastAsia"/>
        </w:rPr>
        <w:t>服务机构</w:t>
      </w:r>
      <w:r w:rsidR="00CD41E1">
        <w:rPr>
          <w:rFonts w:hint="eastAsia"/>
        </w:rPr>
        <w:t>平均服务人口</w:t>
      </w:r>
      <w:proofErr w:type="gramStart"/>
      <w:r w:rsidR="00CD41E1">
        <w:rPr>
          <w:rFonts w:hint="eastAsia"/>
        </w:rPr>
        <w:t>数处于</w:t>
      </w:r>
      <w:proofErr w:type="gramEnd"/>
      <w:r w:rsidR="00CD41E1">
        <w:rPr>
          <w:rFonts w:hint="eastAsia"/>
        </w:rPr>
        <w:t>最后三位的</w:t>
      </w:r>
      <w:r w:rsidR="00FE2922">
        <w:rPr>
          <w:rFonts w:hint="eastAsia"/>
        </w:rPr>
        <w:t>街道</w:t>
      </w:r>
      <w:r w:rsidR="00CD41E1">
        <w:rPr>
          <w:rFonts w:hint="eastAsia"/>
        </w:rPr>
        <w:t>分别是前所、下陈、洪家，对应服务人口分别为</w:t>
      </w:r>
      <w:r w:rsidR="00CD41E1">
        <w:rPr>
          <w:rFonts w:hint="eastAsia"/>
        </w:rPr>
        <w:t>3</w:t>
      </w:r>
      <w:r w:rsidR="00CD41E1">
        <w:t>868</w:t>
      </w:r>
      <w:r w:rsidR="00CD41E1">
        <w:rPr>
          <w:rFonts w:hint="eastAsia"/>
        </w:rPr>
        <w:t>人、</w:t>
      </w:r>
      <w:r w:rsidR="00CD41E1">
        <w:rPr>
          <w:rFonts w:hint="eastAsia"/>
        </w:rPr>
        <w:t>3</w:t>
      </w:r>
      <w:r w:rsidR="00CD41E1">
        <w:t>318</w:t>
      </w:r>
      <w:r w:rsidR="00CD41E1">
        <w:rPr>
          <w:rFonts w:hint="eastAsia"/>
        </w:rPr>
        <w:t>人、</w:t>
      </w:r>
      <w:r w:rsidR="00CD41E1">
        <w:rPr>
          <w:rFonts w:hint="eastAsia"/>
        </w:rPr>
        <w:t>2</w:t>
      </w:r>
      <w:r w:rsidR="00CD41E1">
        <w:t>395</w:t>
      </w:r>
      <w:r w:rsidR="00CD41E1">
        <w:rPr>
          <w:rFonts w:hint="eastAsia"/>
        </w:rPr>
        <w:t>人</w:t>
      </w:r>
      <w:r w:rsidR="00550196">
        <w:rPr>
          <w:rFonts w:hint="eastAsia"/>
        </w:rPr>
        <w:t>。各街道单个村级医疗卫生</w:t>
      </w:r>
      <w:r w:rsidR="00FE2922">
        <w:rPr>
          <w:rFonts w:hint="eastAsia"/>
        </w:rPr>
        <w:t>服务</w:t>
      </w:r>
      <w:r w:rsidR="00550196">
        <w:rPr>
          <w:rFonts w:hint="eastAsia"/>
        </w:rPr>
        <w:t>机构平均服</w:t>
      </w:r>
      <w:r w:rsidR="00E332C8">
        <w:rPr>
          <w:noProof/>
        </w:rPr>
        <w:drawing>
          <wp:anchor distT="0" distB="0" distL="114300" distR="114300" simplePos="0" relativeHeight="251660288" behindDoc="0" locked="0" layoutInCell="1" allowOverlap="1" wp14:anchorId="41DC68EF" wp14:editId="779DDEAB">
            <wp:simplePos x="0" y="0"/>
            <wp:positionH relativeFrom="column">
              <wp:posOffset>145665</wp:posOffset>
            </wp:positionH>
            <wp:positionV relativeFrom="paragraph">
              <wp:posOffset>1974457</wp:posOffset>
            </wp:positionV>
            <wp:extent cx="4921250" cy="2743200"/>
            <wp:effectExtent l="0" t="0" r="0" b="0"/>
            <wp:wrapSquare wrapText="bothSides"/>
            <wp:docPr id="1" name="图表 1">
              <a:extLst xmlns:a="http://schemas.openxmlformats.org/drawingml/2006/main">
                <a:ext uri="{FF2B5EF4-FFF2-40B4-BE49-F238E27FC236}">
                  <a16:creationId xmlns:a16="http://schemas.microsoft.com/office/drawing/2014/main" id="{738BA135-0FD2-4B0C-A657-14FAC7C48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roofErr w:type="gramStart"/>
      <w:r w:rsidR="00550196">
        <w:rPr>
          <w:rFonts w:hint="eastAsia"/>
        </w:rPr>
        <w:t>务</w:t>
      </w:r>
      <w:proofErr w:type="gramEnd"/>
      <w:r w:rsidR="00550196">
        <w:rPr>
          <w:rFonts w:hint="eastAsia"/>
        </w:rPr>
        <w:t>人数及排名情况，如</w:t>
      </w:r>
      <w:r w:rsidR="00FF48C3">
        <w:rPr>
          <w:rFonts w:hint="eastAsia"/>
        </w:rPr>
        <w:t>附</w:t>
      </w:r>
      <w:r w:rsidR="00550196">
        <w:rPr>
          <w:rFonts w:hint="eastAsia"/>
        </w:rPr>
        <w:t>图</w:t>
      </w:r>
      <w:r w:rsidR="00550196">
        <w:rPr>
          <w:rFonts w:hint="eastAsia"/>
        </w:rPr>
        <w:t>1</w:t>
      </w:r>
      <w:r w:rsidR="00550196">
        <w:rPr>
          <w:rFonts w:hint="eastAsia"/>
        </w:rPr>
        <w:t>所示。</w:t>
      </w:r>
    </w:p>
    <w:p w14:paraId="637F5735" w14:textId="26CA1647" w:rsidR="003E1C70" w:rsidRPr="00FE2922" w:rsidRDefault="00470A56" w:rsidP="00FF48C3">
      <w:pPr>
        <w:ind w:firstLineChars="0" w:firstLine="0"/>
        <w:jc w:val="center"/>
        <w:rPr>
          <w:sz w:val="28"/>
          <w:szCs w:val="20"/>
        </w:rPr>
      </w:pPr>
      <w:r>
        <w:rPr>
          <w:rFonts w:hint="eastAsia"/>
          <w:sz w:val="28"/>
          <w:szCs w:val="20"/>
        </w:rPr>
        <w:t>附</w:t>
      </w:r>
      <w:r w:rsidR="00996C21" w:rsidRPr="00FE2922">
        <w:rPr>
          <w:rFonts w:hint="eastAsia"/>
          <w:sz w:val="28"/>
          <w:szCs w:val="20"/>
        </w:rPr>
        <w:t>图</w:t>
      </w:r>
      <w:r w:rsidR="00996C21" w:rsidRPr="00FE2922">
        <w:rPr>
          <w:rFonts w:hint="eastAsia"/>
          <w:sz w:val="28"/>
          <w:szCs w:val="20"/>
        </w:rPr>
        <w:t xml:space="preserve">1 </w:t>
      </w:r>
      <w:r w:rsidR="00996C21" w:rsidRPr="00FE2922">
        <w:rPr>
          <w:rFonts w:hint="eastAsia"/>
          <w:sz w:val="28"/>
          <w:szCs w:val="20"/>
        </w:rPr>
        <w:t>各街道单个村级医疗卫生</w:t>
      </w:r>
      <w:r w:rsidR="00FE2922">
        <w:rPr>
          <w:rFonts w:hint="eastAsia"/>
          <w:sz w:val="28"/>
          <w:szCs w:val="20"/>
        </w:rPr>
        <w:t>服务</w:t>
      </w:r>
      <w:r w:rsidR="00996C21" w:rsidRPr="00FE2922">
        <w:rPr>
          <w:rFonts w:hint="eastAsia"/>
          <w:sz w:val="28"/>
          <w:szCs w:val="20"/>
        </w:rPr>
        <w:t>机构平均服务人数排名</w:t>
      </w:r>
      <w:r w:rsidR="008A7BB7">
        <w:rPr>
          <w:rFonts w:hint="eastAsia"/>
          <w:sz w:val="28"/>
          <w:szCs w:val="20"/>
        </w:rPr>
        <w:t xml:space="preserve"> </w:t>
      </w:r>
    </w:p>
    <w:p w14:paraId="15AB393A" w14:textId="732760F5" w:rsidR="003E1C70" w:rsidRDefault="00E24911" w:rsidP="00DB3C5E">
      <w:pPr>
        <w:ind w:firstLine="640"/>
      </w:pPr>
      <w:r>
        <w:rPr>
          <w:rFonts w:hint="eastAsia"/>
        </w:rPr>
        <w:t>截至</w:t>
      </w:r>
      <w:r>
        <w:rPr>
          <w:rFonts w:hint="eastAsia"/>
        </w:rPr>
        <w:t>2</w:t>
      </w:r>
      <w:r>
        <w:t>020</w:t>
      </w:r>
      <w:r>
        <w:rPr>
          <w:rFonts w:hint="eastAsia"/>
        </w:rPr>
        <w:t>年底，</w:t>
      </w:r>
      <w:r w:rsidR="00801D7D">
        <w:rPr>
          <w:rFonts w:hint="eastAsia"/>
        </w:rPr>
        <w:t>有</w:t>
      </w:r>
      <w:r w:rsidR="00261DCA">
        <w:t>39</w:t>
      </w:r>
      <w:r w:rsidR="00801D7D">
        <w:rPr>
          <w:rFonts w:hint="eastAsia"/>
        </w:rPr>
        <w:t>个</w:t>
      </w:r>
      <w:r w:rsidR="00DB363A">
        <w:rPr>
          <w:rFonts w:hint="eastAsia"/>
        </w:rPr>
        <w:t>户籍</w:t>
      </w:r>
      <w:r w:rsidR="00550196">
        <w:rPr>
          <w:rFonts w:hint="eastAsia"/>
        </w:rPr>
        <w:t>人口</w:t>
      </w:r>
      <w:r w:rsidR="00801D7D">
        <w:rPr>
          <w:rFonts w:hint="eastAsia"/>
        </w:rPr>
        <w:t>在</w:t>
      </w:r>
      <w:r w:rsidR="00801D7D">
        <w:rPr>
          <w:rFonts w:hint="eastAsia"/>
        </w:rPr>
        <w:t>1</w:t>
      </w:r>
      <w:r w:rsidR="00801D7D">
        <w:t>800</w:t>
      </w:r>
      <w:r w:rsidR="00801D7D">
        <w:rPr>
          <w:rFonts w:hint="eastAsia"/>
        </w:rPr>
        <w:t>人以</w:t>
      </w:r>
      <w:r w:rsidR="00465813">
        <w:rPr>
          <w:rFonts w:hint="eastAsia"/>
        </w:rPr>
        <w:t>上</w:t>
      </w:r>
      <w:r w:rsidR="00801D7D">
        <w:rPr>
          <w:rFonts w:hint="eastAsia"/>
        </w:rPr>
        <w:t>的村社没有</w:t>
      </w:r>
      <w:r w:rsidR="00550196">
        <w:rPr>
          <w:rFonts w:hint="eastAsia"/>
        </w:rPr>
        <w:t>村级医疗</w:t>
      </w:r>
      <w:r w:rsidR="00801D7D">
        <w:rPr>
          <w:rFonts w:hint="eastAsia"/>
        </w:rPr>
        <w:t>卫生</w:t>
      </w:r>
      <w:r w:rsidR="00DB363A">
        <w:rPr>
          <w:rFonts w:hint="eastAsia"/>
        </w:rPr>
        <w:t>服务</w:t>
      </w:r>
      <w:r w:rsidR="00550196">
        <w:rPr>
          <w:rFonts w:hint="eastAsia"/>
        </w:rPr>
        <w:t>机构，其中</w:t>
      </w:r>
      <w:r w:rsidR="00550196">
        <w:rPr>
          <w:rFonts w:hint="eastAsia"/>
        </w:rPr>
        <w:t>3</w:t>
      </w:r>
      <w:r w:rsidR="00550196">
        <w:t>000</w:t>
      </w:r>
      <w:r w:rsidR="00550196">
        <w:rPr>
          <w:rFonts w:hint="eastAsia"/>
        </w:rPr>
        <w:t>人</w:t>
      </w:r>
      <w:r w:rsidR="00801D7D">
        <w:rPr>
          <w:rFonts w:hint="eastAsia"/>
        </w:rPr>
        <w:t>以上和</w:t>
      </w:r>
      <w:r w:rsidR="00801D7D">
        <w:t>1800</w:t>
      </w:r>
      <w:r w:rsidR="00801D7D">
        <w:rPr>
          <w:rFonts w:hint="eastAsia"/>
        </w:rPr>
        <w:t>—</w:t>
      </w:r>
      <w:r w:rsidR="005068DE">
        <w:rPr>
          <w:rFonts w:hint="eastAsia"/>
        </w:rPr>
        <w:t>3</w:t>
      </w:r>
      <w:r w:rsidR="005068DE">
        <w:t>000</w:t>
      </w:r>
      <w:r w:rsidR="00801D7D">
        <w:rPr>
          <w:rFonts w:hint="eastAsia"/>
        </w:rPr>
        <w:t>人的</w:t>
      </w:r>
      <w:r w:rsidR="009A7C53">
        <w:rPr>
          <w:rFonts w:hint="eastAsia"/>
        </w:rPr>
        <w:t>大</w:t>
      </w:r>
      <w:r w:rsidR="00801D7D">
        <w:rPr>
          <w:rFonts w:hint="eastAsia"/>
        </w:rPr>
        <w:t>村社</w:t>
      </w:r>
      <w:r w:rsidR="00244CCE">
        <w:rPr>
          <w:rFonts w:hint="eastAsia"/>
        </w:rPr>
        <w:t>（人口大于</w:t>
      </w:r>
      <w:r w:rsidR="00244CCE">
        <w:rPr>
          <w:rFonts w:hint="eastAsia"/>
        </w:rPr>
        <w:t>1</w:t>
      </w:r>
      <w:r w:rsidR="00244CCE">
        <w:t>800</w:t>
      </w:r>
      <w:r w:rsidR="00244CCE">
        <w:rPr>
          <w:rFonts w:hint="eastAsia"/>
        </w:rPr>
        <w:t>人的村社以下简称</w:t>
      </w:r>
      <w:r w:rsidR="00244CCE">
        <w:rPr>
          <w:rFonts w:hint="eastAsia"/>
        </w:rPr>
        <w:t>:</w:t>
      </w:r>
      <w:proofErr w:type="gramStart"/>
      <w:r w:rsidR="00244CCE">
        <w:rPr>
          <w:rFonts w:hint="eastAsia"/>
        </w:rPr>
        <w:t>“</w:t>
      </w:r>
      <w:proofErr w:type="gramEnd"/>
      <w:r w:rsidR="00244CCE">
        <w:rPr>
          <w:rFonts w:hint="eastAsia"/>
        </w:rPr>
        <w:t>大村社</w:t>
      </w:r>
      <w:r w:rsidR="00BC5555">
        <w:rPr>
          <w:rFonts w:hint="eastAsia"/>
        </w:rPr>
        <w:t>“</w:t>
      </w:r>
      <w:r w:rsidR="00244CCE">
        <w:rPr>
          <w:rFonts w:hint="eastAsia"/>
        </w:rPr>
        <w:t>）</w:t>
      </w:r>
      <w:r w:rsidR="00801D7D">
        <w:rPr>
          <w:rFonts w:hint="eastAsia"/>
        </w:rPr>
        <w:t>，分别有</w:t>
      </w:r>
      <w:r w:rsidR="00801D7D">
        <w:rPr>
          <w:rFonts w:hint="eastAsia"/>
        </w:rPr>
        <w:t>1</w:t>
      </w:r>
      <w:r w:rsidR="00246C29">
        <w:t>6</w:t>
      </w:r>
      <w:r w:rsidR="00801D7D">
        <w:rPr>
          <w:rFonts w:hint="eastAsia"/>
        </w:rPr>
        <w:t>家和</w:t>
      </w:r>
      <w:r w:rsidR="00801D7D">
        <w:rPr>
          <w:rFonts w:hint="eastAsia"/>
        </w:rPr>
        <w:t>2</w:t>
      </w:r>
      <w:r w:rsidR="00DF4D34">
        <w:t>3</w:t>
      </w:r>
      <w:r w:rsidR="00801D7D">
        <w:rPr>
          <w:rFonts w:hint="eastAsia"/>
        </w:rPr>
        <w:t>家没有村级医疗卫生机构。</w:t>
      </w:r>
      <w:r w:rsidR="00DF4D34">
        <w:rPr>
          <w:rFonts w:hint="eastAsia"/>
        </w:rPr>
        <w:t>其中，</w:t>
      </w:r>
      <w:r w:rsidR="00801D7D">
        <w:rPr>
          <w:rFonts w:hint="eastAsia"/>
        </w:rPr>
        <w:t>海门、白云两个街道，</w:t>
      </w:r>
      <w:r w:rsidR="00244CCE">
        <w:rPr>
          <w:rFonts w:hint="eastAsia"/>
        </w:rPr>
        <w:t>分别有</w:t>
      </w:r>
      <w:r w:rsidR="009A7C53">
        <w:t>9</w:t>
      </w:r>
      <w:r w:rsidR="00244CCE">
        <w:rPr>
          <w:rFonts w:hint="eastAsia"/>
        </w:rPr>
        <w:t>个和</w:t>
      </w:r>
      <w:r w:rsidR="00244CCE">
        <w:rPr>
          <w:rFonts w:hint="eastAsia"/>
        </w:rPr>
        <w:t>1</w:t>
      </w:r>
      <w:r w:rsidR="00244CCE">
        <w:t>1</w:t>
      </w:r>
      <w:r w:rsidR="00244CCE">
        <w:rPr>
          <w:rFonts w:hint="eastAsia"/>
        </w:rPr>
        <w:t>个大</w:t>
      </w:r>
      <w:r w:rsidR="00DF4D34">
        <w:rPr>
          <w:rFonts w:hint="eastAsia"/>
        </w:rPr>
        <w:t>村社</w:t>
      </w:r>
      <w:r w:rsidR="00465813">
        <w:rPr>
          <w:rFonts w:hint="eastAsia"/>
        </w:rPr>
        <w:t>无</w:t>
      </w:r>
      <w:r w:rsidR="00801D7D">
        <w:rPr>
          <w:rFonts w:hint="eastAsia"/>
        </w:rPr>
        <w:t>村级医疗</w:t>
      </w:r>
      <w:r w:rsidR="00BE4F41">
        <w:rPr>
          <w:rFonts w:hint="eastAsia"/>
        </w:rPr>
        <w:t>卫生</w:t>
      </w:r>
      <w:r w:rsidR="00DB363A">
        <w:rPr>
          <w:rFonts w:hint="eastAsia"/>
        </w:rPr>
        <w:t>服务</w:t>
      </w:r>
      <w:r w:rsidR="00801D7D">
        <w:rPr>
          <w:rFonts w:hint="eastAsia"/>
        </w:rPr>
        <w:t>机构。</w:t>
      </w:r>
      <w:r w:rsidR="00DB363A">
        <w:rPr>
          <w:rFonts w:hint="eastAsia"/>
        </w:rPr>
        <w:t>无</w:t>
      </w:r>
      <w:r w:rsidR="00801D7D">
        <w:rPr>
          <w:rFonts w:hint="eastAsia"/>
        </w:rPr>
        <w:t>村级医疗卫生</w:t>
      </w:r>
      <w:r w:rsidR="00DB363A">
        <w:rPr>
          <w:rFonts w:hint="eastAsia"/>
        </w:rPr>
        <w:t>服务</w:t>
      </w:r>
      <w:r w:rsidR="00801D7D">
        <w:rPr>
          <w:rFonts w:hint="eastAsia"/>
        </w:rPr>
        <w:t>机构</w:t>
      </w:r>
      <w:r w:rsidR="00DB363A">
        <w:rPr>
          <w:rFonts w:hint="eastAsia"/>
        </w:rPr>
        <w:t>的大村社</w:t>
      </w:r>
      <w:r w:rsidR="00801D7D">
        <w:rPr>
          <w:rFonts w:hint="eastAsia"/>
        </w:rPr>
        <w:t>情况如</w:t>
      </w:r>
      <w:r w:rsidR="00FF48C3">
        <w:rPr>
          <w:rFonts w:hint="eastAsia"/>
        </w:rPr>
        <w:t>附</w:t>
      </w:r>
      <w:r w:rsidR="00801D7D">
        <w:rPr>
          <w:rFonts w:hint="eastAsia"/>
        </w:rPr>
        <w:t>表</w:t>
      </w:r>
      <w:r w:rsidR="00801D7D">
        <w:rPr>
          <w:rFonts w:hint="eastAsia"/>
        </w:rPr>
        <w:t>2</w:t>
      </w:r>
      <w:r w:rsidR="00801D7D">
        <w:rPr>
          <w:rFonts w:hint="eastAsia"/>
        </w:rPr>
        <w:t>所示。</w:t>
      </w:r>
    </w:p>
    <w:p w14:paraId="0BC5AB7D" w14:textId="00E66184" w:rsidR="00794CF4" w:rsidRDefault="00794CF4" w:rsidP="00E11C6A">
      <w:pPr>
        <w:ind w:firstLine="640"/>
      </w:pPr>
    </w:p>
    <w:p w14:paraId="2137BF06" w14:textId="474DF3ED" w:rsidR="0050511B" w:rsidRDefault="0050511B">
      <w:pPr>
        <w:widowControl/>
        <w:overflowPunct/>
        <w:spacing w:line="240" w:lineRule="auto"/>
        <w:ind w:firstLineChars="0" w:firstLine="0"/>
        <w:jc w:val="left"/>
      </w:pPr>
      <w:r>
        <w:br w:type="page"/>
      </w:r>
    </w:p>
    <w:tbl>
      <w:tblPr>
        <w:tblStyle w:val="af9"/>
        <w:tblW w:w="5174" w:type="pct"/>
        <w:tblInd w:w="-289"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1129"/>
        <w:gridCol w:w="850"/>
        <w:gridCol w:w="2739"/>
        <w:gridCol w:w="947"/>
        <w:gridCol w:w="2916"/>
      </w:tblGrid>
      <w:tr w:rsidR="00794CF4" w:rsidRPr="00BE4F41" w14:paraId="7ACC2D0D" w14:textId="77777777" w:rsidTr="00F65374">
        <w:trPr>
          <w:trHeight w:val="290"/>
        </w:trPr>
        <w:tc>
          <w:tcPr>
            <w:tcW w:w="5000" w:type="pct"/>
            <w:gridSpan w:val="5"/>
            <w:noWrap/>
            <w:vAlign w:val="center"/>
            <w:hideMark/>
          </w:tcPr>
          <w:p w14:paraId="1EA77FE6" w14:textId="1FECA9B2" w:rsidR="00794CF4" w:rsidRPr="00794CF4" w:rsidRDefault="00470A56" w:rsidP="00BE4F41">
            <w:pPr>
              <w:widowControl/>
              <w:overflowPunct/>
              <w:spacing w:line="240" w:lineRule="auto"/>
              <w:ind w:firstLineChars="0" w:firstLine="0"/>
              <w:jc w:val="center"/>
              <w:rPr>
                <w:rFonts w:ascii="黑体" w:eastAsia="黑体" w:hAnsi="黑体" w:cs="Tahoma"/>
                <w:color w:val="000000"/>
                <w:kern w:val="0"/>
                <w:sz w:val="30"/>
                <w:szCs w:val="30"/>
              </w:rPr>
            </w:pPr>
            <w:r>
              <w:rPr>
                <w:rFonts w:ascii="黑体" w:eastAsia="黑体" w:hAnsi="黑体" w:hint="eastAsia"/>
                <w:sz w:val="30"/>
                <w:szCs w:val="30"/>
              </w:rPr>
              <w:lastRenderedPageBreak/>
              <w:t>附表2</w:t>
            </w:r>
            <w:r>
              <w:rPr>
                <w:rFonts w:ascii="黑体" w:eastAsia="黑体" w:hAnsi="黑体"/>
                <w:sz w:val="30"/>
                <w:szCs w:val="30"/>
              </w:rPr>
              <w:t xml:space="preserve"> </w:t>
            </w:r>
            <w:r w:rsidR="00794CF4" w:rsidRPr="00794CF4">
              <w:rPr>
                <w:rFonts w:ascii="黑体" w:eastAsia="黑体" w:hAnsi="黑体" w:hint="eastAsia"/>
                <w:sz w:val="30"/>
                <w:szCs w:val="30"/>
              </w:rPr>
              <w:t>无村级医疗卫生服务机构的大村社情况</w:t>
            </w:r>
          </w:p>
        </w:tc>
      </w:tr>
      <w:tr w:rsidR="00794CF4" w:rsidRPr="00BE4F41" w14:paraId="07224C28" w14:textId="77777777" w:rsidTr="00F65374">
        <w:trPr>
          <w:trHeight w:val="290"/>
        </w:trPr>
        <w:tc>
          <w:tcPr>
            <w:tcW w:w="658" w:type="pct"/>
            <w:vMerge w:val="restart"/>
            <w:noWrap/>
            <w:vAlign w:val="center"/>
          </w:tcPr>
          <w:p w14:paraId="36C91407" w14:textId="6B59B5E7" w:rsidR="00794CF4" w:rsidRPr="00F65374" w:rsidRDefault="00794CF4" w:rsidP="00794CF4">
            <w:pPr>
              <w:widowControl/>
              <w:overflowPunct/>
              <w:spacing w:line="240" w:lineRule="auto"/>
              <w:ind w:firstLineChars="0" w:firstLine="0"/>
              <w:jc w:val="center"/>
              <w:rPr>
                <w:rFonts w:ascii="黑体" w:eastAsia="黑体" w:hAnsi="黑体" w:cs="Tahoma"/>
                <w:color w:val="000000"/>
                <w:kern w:val="0"/>
                <w:sz w:val="28"/>
                <w:szCs w:val="28"/>
              </w:rPr>
            </w:pPr>
            <w:r w:rsidRPr="00F65374">
              <w:rPr>
                <w:rFonts w:ascii="黑体" w:eastAsia="黑体" w:hAnsi="黑体" w:cs="Tahoma" w:hint="eastAsia"/>
                <w:color w:val="000000"/>
                <w:kern w:val="0"/>
                <w:sz w:val="28"/>
                <w:szCs w:val="28"/>
              </w:rPr>
              <w:t>街道（镇）</w:t>
            </w:r>
          </w:p>
        </w:tc>
        <w:tc>
          <w:tcPr>
            <w:tcW w:w="2091" w:type="pct"/>
            <w:gridSpan w:val="2"/>
            <w:noWrap/>
            <w:vAlign w:val="center"/>
          </w:tcPr>
          <w:p w14:paraId="5B1212DA" w14:textId="7E879236" w:rsidR="00794CF4" w:rsidRPr="00F65374" w:rsidRDefault="00794CF4" w:rsidP="00794CF4">
            <w:pPr>
              <w:widowControl/>
              <w:overflowPunct/>
              <w:spacing w:line="240" w:lineRule="auto"/>
              <w:ind w:firstLineChars="0" w:firstLine="0"/>
              <w:jc w:val="center"/>
              <w:rPr>
                <w:rFonts w:ascii="黑体" w:eastAsia="黑体" w:hAnsi="黑体" w:cs="Tahoma"/>
                <w:color w:val="000000"/>
                <w:kern w:val="0"/>
                <w:sz w:val="28"/>
                <w:szCs w:val="28"/>
              </w:rPr>
            </w:pPr>
            <w:r w:rsidRPr="00F65374">
              <w:rPr>
                <w:rFonts w:ascii="黑体" w:eastAsia="黑体" w:hAnsi="黑体" w:cs="Tahoma"/>
                <w:color w:val="000000"/>
                <w:kern w:val="0"/>
                <w:sz w:val="28"/>
                <w:szCs w:val="28"/>
              </w:rPr>
              <w:t>3000</w:t>
            </w:r>
            <w:r w:rsidRPr="00F65374">
              <w:rPr>
                <w:rFonts w:ascii="黑体" w:eastAsia="黑体" w:hAnsi="黑体" w:cs="Tahoma" w:hint="eastAsia"/>
                <w:color w:val="000000"/>
                <w:kern w:val="0"/>
                <w:sz w:val="28"/>
                <w:szCs w:val="28"/>
              </w:rPr>
              <w:t>人以上村社</w:t>
            </w:r>
          </w:p>
        </w:tc>
        <w:tc>
          <w:tcPr>
            <w:tcW w:w="2251" w:type="pct"/>
            <w:gridSpan w:val="2"/>
            <w:noWrap/>
            <w:vAlign w:val="center"/>
          </w:tcPr>
          <w:p w14:paraId="5F6A2BE1" w14:textId="0B65F571" w:rsidR="00794CF4" w:rsidRPr="00F65374" w:rsidRDefault="00794CF4" w:rsidP="00794CF4">
            <w:pPr>
              <w:widowControl/>
              <w:overflowPunct/>
              <w:spacing w:line="240" w:lineRule="auto"/>
              <w:ind w:firstLineChars="0" w:firstLine="0"/>
              <w:jc w:val="center"/>
              <w:rPr>
                <w:rFonts w:ascii="黑体" w:eastAsia="黑体" w:hAnsi="黑体" w:cs="Tahoma"/>
                <w:color w:val="000000"/>
                <w:kern w:val="0"/>
                <w:sz w:val="28"/>
                <w:szCs w:val="28"/>
              </w:rPr>
            </w:pPr>
            <w:r w:rsidRPr="00F65374">
              <w:rPr>
                <w:rFonts w:ascii="黑体" w:eastAsia="黑体" w:hAnsi="黑体" w:cs="Tahoma"/>
                <w:color w:val="000000"/>
                <w:kern w:val="0"/>
                <w:sz w:val="28"/>
                <w:szCs w:val="28"/>
              </w:rPr>
              <w:t>1800</w:t>
            </w:r>
            <w:r w:rsidR="00C72217">
              <w:rPr>
                <w:rFonts w:ascii="黑体" w:eastAsia="黑体" w:hAnsi="黑体" w:cs="Tahoma"/>
                <w:color w:val="000000"/>
                <w:kern w:val="0"/>
                <w:sz w:val="28"/>
                <w:szCs w:val="28"/>
              </w:rPr>
              <w:t>—</w:t>
            </w:r>
            <w:r w:rsidRPr="00F65374">
              <w:rPr>
                <w:rFonts w:ascii="黑体" w:eastAsia="黑体" w:hAnsi="黑体" w:cs="Tahoma"/>
                <w:color w:val="000000"/>
                <w:kern w:val="0"/>
                <w:sz w:val="28"/>
                <w:szCs w:val="28"/>
              </w:rPr>
              <w:t>3000</w:t>
            </w:r>
            <w:r w:rsidRPr="00F65374">
              <w:rPr>
                <w:rFonts w:ascii="黑体" w:eastAsia="黑体" w:hAnsi="黑体" w:cs="Tahoma" w:hint="eastAsia"/>
                <w:color w:val="000000"/>
                <w:kern w:val="0"/>
                <w:sz w:val="28"/>
                <w:szCs w:val="28"/>
              </w:rPr>
              <w:t>人村社</w:t>
            </w:r>
          </w:p>
        </w:tc>
      </w:tr>
      <w:tr w:rsidR="00794CF4" w:rsidRPr="00BE4F41" w14:paraId="13C5E4F5" w14:textId="77777777" w:rsidTr="00F65374">
        <w:trPr>
          <w:trHeight w:val="290"/>
        </w:trPr>
        <w:tc>
          <w:tcPr>
            <w:tcW w:w="658" w:type="pct"/>
            <w:vMerge/>
            <w:noWrap/>
            <w:vAlign w:val="center"/>
          </w:tcPr>
          <w:p w14:paraId="3CA435DB" w14:textId="77777777" w:rsidR="00794CF4" w:rsidRPr="00F65374" w:rsidRDefault="00794CF4" w:rsidP="00794CF4">
            <w:pPr>
              <w:widowControl/>
              <w:overflowPunct/>
              <w:spacing w:line="240" w:lineRule="auto"/>
              <w:ind w:firstLineChars="0" w:firstLine="0"/>
              <w:jc w:val="center"/>
              <w:rPr>
                <w:rFonts w:ascii="黑体" w:eastAsia="黑体" w:hAnsi="黑体" w:cs="Tahoma"/>
                <w:color w:val="000000"/>
                <w:kern w:val="0"/>
                <w:sz w:val="28"/>
                <w:szCs w:val="28"/>
              </w:rPr>
            </w:pPr>
          </w:p>
        </w:tc>
        <w:tc>
          <w:tcPr>
            <w:tcW w:w="495" w:type="pct"/>
            <w:noWrap/>
            <w:vAlign w:val="center"/>
          </w:tcPr>
          <w:p w14:paraId="02B2F372" w14:textId="2DD3CDBE" w:rsidR="00794CF4" w:rsidRPr="00F65374" w:rsidRDefault="00794CF4" w:rsidP="00794CF4">
            <w:pPr>
              <w:widowControl/>
              <w:overflowPunct/>
              <w:spacing w:line="240" w:lineRule="auto"/>
              <w:ind w:firstLineChars="0" w:firstLine="0"/>
              <w:jc w:val="center"/>
              <w:rPr>
                <w:rFonts w:ascii="黑体" w:eastAsia="黑体" w:hAnsi="黑体" w:cs="Tahoma"/>
                <w:color w:val="000000"/>
                <w:kern w:val="0"/>
                <w:sz w:val="28"/>
                <w:szCs w:val="28"/>
              </w:rPr>
            </w:pPr>
            <w:r w:rsidRPr="00F65374">
              <w:rPr>
                <w:rFonts w:ascii="黑体" w:eastAsia="黑体" w:hAnsi="黑体" w:cs="Tahoma" w:hint="eastAsia"/>
                <w:color w:val="000000"/>
                <w:kern w:val="0"/>
                <w:sz w:val="28"/>
                <w:szCs w:val="28"/>
              </w:rPr>
              <w:t>数量</w:t>
            </w:r>
          </w:p>
        </w:tc>
        <w:tc>
          <w:tcPr>
            <w:tcW w:w="1595" w:type="pct"/>
            <w:noWrap/>
            <w:vAlign w:val="center"/>
          </w:tcPr>
          <w:p w14:paraId="26320A92" w14:textId="754304FF" w:rsidR="00794CF4" w:rsidRPr="00F65374" w:rsidRDefault="00794CF4" w:rsidP="00794CF4">
            <w:pPr>
              <w:widowControl/>
              <w:overflowPunct/>
              <w:spacing w:line="240" w:lineRule="auto"/>
              <w:ind w:firstLineChars="0" w:firstLine="0"/>
              <w:jc w:val="center"/>
              <w:rPr>
                <w:rFonts w:ascii="黑体" w:eastAsia="黑体" w:hAnsi="黑体" w:cs="Tahoma"/>
                <w:color w:val="000000"/>
                <w:kern w:val="0"/>
                <w:sz w:val="28"/>
                <w:szCs w:val="28"/>
              </w:rPr>
            </w:pPr>
            <w:r w:rsidRPr="00F65374">
              <w:rPr>
                <w:rFonts w:ascii="黑体" w:eastAsia="黑体" w:hAnsi="黑体" w:cs="Tahoma" w:hint="eastAsia"/>
                <w:color w:val="000000"/>
                <w:kern w:val="0"/>
                <w:sz w:val="28"/>
                <w:szCs w:val="28"/>
              </w:rPr>
              <w:t>村社名</w:t>
            </w:r>
          </w:p>
        </w:tc>
        <w:tc>
          <w:tcPr>
            <w:tcW w:w="552" w:type="pct"/>
            <w:noWrap/>
            <w:vAlign w:val="center"/>
          </w:tcPr>
          <w:p w14:paraId="68CC58AF" w14:textId="63F9BD62" w:rsidR="00794CF4" w:rsidRPr="00F65374" w:rsidRDefault="00794CF4" w:rsidP="00794CF4">
            <w:pPr>
              <w:widowControl/>
              <w:overflowPunct/>
              <w:spacing w:line="240" w:lineRule="auto"/>
              <w:ind w:firstLineChars="0" w:firstLine="0"/>
              <w:jc w:val="center"/>
              <w:rPr>
                <w:rFonts w:ascii="黑体" w:eastAsia="黑体" w:hAnsi="黑体" w:cs="Tahoma"/>
                <w:color w:val="000000"/>
                <w:kern w:val="0"/>
                <w:sz w:val="28"/>
                <w:szCs w:val="28"/>
              </w:rPr>
            </w:pPr>
            <w:r w:rsidRPr="00F65374">
              <w:rPr>
                <w:rFonts w:ascii="黑体" w:eastAsia="黑体" w:hAnsi="黑体" w:cs="Tahoma" w:hint="eastAsia"/>
                <w:color w:val="000000"/>
                <w:kern w:val="0"/>
                <w:sz w:val="28"/>
                <w:szCs w:val="28"/>
              </w:rPr>
              <w:t>数量</w:t>
            </w:r>
          </w:p>
        </w:tc>
        <w:tc>
          <w:tcPr>
            <w:tcW w:w="1699" w:type="pct"/>
            <w:noWrap/>
            <w:vAlign w:val="center"/>
          </w:tcPr>
          <w:p w14:paraId="027313A9" w14:textId="73AE0000" w:rsidR="00794CF4" w:rsidRPr="00F65374" w:rsidRDefault="00794CF4" w:rsidP="00794CF4">
            <w:pPr>
              <w:widowControl/>
              <w:overflowPunct/>
              <w:spacing w:line="240" w:lineRule="auto"/>
              <w:ind w:firstLineChars="0" w:firstLine="0"/>
              <w:jc w:val="center"/>
              <w:rPr>
                <w:rFonts w:ascii="黑体" w:eastAsia="黑体" w:hAnsi="黑体" w:cs="Tahoma"/>
                <w:color w:val="000000"/>
                <w:kern w:val="0"/>
                <w:sz w:val="28"/>
                <w:szCs w:val="28"/>
              </w:rPr>
            </w:pPr>
            <w:r w:rsidRPr="00F65374">
              <w:rPr>
                <w:rFonts w:ascii="黑体" w:eastAsia="黑体" w:hAnsi="黑体" w:cs="Tahoma" w:hint="eastAsia"/>
                <w:color w:val="000000"/>
                <w:kern w:val="0"/>
                <w:sz w:val="28"/>
                <w:szCs w:val="28"/>
              </w:rPr>
              <w:t>村社</w:t>
            </w:r>
          </w:p>
        </w:tc>
      </w:tr>
      <w:tr w:rsidR="00794CF4" w:rsidRPr="00BE4F41" w14:paraId="7B25EA02" w14:textId="77777777" w:rsidTr="00F65374">
        <w:trPr>
          <w:trHeight w:val="930"/>
        </w:trPr>
        <w:tc>
          <w:tcPr>
            <w:tcW w:w="658" w:type="pct"/>
            <w:noWrap/>
            <w:vAlign w:val="center"/>
            <w:hideMark/>
          </w:tcPr>
          <w:p w14:paraId="05E952AC" w14:textId="77777777"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BE4F41">
              <w:rPr>
                <w:rFonts w:eastAsia="宋体"/>
                <w:color w:val="000000"/>
                <w:kern w:val="0"/>
                <w:sz w:val="28"/>
                <w:szCs w:val="28"/>
              </w:rPr>
              <w:t>海门</w:t>
            </w:r>
          </w:p>
        </w:tc>
        <w:tc>
          <w:tcPr>
            <w:tcW w:w="495" w:type="pct"/>
            <w:noWrap/>
            <w:vAlign w:val="center"/>
            <w:hideMark/>
          </w:tcPr>
          <w:p w14:paraId="63154934" w14:textId="31E0F2E9"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Pr>
                <w:rFonts w:eastAsia="宋体"/>
                <w:color w:val="000000"/>
                <w:kern w:val="0"/>
                <w:sz w:val="28"/>
                <w:szCs w:val="28"/>
              </w:rPr>
              <w:t>5</w:t>
            </w:r>
          </w:p>
        </w:tc>
        <w:tc>
          <w:tcPr>
            <w:tcW w:w="1595" w:type="pct"/>
            <w:vAlign w:val="center"/>
            <w:hideMark/>
          </w:tcPr>
          <w:p w14:paraId="42A63CFD" w14:textId="7672D57E" w:rsidR="00794CF4" w:rsidRPr="00BE4F41" w:rsidRDefault="00794CF4" w:rsidP="00794CF4">
            <w:pPr>
              <w:widowControl/>
              <w:overflowPunct/>
              <w:spacing w:line="440" w:lineRule="exact"/>
              <w:ind w:firstLineChars="0" w:firstLine="0"/>
              <w:rPr>
                <w:rFonts w:eastAsia="宋体"/>
                <w:color w:val="000000"/>
                <w:kern w:val="0"/>
                <w:sz w:val="28"/>
                <w:szCs w:val="28"/>
              </w:rPr>
            </w:pPr>
            <w:r w:rsidRPr="00BE4F41">
              <w:rPr>
                <w:rFonts w:eastAsia="宋体"/>
                <w:color w:val="000000"/>
                <w:kern w:val="0"/>
                <w:sz w:val="28"/>
                <w:szCs w:val="28"/>
              </w:rPr>
              <w:t>城隍</w:t>
            </w:r>
            <w:proofErr w:type="gramStart"/>
            <w:r w:rsidRPr="00BE4F41">
              <w:rPr>
                <w:rFonts w:eastAsia="宋体"/>
                <w:color w:val="000000"/>
                <w:kern w:val="0"/>
                <w:sz w:val="28"/>
                <w:szCs w:val="28"/>
              </w:rPr>
              <w:t>浦</w:t>
            </w:r>
            <w:r w:rsidR="00F65374">
              <w:rPr>
                <w:rFonts w:eastAsia="宋体" w:hint="eastAsia"/>
                <w:color w:val="000000"/>
                <w:kern w:val="0"/>
                <w:sz w:val="28"/>
                <w:szCs w:val="28"/>
              </w:rPr>
              <w:t>未来</w:t>
            </w:r>
            <w:proofErr w:type="gramEnd"/>
            <w:r w:rsidR="00F65374">
              <w:rPr>
                <w:rFonts w:eastAsia="宋体" w:hint="eastAsia"/>
                <w:color w:val="000000"/>
                <w:kern w:val="0"/>
                <w:sz w:val="28"/>
                <w:szCs w:val="28"/>
              </w:rPr>
              <w:t>社区</w:t>
            </w:r>
            <w:r w:rsidRPr="00BE4F41">
              <w:rPr>
                <w:rFonts w:eastAsia="宋体"/>
                <w:color w:val="000000"/>
                <w:kern w:val="0"/>
                <w:sz w:val="28"/>
                <w:szCs w:val="28"/>
              </w:rPr>
              <w:t>、屋基里社区、衙门巷社区、育才社区、凤凰社区</w:t>
            </w:r>
          </w:p>
        </w:tc>
        <w:tc>
          <w:tcPr>
            <w:tcW w:w="552" w:type="pct"/>
            <w:noWrap/>
            <w:vAlign w:val="center"/>
            <w:hideMark/>
          </w:tcPr>
          <w:p w14:paraId="7E7E7B5D" w14:textId="3CEFB59E" w:rsidR="00794CF4" w:rsidRPr="00BE4F41" w:rsidRDefault="00794CF4" w:rsidP="00794CF4">
            <w:pPr>
              <w:widowControl/>
              <w:overflowPunct/>
              <w:spacing w:line="440" w:lineRule="exact"/>
              <w:ind w:firstLineChars="0" w:firstLine="0"/>
              <w:jc w:val="center"/>
              <w:rPr>
                <w:rFonts w:eastAsia="宋体"/>
                <w:color w:val="000000"/>
                <w:kern w:val="0"/>
                <w:sz w:val="28"/>
                <w:szCs w:val="28"/>
              </w:rPr>
            </w:pPr>
            <w:r>
              <w:rPr>
                <w:rFonts w:eastAsia="宋体"/>
                <w:color w:val="000000"/>
                <w:kern w:val="0"/>
                <w:sz w:val="28"/>
                <w:szCs w:val="28"/>
              </w:rPr>
              <w:t>4</w:t>
            </w:r>
          </w:p>
        </w:tc>
        <w:tc>
          <w:tcPr>
            <w:tcW w:w="1699" w:type="pct"/>
            <w:vAlign w:val="center"/>
            <w:hideMark/>
          </w:tcPr>
          <w:p w14:paraId="554FAD99" w14:textId="6D1F1DB2" w:rsidR="00794CF4" w:rsidRPr="00BE4F41" w:rsidRDefault="00794CF4" w:rsidP="00794CF4">
            <w:pPr>
              <w:widowControl/>
              <w:overflowPunct/>
              <w:spacing w:line="440" w:lineRule="exact"/>
              <w:ind w:firstLineChars="0" w:firstLine="0"/>
              <w:rPr>
                <w:rFonts w:eastAsia="宋体"/>
                <w:color w:val="000000"/>
                <w:kern w:val="0"/>
                <w:sz w:val="28"/>
                <w:szCs w:val="28"/>
              </w:rPr>
            </w:pPr>
            <w:r w:rsidRPr="00BE4F41">
              <w:rPr>
                <w:rFonts w:eastAsia="宋体"/>
                <w:color w:val="000000"/>
                <w:kern w:val="0"/>
                <w:sz w:val="28"/>
                <w:szCs w:val="28"/>
              </w:rPr>
              <w:t>沙田村</w:t>
            </w:r>
            <w:r w:rsidRPr="00996C21">
              <w:rPr>
                <w:rFonts w:eastAsia="宋体"/>
                <w:color w:val="000000"/>
                <w:kern w:val="0"/>
                <w:sz w:val="28"/>
                <w:szCs w:val="28"/>
              </w:rPr>
              <w:t>、</w:t>
            </w:r>
            <w:r w:rsidRPr="00BE4F41">
              <w:rPr>
                <w:rFonts w:eastAsia="宋体"/>
                <w:color w:val="000000"/>
                <w:kern w:val="0"/>
                <w:sz w:val="28"/>
                <w:szCs w:val="28"/>
              </w:rPr>
              <w:t>东丰村</w:t>
            </w:r>
            <w:r w:rsidRPr="00996C21">
              <w:rPr>
                <w:rFonts w:eastAsia="宋体"/>
                <w:color w:val="000000"/>
                <w:kern w:val="0"/>
                <w:sz w:val="28"/>
                <w:szCs w:val="28"/>
              </w:rPr>
              <w:t>、</w:t>
            </w:r>
            <w:r w:rsidRPr="00BE4F41">
              <w:rPr>
                <w:rFonts w:eastAsia="宋体"/>
                <w:color w:val="000000"/>
                <w:kern w:val="0"/>
                <w:sz w:val="28"/>
                <w:szCs w:val="28"/>
              </w:rPr>
              <w:t>王家村</w:t>
            </w:r>
            <w:r w:rsidRPr="00996C21">
              <w:rPr>
                <w:rFonts w:eastAsia="宋体"/>
                <w:color w:val="000000"/>
                <w:kern w:val="0"/>
                <w:sz w:val="28"/>
                <w:szCs w:val="28"/>
              </w:rPr>
              <w:t>、</w:t>
            </w:r>
            <w:r w:rsidRPr="00BE4F41">
              <w:rPr>
                <w:rFonts w:eastAsia="宋体"/>
                <w:color w:val="000000"/>
                <w:kern w:val="0"/>
                <w:sz w:val="28"/>
                <w:szCs w:val="28"/>
              </w:rPr>
              <w:t>景海社区</w:t>
            </w:r>
          </w:p>
        </w:tc>
      </w:tr>
      <w:tr w:rsidR="00794CF4" w:rsidRPr="00BE4F41" w14:paraId="05802081" w14:textId="77777777" w:rsidTr="00F65374">
        <w:trPr>
          <w:trHeight w:val="1159"/>
        </w:trPr>
        <w:tc>
          <w:tcPr>
            <w:tcW w:w="658" w:type="pct"/>
            <w:noWrap/>
            <w:vAlign w:val="center"/>
            <w:hideMark/>
          </w:tcPr>
          <w:p w14:paraId="788F5359" w14:textId="77777777"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BE4F41">
              <w:rPr>
                <w:rFonts w:eastAsia="宋体"/>
                <w:color w:val="000000"/>
                <w:kern w:val="0"/>
                <w:sz w:val="28"/>
                <w:szCs w:val="28"/>
              </w:rPr>
              <w:t>白云</w:t>
            </w:r>
          </w:p>
        </w:tc>
        <w:tc>
          <w:tcPr>
            <w:tcW w:w="495" w:type="pct"/>
            <w:noWrap/>
            <w:vAlign w:val="center"/>
            <w:hideMark/>
          </w:tcPr>
          <w:p w14:paraId="2D7D6AA7" w14:textId="77777777"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BE4F41">
              <w:rPr>
                <w:rFonts w:eastAsia="宋体"/>
                <w:color w:val="000000"/>
                <w:kern w:val="0"/>
                <w:sz w:val="28"/>
                <w:szCs w:val="28"/>
              </w:rPr>
              <w:t>6</w:t>
            </w:r>
          </w:p>
        </w:tc>
        <w:tc>
          <w:tcPr>
            <w:tcW w:w="1595" w:type="pct"/>
            <w:vAlign w:val="center"/>
            <w:hideMark/>
          </w:tcPr>
          <w:p w14:paraId="3F71631B" w14:textId="77777777" w:rsidR="00794CF4" w:rsidRPr="00BE4F41" w:rsidRDefault="00794CF4" w:rsidP="00794CF4">
            <w:pPr>
              <w:widowControl/>
              <w:overflowPunct/>
              <w:spacing w:line="440" w:lineRule="exact"/>
              <w:ind w:firstLineChars="0" w:firstLine="0"/>
              <w:rPr>
                <w:rFonts w:eastAsia="宋体"/>
                <w:color w:val="000000"/>
                <w:kern w:val="0"/>
                <w:sz w:val="28"/>
                <w:szCs w:val="28"/>
              </w:rPr>
            </w:pPr>
            <w:r w:rsidRPr="00BE4F41">
              <w:rPr>
                <w:rFonts w:eastAsia="宋体"/>
                <w:color w:val="000000"/>
                <w:kern w:val="0"/>
                <w:sz w:val="28"/>
                <w:szCs w:val="28"/>
              </w:rPr>
              <w:t>白云社区、小井社区、开元社区、横河社区、翠华社区、云海社区</w:t>
            </w:r>
          </w:p>
        </w:tc>
        <w:tc>
          <w:tcPr>
            <w:tcW w:w="552" w:type="pct"/>
            <w:noWrap/>
            <w:vAlign w:val="center"/>
            <w:hideMark/>
          </w:tcPr>
          <w:p w14:paraId="7BF3E5DC" w14:textId="2560B28A" w:rsidR="00794CF4" w:rsidRPr="00BE4F41" w:rsidRDefault="00794CF4" w:rsidP="00794CF4">
            <w:pPr>
              <w:widowControl/>
              <w:overflowPunct/>
              <w:spacing w:line="440" w:lineRule="exact"/>
              <w:ind w:firstLineChars="0" w:firstLine="0"/>
              <w:jc w:val="center"/>
              <w:rPr>
                <w:rFonts w:eastAsia="宋体"/>
                <w:color w:val="000000"/>
                <w:kern w:val="0"/>
                <w:sz w:val="28"/>
                <w:szCs w:val="28"/>
              </w:rPr>
            </w:pPr>
            <w:r>
              <w:rPr>
                <w:rFonts w:eastAsia="宋体"/>
                <w:color w:val="000000"/>
                <w:kern w:val="0"/>
                <w:sz w:val="28"/>
                <w:szCs w:val="28"/>
              </w:rPr>
              <w:t>5</w:t>
            </w:r>
          </w:p>
        </w:tc>
        <w:tc>
          <w:tcPr>
            <w:tcW w:w="1699" w:type="pct"/>
            <w:noWrap/>
            <w:vAlign w:val="center"/>
            <w:hideMark/>
          </w:tcPr>
          <w:p w14:paraId="56C62E12" w14:textId="09AE0C23" w:rsidR="00794CF4" w:rsidRPr="00BE4F41" w:rsidRDefault="00794CF4" w:rsidP="00794CF4">
            <w:pPr>
              <w:widowControl/>
              <w:overflowPunct/>
              <w:spacing w:line="440" w:lineRule="exact"/>
              <w:ind w:firstLineChars="0" w:firstLine="0"/>
              <w:rPr>
                <w:rFonts w:eastAsia="宋体"/>
                <w:color w:val="000000"/>
                <w:kern w:val="0"/>
                <w:sz w:val="28"/>
                <w:szCs w:val="28"/>
              </w:rPr>
            </w:pPr>
            <w:r w:rsidRPr="00BE4F41">
              <w:rPr>
                <w:rFonts w:eastAsia="宋体"/>
                <w:color w:val="000000"/>
                <w:kern w:val="0"/>
                <w:sz w:val="28"/>
                <w:szCs w:val="28"/>
              </w:rPr>
              <w:t>塘岸村、</w:t>
            </w:r>
            <w:proofErr w:type="gramStart"/>
            <w:r w:rsidRPr="00BE4F41">
              <w:rPr>
                <w:rFonts w:eastAsia="宋体"/>
                <w:color w:val="000000"/>
                <w:kern w:val="0"/>
                <w:sz w:val="28"/>
                <w:szCs w:val="28"/>
              </w:rPr>
              <w:t>泾</w:t>
            </w:r>
            <w:proofErr w:type="gramEnd"/>
            <w:r w:rsidRPr="00BE4F41">
              <w:rPr>
                <w:rFonts w:eastAsia="宋体"/>
                <w:color w:val="000000"/>
                <w:kern w:val="0"/>
                <w:sz w:val="28"/>
                <w:szCs w:val="28"/>
              </w:rPr>
              <w:t>边村、康平社区、界牌头村</w:t>
            </w:r>
            <w:r w:rsidRPr="00996C21">
              <w:rPr>
                <w:rFonts w:eastAsia="宋体"/>
                <w:color w:val="000000"/>
                <w:kern w:val="0"/>
                <w:sz w:val="28"/>
                <w:szCs w:val="28"/>
              </w:rPr>
              <w:t>、</w:t>
            </w:r>
            <w:proofErr w:type="gramStart"/>
            <w:r w:rsidRPr="00BE4F41">
              <w:rPr>
                <w:rFonts w:eastAsia="宋体"/>
                <w:color w:val="000000"/>
                <w:kern w:val="0"/>
                <w:sz w:val="28"/>
                <w:szCs w:val="28"/>
              </w:rPr>
              <w:t>下马村</w:t>
            </w:r>
            <w:proofErr w:type="gramEnd"/>
          </w:p>
        </w:tc>
      </w:tr>
      <w:tr w:rsidR="00794CF4" w:rsidRPr="00BE4F41" w14:paraId="782A1FC2" w14:textId="77777777" w:rsidTr="00F65374">
        <w:trPr>
          <w:trHeight w:val="290"/>
        </w:trPr>
        <w:tc>
          <w:tcPr>
            <w:tcW w:w="658" w:type="pct"/>
            <w:noWrap/>
            <w:vAlign w:val="center"/>
            <w:hideMark/>
          </w:tcPr>
          <w:p w14:paraId="1F6B9862" w14:textId="77777777" w:rsidR="00794CF4" w:rsidRPr="00BE4F41" w:rsidRDefault="00794CF4" w:rsidP="00794CF4">
            <w:pPr>
              <w:widowControl/>
              <w:overflowPunct/>
              <w:spacing w:line="240" w:lineRule="auto"/>
              <w:ind w:firstLineChars="0" w:firstLine="0"/>
              <w:jc w:val="center"/>
              <w:rPr>
                <w:rFonts w:eastAsia="宋体"/>
                <w:color w:val="000000"/>
                <w:kern w:val="0"/>
                <w:sz w:val="28"/>
                <w:szCs w:val="28"/>
              </w:rPr>
            </w:pPr>
            <w:proofErr w:type="gramStart"/>
            <w:r w:rsidRPr="00BE4F41">
              <w:rPr>
                <w:rFonts w:eastAsia="宋体"/>
                <w:color w:val="000000"/>
                <w:kern w:val="0"/>
                <w:sz w:val="28"/>
                <w:szCs w:val="28"/>
              </w:rPr>
              <w:t>葭</w:t>
            </w:r>
            <w:proofErr w:type="gramEnd"/>
            <w:r w:rsidRPr="00BE4F41">
              <w:rPr>
                <w:rFonts w:eastAsia="宋体"/>
                <w:color w:val="000000"/>
                <w:kern w:val="0"/>
                <w:sz w:val="28"/>
                <w:szCs w:val="28"/>
              </w:rPr>
              <w:t>沚</w:t>
            </w:r>
          </w:p>
        </w:tc>
        <w:tc>
          <w:tcPr>
            <w:tcW w:w="495" w:type="pct"/>
            <w:noWrap/>
            <w:vAlign w:val="center"/>
            <w:hideMark/>
          </w:tcPr>
          <w:p w14:paraId="7DC1AA51" w14:textId="77777777"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BE4F41">
              <w:rPr>
                <w:rFonts w:eastAsia="宋体"/>
                <w:color w:val="000000"/>
                <w:kern w:val="0"/>
                <w:sz w:val="28"/>
                <w:szCs w:val="28"/>
              </w:rPr>
              <w:t>1</w:t>
            </w:r>
          </w:p>
        </w:tc>
        <w:tc>
          <w:tcPr>
            <w:tcW w:w="1595" w:type="pct"/>
            <w:vAlign w:val="center"/>
            <w:hideMark/>
          </w:tcPr>
          <w:p w14:paraId="09AFE79E" w14:textId="1DD39DDA" w:rsidR="00794CF4" w:rsidRPr="00BE4F41" w:rsidRDefault="00794CF4" w:rsidP="00794CF4">
            <w:pPr>
              <w:widowControl/>
              <w:overflowPunct/>
              <w:spacing w:line="440" w:lineRule="exact"/>
              <w:ind w:firstLineChars="0" w:firstLine="0"/>
              <w:rPr>
                <w:rFonts w:eastAsia="宋体"/>
                <w:color w:val="000000"/>
                <w:kern w:val="0"/>
                <w:sz w:val="28"/>
                <w:szCs w:val="28"/>
              </w:rPr>
            </w:pPr>
            <w:r w:rsidRPr="00BE4F41">
              <w:rPr>
                <w:rFonts w:eastAsia="宋体"/>
                <w:color w:val="000000"/>
                <w:kern w:val="0"/>
                <w:sz w:val="28"/>
                <w:szCs w:val="28"/>
              </w:rPr>
              <w:t>桔园社区</w:t>
            </w:r>
            <w:r>
              <w:rPr>
                <w:rFonts w:eastAsia="宋体" w:hint="eastAsia"/>
                <w:color w:val="000000"/>
                <w:kern w:val="0"/>
                <w:sz w:val="28"/>
                <w:szCs w:val="28"/>
              </w:rPr>
              <w:t>、</w:t>
            </w:r>
          </w:p>
        </w:tc>
        <w:tc>
          <w:tcPr>
            <w:tcW w:w="552" w:type="pct"/>
            <w:noWrap/>
            <w:vAlign w:val="center"/>
            <w:hideMark/>
          </w:tcPr>
          <w:p w14:paraId="3C554FC5" w14:textId="76A1710D" w:rsidR="00794CF4" w:rsidRPr="00BE4F41" w:rsidRDefault="00794CF4" w:rsidP="00794CF4">
            <w:pPr>
              <w:widowControl/>
              <w:overflowPunct/>
              <w:spacing w:line="440" w:lineRule="exact"/>
              <w:ind w:firstLineChars="0" w:firstLine="0"/>
              <w:jc w:val="center"/>
              <w:rPr>
                <w:rFonts w:eastAsia="宋体"/>
                <w:color w:val="000000"/>
                <w:kern w:val="0"/>
                <w:sz w:val="28"/>
                <w:szCs w:val="28"/>
              </w:rPr>
            </w:pPr>
            <w:r>
              <w:rPr>
                <w:rFonts w:eastAsia="宋体"/>
                <w:color w:val="000000"/>
                <w:kern w:val="0"/>
                <w:sz w:val="28"/>
                <w:szCs w:val="28"/>
              </w:rPr>
              <w:t>5</w:t>
            </w:r>
          </w:p>
        </w:tc>
        <w:tc>
          <w:tcPr>
            <w:tcW w:w="1699" w:type="pct"/>
            <w:noWrap/>
            <w:vAlign w:val="center"/>
            <w:hideMark/>
          </w:tcPr>
          <w:p w14:paraId="2FE21B53" w14:textId="6DE2A3FD" w:rsidR="00794CF4" w:rsidRPr="00BE4F41" w:rsidRDefault="00794CF4" w:rsidP="00794CF4">
            <w:pPr>
              <w:widowControl/>
              <w:overflowPunct/>
              <w:spacing w:line="440" w:lineRule="exact"/>
              <w:ind w:firstLineChars="0" w:firstLine="0"/>
              <w:rPr>
                <w:rFonts w:eastAsia="宋体"/>
                <w:color w:val="000000"/>
                <w:kern w:val="0"/>
                <w:sz w:val="28"/>
                <w:szCs w:val="28"/>
              </w:rPr>
            </w:pPr>
            <w:r w:rsidRPr="00BE4F41">
              <w:rPr>
                <w:rFonts w:eastAsia="宋体"/>
                <w:color w:val="000000"/>
                <w:kern w:val="0"/>
                <w:sz w:val="28"/>
                <w:szCs w:val="28"/>
              </w:rPr>
              <w:t>富强村、荣华社区</w:t>
            </w:r>
            <w:r>
              <w:rPr>
                <w:rFonts w:eastAsia="宋体" w:hint="eastAsia"/>
                <w:color w:val="000000"/>
                <w:kern w:val="0"/>
                <w:sz w:val="28"/>
                <w:szCs w:val="28"/>
              </w:rPr>
              <w:t>、</w:t>
            </w:r>
            <w:r w:rsidR="00F65374">
              <w:rPr>
                <w:rFonts w:eastAsia="宋体" w:hint="eastAsia"/>
                <w:color w:val="000000"/>
                <w:kern w:val="0"/>
                <w:sz w:val="28"/>
                <w:szCs w:val="28"/>
              </w:rPr>
              <w:t>心海上城未来社区</w:t>
            </w:r>
            <w:r w:rsidRPr="00BE4F41">
              <w:rPr>
                <w:rFonts w:eastAsia="宋体"/>
                <w:color w:val="000000"/>
                <w:kern w:val="0"/>
                <w:sz w:val="28"/>
                <w:szCs w:val="28"/>
              </w:rPr>
              <w:t>、学院社区</w:t>
            </w:r>
            <w:r>
              <w:rPr>
                <w:rFonts w:eastAsia="宋体" w:hint="eastAsia"/>
                <w:color w:val="000000"/>
                <w:kern w:val="0"/>
                <w:sz w:val="28"/>
                <w:szCs w:val="28"/>
              </w:rPr>
              <w:t>、</w:t>
            </w:r>
            <w:proofErr w:type="gramStart"/>
            <w:r>
              <w:rPr>
                <w:rFonts w:eastAsia="宋体" w:hint="eastAsia"/>
                <w:color w:val="000000"/>
                <w:kern w:val="0"/>
                <w:sz w:val="28"/>
                <w:szCs w:val="28"/>
              </w:rPr>
              <w:t>栅桥村</w:t>
            </w:r>
            <w:proofErr w:type="gramEnd"/>
          </w:p>
        </w:tc>
      </w:tr>
      <w:tr w:rsidR="00794CF4" w:rsidRPr="00BE4F41" w14:paraId="10BA9F26" w14:textId="77777777" w:rsidTr="00F65374">
        <w:trPr>
          <w:trHeight w:val="290"/>
        </w:trPr>
        <w:tc>
          <w:tcPr>
            <w:tcW w:w="658" w:type="pct"/>
            <w:noWrap/>
            <w:vAlign w:val="center"/>
            <w:hideMark/>
          </w:tcPr>
          <w:p w14:paraId="126A641B" w14:textId="77777777"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BE4F41">
              <w:rPr>
                <w:rFonts w:eastAsia="宋体"/>
                <w:color w:val="000000"/>
                <w:kern w:val="0"/>
                <w:sz w:val="28"/>
                <w:szCs w:val="28"/>
              </w:rPr>
              <w:t>洪家</w:t>
            </w:r>
          </w:p>
        </w:tc>
        <w:tc>
          <w:tcPr>
            <w:tcW w:w="495" w:type="pct"/>
            <w:noWrap/>
            <w:vAlign w:val="center"/>
            <w:hideMark/>
          </w:tcPr>
          <w:p w14:paraId="168F2B1D" w14:textId="77777777"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BE4F41">
              <w:rPr>
                <w:rFonts w:eastAsia="宋体"/>
                <w:color w:val="000000"/>
                <w:kern w:val="0"/>
                <w:sz w:val="28"/>
                <w:szCs w:val="28"/>
              </w:rPr>
              <w:t>0</w:t>
            </w:r>
          </w:p>
        </w:tc>
        <w:tc>
          <w:tcPr>
            <w:tcW w:w="1595" w:type="pct"/>
            <w:vAlign w:val="center"/>
            <w:hideMark/>
          </w:tcPr>
          <w:p w14:paraId="0D75C012" w14:textId="61088D05" w:rsidR="00794CF4" w:rsidRPr="00BE4F41" w:rsidRDefault="00794CF4" w:rsidP="00794CF4">
            <w:pPr>
              <w:widowControl/>
              <w:overflowPunct/>
              <w:spacing w:line="440" w:lineRule="exact"/>
              <w:ind w:firstLineChars="0" w:firstLine="0"/>
              <w:jc w:val="center"/>
              <w:rPr>
                <w:rFonts w:eastAsia="宋体"/>
                <w:color w:val="000000"/>
                <w:kern w:val="0"/>
                <w:sz w:val="28"/>
                <w:szCs w:val="28"/>
              </w:rPr>
            </w:pPr>
            <w:r>
              <w:rPr>
                <w:rFonts w:eastAsia="宋体" w:hint="eastAsia"/>
                <w:color w:val="000000"/>
                <w:kern w:val="0"/>
                <w:sz w:val="28"/>
                <w:szCs w:val="28"/>
              </w:rPr>
              <w:t>—</w:t>
            </w:r>
          </w:p>
        </w:tc>
        <w:tc>
          <w:tcPr>
            <w:tcW w:w="552" w:type="pct"/>
            <w:noWrap/>
            <w:vAlign w:val="center"/>
            <w:hideMark/>
          </w:tcPr>
          <w:p w14:paraId="79561F6B" w14:textId="3E1EB53A" w:rsidR="00794CF4" w:rsidRPr="00BE4F41" w:rsidRDefault="00794CF4" w:rsidP="00794CF4">
            <w:pPr>
              <w:widowControl/>
              <w:overflowPunct/>
              <w:spacing w:line="440" w:lineRule="exact"/>
              <w:ind w:firstLineChars="0" w:firstLine="0"/>
              <w:jc w:val="center"/>
              <w:rPr>
                <w:rFonts w:eastAsia="宋体"/>
                <w:color w:val="000000"/>
                <w:kern w:val="0"/>
                <w:sz w:val="28"/>
                <w:szCs w:val="28"/>
              </w:rPr>
            </w:pPr>
            <w:r w:rsidRPr="00996C21">
              <w:rPr>
                <w:rFonts w:eastAsia="宋体"/>
                <w:color w:val="000000"/>
                <w:kern w:val="0"/>
                <w:sz w:val="28"/>
                <w:szCs w:val="28"/>
              </w:rPr>
              <w:t>2</w:t>
            </w:r>
          </w:p>
        </w:tc>
        <w:tc>
          <w:tcPr>
            <w:tcW w:w="1699" w:type="pct"/>
            <w:noWrap/>
            <w:vAlign w:val="center"/>
            <w:hideMark/>
          </w:tcPr>
          <w:p w14:paraId="78004481" w14:textId="641500F1" w:rsidR="00794CF4" w:rsidRPr="00BE4F41" w:rsidRDefault="00794CF4" w:rsidP="00794CF4">
            <w:pPr>
              <w:widowControl/>
              <w:overflowPunct/>
              <w:spacing w:line="440" w:lineRule="exact"/>
              <w:ind w:firstLineChars="0" w:firstLine="0"/>
              <w:rPr>
                <w:rFonts w:eastAsia="宋体"/>
                <w:color w:val="000000"/>
                <w:kern w:val="0"/>
                <w:sz w:val="28"/>
                <w:szCs w:val="28"/>
              </w:rPr>
            </w:pPr>
            <w:r w:rsidRPr="00BE4F41">
              <w:rPr>
                <w:rFonts w:eastAsia="宋体"/>
                <w:color w:val="000000"/>
                <w:kern w:val="0"/>
                <w:sz w:val="28"/>
                <w:szCs w:val="28"/>
              </w:rPr>
              <w:t>大板桥</w:t>
            </w:r>
            <w:r w:rsidRPr="00996C21">
              <w:rPr>
                <w:rFonts w:eastAsia="宋体"/>
                <w:color w:val="000000"/>
                <w:kern w:val="0"/>
                <w:sz w:val="28"/>
                <w:szCs w:val="28"/>
              </w:rPr>
              <w:t>、</w:t>
            </w:r>
            <w:proofErr w:type="gramStart"/>
            <w:r w:rsidRPr="00BE4F41">
              <w:rPr>
                <w:rFonts w:eastAsia="宋体"/>
                <w:color w:val="000000"/>
                <w:kern w:val="0"/>
                <w:sz w:val="28"/>
                <w:szCs w:val="28"/>
              </w:rPr>
              <w:t>鸿洲社区</w:t>
            </w:r>
            <w:proofErr w:type="gramEnd"/>
          </w:p>
        </w:tc>
      </w:tr>
      <w:tr w:rsidR="00794CF4" w:rsidRPr="00BE4F41" w14:paraId="0CBE9E6F" w14:textId="77777777" w:rsidTr="00F65374">
        <w:trPr>
          <w:trHeight w:val="290"/>
        </w:trPr>
        <w:tc>
          <w:tcPr>
            <w:tcW w:w="658" w:type="pct"/>
            <w:noWrap/>
            <w:vAlign w:val="center"/>
            <w:hideMark/>
          </w:tcPr>
          <w:p w14:paraId="6278213C" w14:textId="77777777"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BE4F41">
              <w:rPr>
                <w:rFonts w:eastAsia="宋体"/>
                <w:color w:val="000000"/>
                <w:kern w:val="0"/>
                <w:sz w:val="28"/>
                <w:szCs w:val="28"/>
              </w:rPr>
              <w:t>下陈</w:t>
            </w:r>
          </w:p>
        </w:tc>
        <w:tc>
          <w:tcPr>
            <w:tcW w:w="495" w:type="pct"/>
            <w:noWrap/>
            <w:vAlign w:val="center"/>
            <w:hideMark/>
          </w:tcPr>
          <w:p w14:paraId="359FEFFC" w14:textId="77777777"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BE4F41">
              <w:rPr>
                <w:rFonts w:eastAsia="宋体"/>
                <w:color w:val="000000"/>
                <w:kern w:val="0"/>
                <w:sz w:val="28"/>
                <w:szCs w:val="28"/>
              </w:rPr>
              <w:t>1</w:t>
            </w:r>
          </w:p>
        </w:tc>
        <w:tc>
          <w:tcPr>
            <w:tcW w:w="1595" w:type="pct"/>
            <w:vAlign w:val="center"/>
            <w:hideMark/>
          </w:tcPr>
          <w:p w14:paraId="53C673AF" w14:textId="77777777" w:rsidR="00794CF4" w:rsidRPr="00BE4F41" w:rsidRDefault="00794CF4" w:rsidP="00794CF4">
            <w:pPr>
              <w:widowControl/>
              <w:overflowPunct/>
              <w:spacing w:line="440" w:lineRule="exact"/>
              <w:ind w:firstLineChars="0" w:firstLine="0"/>
              <w:jc w:val="center"/>
              <w:rPr>
                <w:rFonts w:eastAsia="宋体"/>
                <w:color w:val="000000"/>
                <w:kern w:val="0"/>
                <w:sz w:val="28"/>
                <w:szCs w:val="28"/>
              </w:rPr>
            </w:pPr>
            <w:r w:rsidRPr="00BE4F41">
              <w:rPr>
                <w:rFonts w:eastAsia="宋体"/>
                <w:color w:val="000000"/>
                <w:kern w:val="0"/>
                <w:sz w:val="28"/>
                <w:szCs w:val="28"/>
              </w:rPr>
              <w:t>文华社区</w:t>
            </w:r>
          </w:p>
        </w:tc>
        <w:tc>
          <w:tcPr>
            <w:tcW w:w="552" w:type="pct"/>
            <w:noWrap/>
            <w:vAlign w:val="center"/>
            <w:hideMark/>
          </w:tcPr>
          <w:p w14:paraId="7F50D1F1" w14:textId="77777777" w:rsidR="00794CF4" w:rsidRPr="00BE4F41" w:rsidRDefault="00794CF4" w:rsidP="00794CF4">
            <w:pPr>
              <w:widowControl/>
              <w:overflowPunct/>
              <w:spacing w:line="440" w:lineRule="exact"/>
              <w:ind w:firstLineChars="0" w:firstLine="0"/>
              <w:jc w:val="center"/>
              <w:rPr>
                <w:rFonts w:eastAsia="宋体"/>
                <w:color w:val="000000"/>
                <w:kern w:val="0"/>
                <w:sz w:val="28"/>
                <w:szCs w:val="28"/>
              </w:rPr>
            </w:pPr>
            <w:r w:rsidRPr="00BE4F41">
              <w:rPr>
                <w:rFonts w:eastAsia="宋体"/>
                <w:color w:val="000000"/>
                <w:kern w:val="0"/>
                <w:sz w:val="28"/>
                <w:szCs w:val="28"/>
              </w:rPr>
              <w:t>1</w:t>
            </w:r>
          </w:p>
        </w:tc>
        <w:tc>
          <w:tcPr>
            <w:tcW w:w="1699" w:type="pct"/>
            <w:noWrap/>
            <w:vAlign w:val="center"/>
            <w:hideMark/>
          </w:tcPr>
          <w:p w14:paraId="5A9314CB" w14:textId="4B92DB04" w:rsidR="00794CF4" w:rsidRPr="00BE4F41" w:rsidRDefault="00794CF4" w:rsidP="00794CF4">
            <w:pPr>
              <w:widowControl/>
              <w:overflowPunct/>
              <w:spacing w:line="440" w:lineRule="exact"/>
              <w:ind w:firstLineChars="0" w:firstLine="0"/>
              <w:rPr>
                <w:rFonts w:eastAsia="宋体"/>
                <w:color w:val="000000"/>
                <w:kern w:val="0"/>
                <w:sz w:val="28"/>
                <w:szCs w:val="28"/>
              </w:rPr>
            </w:pPr>
            <w:r w:rsidRPr="00BE4F41">
              <w:rPr>
                <w:rFonts w:eastAsia="宋体"/>
                <w:color w:val="000000"/>
                <w:kern w:val="0"/>
                <w:sz w:val="28"/>
                <w:szCs w:val="28"/>
              </w:rPr>
              <w:t>南也份</w:t>
            </w:r>
            <w:r>
              <w:rPr>
                <w:rFonts w:eastAsia="宋体" w:hint="eastAsia"/>
                <w:color w:val="000000"/>
                <w:kern w:val="0"/>
                <w:sz w:val="28"/>
                <w:szCs w:val="28"/>
              </w:rPr>
              <w:t>村</w:t>
            </w:r>
          </w:p>
        </w:tc>
      </w:tr>
      <w:tr w:rsidR="00794CF4" w:rsidRPr="00BE4F41" w14:paraId="733B0DC3" w14:textId="77777777" w:rsidTr="00F65374">
        <w:trPr>
          <w:trHeight w:val="290"/>
        </w:trPr>
        <w:tc>
          <w:tcPr>
            <w:tcW w:w="658" w:type="pct"/>
            <w:noWrap/>
            <w:vAlign w:val="center"/>
            <w:hideMark/>
          </w:tcPr>
          <w:p w14:paraId="07D0C8EB" w14:textId="77777777"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BE4F41">
              <w:rPr>
                <w:rFonts w:eastAsia="宋体"/>
                <w:color w:val="000000"/>
                <w:kern w:val="0"/>
                <w:sz w:val="28"/>
                <w:szCs w:val="28"/>
              </w:rPr>
              <w:t>前所</w:t>
            </w:r>
          </w:p>
        </w:tc>
        <w:tc>
          <w:tcPr>
            <w:tcW w:w="495" w:type="pct"/>
            <w:noWrap/>
            <w:vAlign w:val="center"/>
            <w:hideMark/>
          </w:tcPr>
          <w:p w14:paraId="6FB88283" w14:textId="3CE3EB4E"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Pr>
                <w:rFonts w:eastAsia="宋体"/>
                <w:color w:val="000000"/>
                <w:kern w:val="0"/>
                <w:sz w:val="28"/>
                <w:szCs w:val="28"/>
              </w:rPr>
              <w:t>1</w:t>
            </w:r>
          </w:p>
        </w:tc>
        <w:tc>
          <w:tcPr>
            <w:tcW w:w="1595" w:type="pct"/>
            <w:vAlign w:val="center"/>
            <w:hideMark/>
          </w:tcPr>
          <w:p w14:paraId="1473BCB3" w14:textId="15DF16C1" w:rsidR="00794CF4" w:rsidRPr="00BE4F41" w:rsidRDefault="00794CF4" w:rsidP="00794CF4">
            <w:pPr>
              <w:widowControl/>
              <w:overflowPunct/>
              <w:spacing w:line="440" w:lineRule="exact"/>
              <w:ind w:firstLineChars="0" w:firstLine="0"/>
              <w:jc w:val="center"/>
              <w:rPr>
                <w:rFonts w:eastAsia="宋体"/>
                <w:color w:val="000000"/>
                <w:kern w:val="0"/>
                <w:sz w:val="28"/>
                <w:szCs w:val="28"/>
              </w:rPr>
            </w:pPr>
            <w:r>
              <w:rPr>
                <w:rFonts w:eastAsia="宋体" w:hint="eastAsia"/>
                <w:color w:val="000000"/>
                <w:kern w:val="0"/>
                <w:sz w:val="28"/>
                <w:szCs w:val="28"/>
              </w:rPr>
              <w:t>六联村</w:t>
            </w:r>
          </w:p>
        </w:tc>
        <w:tc>
          <w:tcPr>
            <w:tcW w:w="552" w:type="pct"/>
            <w:noWrap/>
            <w:vAlign w:val="center"/>
            <w:hideMark/>
          </w:tcPr>
          <w:p w14:paraId="371AE217" w14:textId="77777777" w:rsidR="00794CF4" w:rsidRPr="00BE4F41" w:rsidRDefault="00794CF4" w:rsidP="00794CF4">
            <w:pPr>
              <w:widowControl/>
              <w:overflowPunct/>
              <w:spacing w:line="440" w:lineRule="exact"/>
              <w:ind w:firstLineChars="0" w:firstLine="0"/>
              <w:jc w:val="center"/>
              <w:rPr>
                <w:rFonts w:eastAsia="宋体"/>
                <w:color w:val="000000"/>
                <w:kern w:val="0"/>
                <w:sz w:val="28"/>
                <w:szCs w:val="28"/>
              </w:rPr>
            </w:pPr>
            <w:r w:rsidRPr="00BE4F41">
              <w:rPr>
                <w:rFonts w:eastAsia="宋体"/>
                <w:color w:val="000000"/>
                <w:kern w:val="0"/>
                <w:sz w:val="28"/>
                <w:szCs w:val="28"/>
              </w:rPr>
              <w:t>2</w:t>
            </w:r>
          </w:p>
        </w:tc>
        <w:tc>
          <w:tcPr>
            <w:tcW w:w="1699" w:type="pct"/>
            <w:noWrap/>
            <w:vAlign w:val="center"/>
            <w:hideMark/>
          </w:tcPr>
          <w:p w14:paraId="1D6055A3" w14:textId="77777777" w:rsidR="00794CF4" w:rsidRPr="00BE4F41" w:rsidRDefault="00794CF4" w:rsidP="00794CF4">
            <w:pPr>
              <w:widowControl/>
              <w:overflowPunct/>
              <w:spacing w:line="440" w:lineRule="exact"/>
              <w:ind w:firstLineChars="0" w:firstLine="0"/>
              <w:rPr>
                <w:rFonts w:eastAsia="宋体"/>
                <w:color w:val="000000"/>
                <w:kern w:val="0"/>
                <w:sz w:val="28"/>
                <w:szCs w:val="28"/>
              </w:rPr>
            </w:pPr>
            <w:proofErr w:type="gramStart"/>
            <w:r w:rsidRPr="00BE4F41">
              <w:rPr>
                <w:rFonts w:eastAsia="宋体"/>
                <w:color w:val="000000"/>
                <w:kern w:val="0"/>
                <w:sz w:val="28"/>
                <w:szCs w:val="28"/>
              </w:rPr>
              <w:t>王礁村</w:t>
            </w:r>
            <w:proofErr w:type="gramEnd"/>
            <w:r w:rsidRPr="00BE4F41">
              <w:rPr>
                <w:rFonts w:eastAsia="宋体"/>
                <w:color w:val="000000"/>
                <w:kern w:val="0"/>
                <w:sz w:val="28"/>
                <w:szCs w:val="28"/>
              </w:rPr>
              <w:t>、新殿村</w:t>
            </w:r>
          </w:p>
        </w:tc>
      </w:tr>
      <w:tr w:rsidR="00794CF4" w:rsidRPr="00BE4F41" w14:paraId="57281D2A" w14:textId="77777777" w:rsidTr="00F65374">
        <w:trPr>
          <w:trHeight w:val="570"/>
        </w:trPr>
        <w:tc>
          <w:tcPr>
            <w:tcW w:w="658" w:type="pct"/>
            <w:noWrap/>
            <w:vAlign w:val="center"/>
            <w:hideMark/>
          </w:tcPr>
          <w:p w14:paraId="3B8BEEF8" w14:textId="77777777"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BE4F41">
              <w:rPr>
                <w:rFonts w:eastAsia="宋体"/>
                <w:color w:val="000000"/>
                <w:kern w:val="0"/>
                <w:sz w:val="28"/>
                <w:szCs w:val="28"/>
              </w:rPr>
              <w:t>章安</w:t>
            </w:r>
          </w:p>
        </w:tc>
        <w:tc>
          <w:tcPr>
            <w:tcW w:w="495" w:type="pct"/>
            <w:noWrap/>
            <w:vAlign w:val="center"/>
            <w:hideMark/>
          </w:tcPr>
          <w:p w14:paraId="025B8720" w14:textId="77777777"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BE4F41">
              <w:rPr>
                <w:rFonts w:eastAsia="宋体"/>
                <w:color w:val="000000"/>
                <w:kern w:val="0"/>
                <w:sz w:val="28"/>
                <w:szCs w:val="28"/>
              </w:rPr>
              <w:t>2</w:t>
            </w:r>
          </w:p>
        </w:tc>
        <w:tc>
          <w:tcPr>
            <w:tcW w:w="1595" w:type="pct"/>
            <w:vAlign w:val="center"/>
            <w:hideMark/>
          </w:tcPr>
          <w:p w14:paraId="0C5B80BD" w14:textId="17BE89C1" w:rsidR="00794CF4" w:rsidRPr="00BE4F41" w:rsidRDefault="00794CF4" w:rsidP="00794CF4">
            <w:pPr>
              <w:widowControl/>
              <w:overflowPunct/>
              <w:spacing w:line="440" w:lineRule="exact"/>
              <w:ind w:firstLineChars="0" w:firstLine="0"/>
              <w:rPr>
                <w:rFonts w:eastAsia="宋体"/>
                <w:color w:val="000000"/>
                <w:kern w:val="0"/>
                <w:sz w:val="28"/>
                <w:szCs w:val="28"/>
              </w:rPr>
            </w:pPr>
            <w:r w:rsidRPr="00BE4F41">
              <w:rPr>
                <w:rFonts w:eastAsia="宋体"/>
                <w:color w:val="000000"/>
                <w:kern w:val="0"/>
                <w:sz w:val="28"/>
                <w:szCs w:val="28"/>
              </w:rPr>
              <w:t>回浦</w:t>
            </w:r>
            <w:r>
              <w:rPr>
                <w:rFonts w:eastAsia="宋体" w:hint="eastAsia"/>
                <w:color w:val="000000"/>
                <w:kern w:val="0"/>
                <w:sz w:val="28"/>
                <w:szCs w:val="28"/>
              </w:rPr>
              <w:t>村</w:t>
            </w:r>
            <w:r w:rsidRPr="00BE4F41">
              <w:rPr>
                <w:rFonts w:eastAsia="宋体"/>
                <w:color w:val="000000"/>
                <w:kern w:val="0"/>
                <w:sz w:val="28"/>
                <w:szCs w:val="28"/>
              </w:rPr>
              <w:t>、东</w:t>
            </w:r>
            <w:proofErr w:type="gramStart"/>
            <w:r w:rsidRPr="00BE4F41">
              <w:rPr>
                <w:rFonts w:eastAsia="宋体"/>
                <w:color w:val="000000"/>
                <w:kern w:val="0"/>
                <w:sz w:val="28"/>
                <w:szCs w:val="28"/>
              </w:rPr>
              <w:t>埭</w:t>
            </w:r>
            <w:proofErr w:type="gramEnd"/>
            <w:r>
              <w:rPr>
                <w:rFonts w:eastAsia="宋体" w:hint="eastAsia"/>
                <w:color w:val="000000"/>
                <w:kern w:val="0"/>
                <w:sz w:val="28"/>
                <w:szCs w:val="28"/>
              </w:rPr>
              <w:t>村</w:t>
            </w:r>
          </w:p>
        </w:tc>
        <w:tc>
          <w:tcPr>
            <w:tcW w:w="552" w:type="pct"/>
            <w:noWrap/>
            <w:vAlign w:val="center"/>
            <w:hideMark/>
          </w:tcPr>
          <w:p w14:paraId="2D668949" w14:textId="72C37EAF" w:rsidR="00794CF4" w:rsidRPr="00BE4F41" w:rsidRDefault="00794CF4" w:rsidP="00794CF4">
            <w:pPr>
              <w:widowControl/>
              <w:overflowPunct/>
              <w:spacing w:line="440" w:lineRule="exact"/>
              <w:ind w:firstLineChars="0" w:firstLine="0"/>
              <w:jc w:val="center"/>
              <w:rPr>
                <w:rFonts w:eastAsia="宋体"/>
                <w:color w:val="000000"/>
                <w:kern w:val="0"/>
                <w:sz w:val="28"/>
                <w:szCs w:val="28"/>
              </w:rPr>
            </w:pPr>
            <w:r>
              <w:rPr>
                <w:rFonts w:eastAsia="宋体" w:hint="eastAsia"/>
                <w:color w:val="000000"/>
                <w:kern w:val="0"/>
                <w:sz w:val="28"/>
                <w:szCs w:val="28"/>
              </w:rPr>
              <w:t>4</w:t>
            </w:r>
          </w:p>
        </w:tc>
        <w:tc>
          <w:tcPr>
            <w:tcW w:w="1699" w:type="pct"/>
            <w:noWrap/>
            <w:vAlign w:val="center"/>
            <w:hideMark/>
          </w:tcPr>
          <w:p w14:paraId="51AD8FF3" w14:textId="50E0010D" w:rsidR="00794CF4" w:rsidRPr="00BE4F41" w:rsidRDefault="00794CF4" w:rsidP="00794CF4">
            <w:pPr>
              <w:widowControl/>
              <w:overflowPunct/>
              <w:spacing w:line="440" w:lineRule="exact"/>
              <w:ind w:firstLineChars="0" w:firstLine="0"/>
              <w:rPr>
                <w:rFonts w:eastAsia="宋体"/>
                <w:color w:val="000000"/>
                <w:kern w:val="0"/>
                <w:sz w:val="28"/>
                <w:szCs w:val="28"/>
              </w:rPr>
            </w:pPr>
            <w:r w:rsidRPr="00BE4F41">
              <w:rPr>
                <w:rFonts w:eastAsia="宋体"/>
                <w:color w:val="000000"/>
                <w:kern w:val="0"/>
                <w:sz w:val="28"/>
                <w:szCs w:val="28"/>
              </w:rPr>
              <w:t>前街</w:t>
            </w:r>
            <w:r>
              <w:rPr>
                <w:rFonts w:eastAsia="宋体" w:hint="eastAsia"/>
                <w:color w:val="000000"/>
                <w:kern w:val="0"/>
                <w:sz w:val="28"/>
                <w:szCs w:val="28"/>
              </w:rPr>
              <w:t>村</w:t>
            </w:r>
            <w:r w:rsidRPr="00BE4F41">
              <w:rPr>
                <w:rFonts w:eastAsia="宋体"/>
                <w:color w:val="000000"/>
                <w:kern w:val="0"/>
                <w:sz w:val="28"/>
                <w:szCs w:val="28"/>
              </w:rPr>
              <w:t>、柏树里</w:t>
            </w:r>
            <w:r>
              <w:rPr>
                <w:rFonts w:eastAsia="宋体" w:hint="eastAsia"/>
                <w:color w:val="000000"/>
                <w:kern w:val="0"/>
                <w:sz w:val="28"/>
                <w:szCs w:val="28"/>
              </w:rPr>
              <w:t>村</w:t>
            </w:r>
            <w:r w:rsidRPr="00BE4F41">
              <w:rPr>
                <w:rFonts w:eastAsia="宋体"/>
                <w:color w:val="000000"/>
                <w:kern w:val="0"/>
                <w:sz w:val="28"/>
                <w:szCs w:val="28"/>
              </w:rPr>
              <w:t>、东西</w:t>
            </w:r>
            <w:r>
              <w:rPr>
                <w:rFonts w:eastAsia="宋体" w:hint="eastAsia"/>
                <w:color w:val="000000"/>
                <w:kern w:val="0"/>
                <w:sz w:val="28"/>
                <w:szCs w:val="28"/>
              </w:rPr>
              <w:t>村</w:t>
            </w:r>
            <w:r w:rsidRPr="00996C21">
              <w:rPr>
                <w:rFonts w:eastAsia="宋体"/>
                <w:color w:val="000000"/>
                <w:kern w:val="0"/>
                <w:sz w:val="28"/>
                <w:szCs w:val="28"/>
              </w:rPr>
              <w:t>、</w:t>
            </w:r>
            <w:r w:rsidRPr="00BE4F41">
              <w:rPr>
                <w:rFonts w:eastAsia="宋体"/>
                <w:color w:val="000000"/>
                <w:kern w:val="0"/>
                <w:sz w:val="28"/>
                <w:szCs w:val="28"/>
              </w:rPr>
              <w:t>花园</w:t>
            </w:r>
            <w:r>
              <w:rPr>
                <w:rFonts w:eastAsia="宋体" w:hint="eastAsia"/>
                <w:color w:val="000000"/>
                <w:kern w:val="0"/>
                <w:sz w:val="28"/>
                <w:szCs w:val="28"/>
              </w:rPr>
              <w:t>村</w:t>
            </w:r>
          </w:p>
        </w:tc>
      </w:tr>
      <w:tr w:rsidR="00794CF4" w:rsidRPr="00BE4F41" w14:paraId="6E5BC962" w14:textId="77777777" w:rsidTr="00F65374">
        <w:trPr>
          <w:trHeight w:val="290"/>
        </w:trPr>
        <w:tc>
          <w:tcPr>
            <w:tcW w:w="658" w:type="pct"/>
            <w:noWrap/>
            <w:vAlign w:val="center"/>
            <w:hideMark/>
          </w:tcPr>
          <w:p w14:paraId="38F3BBCF" w14:textId="77777777"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BE4F41">
              <w:rPr>
                <w:rFonts w:eastAsia="宋体"/>
                <w:color w:val="000000"/>
                <w:kern w:val="0"/>
                <w:sz w:val="28"/>
                <w:szCs w:val="28"/>
              </w:rPr>
              <w:t>大陈</w:t>
            </w:r>
          </w:p>
        </w:tc>
        <w:tc>
          <w:tcPr>
            <w:tcW w:w="495" w:type="pct"/>
            <w:noWrap/>
            <w:vAlign w:val="center"/>
            <w:hideMark/>
          </w:tcPr>
          <w:p w14:paraId="7978CF16" w14:textId="77777777"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BE4F41">
              <w:rPr>
                <w:rFonts w:eastAsia="宋体"/>
                <w:color w:val="000000"/>
                <w:kern w:val="0"/>
                <w:sz w:val="28"/>
                <w:szCs w:val="28"/>
              </w:rPr>
              <w:t>0</w:t>
            </w:r>
          </w:p>
        </w:tc>
        <w:tc>
          <w:tcPr>
            <w:tcW w:w="1595" w:type="pct"/>
            <w:noWrap/>
            <w:vAlign w:val="center"/>
            <w:hideMark/>
          </w:tcPr>
          <w:p w14:paraId="2AAD657F" w14:textId="51F39D6E"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Pr>
                <w:rFonts w:eastAsia="宋体" w:hint="eastAsia"/>
                <w:color w:val="000000"/>
                <w:kern w:val="0"/>
                <w:sz w:val="28"/>
                <w:szCs w:val="28"/>
              </w:rPr>
              <w:t>—</w:t>
            </w:r>
          </w:p>
        </w:tc>
        <w:tc>
          <w:tcPr>
            <w:tcW w:w="552" w:type="pct"/>
            <w:noWrap/>
            <w:vAlign w:val="center"/>
            <w:hideMark/>
          </w:tcPr>
          <w:p w14:paraId="591B7F32" w14:textId="77777777"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BE4F41">
              <w:rPr>
                <w:rFonts w:eastAsia="宋体"/>
                <w:color w:val="000000"/>
                <w:kern w:val="0"/>
                <w:sz w:val="28"/>
                <w:szCs w:val="28"/>
              </w:rPr>
              <w:t>0</w:t>
            </w:r>
          </w:p>
        </w:tc>
        <w:tc>
          <w:tcPr>
            <w:tcW w:w="1699" w:type="pct"/>
            <w:noWrap/>
            <w:vAlign w:val="center"/>
            <w:hideMark/>
          </w:tcPr>
          <w:p w14:paraId="0EEB74A3" w14:textId="5F035143"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Pr>
                <w:rFonts w:eastAsia="宋体" w:hint="eastAsia"/>
                <w:color w:val="000000"/>
                <w:kern w:val="0"/>
                <w:sz w:val="28"/>
                <w:szCs w:val="28"/>
              </w:rPr>
              <w:t>—</w:t>
            </w:r>
          </w:p>
        </w:tc>
      </w:tr>
      <w:tr w:rsidR="00794CF4" w:rsidRPr="00BE4F41" w14:paraId="04808C94" w14:textId="77777777" w:rsidTr="00F65374">
        <w:trPr>
          <w:trHeight w:val="290"/>
        </w:trPr>
        <w:tc>
          <w:tcPr>
            <w:tcW w:w="658" w:type="pct"/>
            <w:noWrap/>
            <w:vAlign w:val="center"/>
            <w:hideMark/>
          </w:tcPr>
          <w:p w14:paraId="52499F26" w14:textId="2FD92A1F"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996C21">
              <w:rPr>
                <w:rFonts w:eastAsia="宋体"/>
                <w:color w:val="000000"/>
                <w:kern w:val="0"/>
                <w:sz w:val="28"/>
                <w:szCs w:val="28"/>
              </w:rPr>
              <w:t>总计</w:t>
            </w:r>
          </w:p>
        </w:tc>
        <w:tc>
          <w:tcPr>
            <w:tcW w:w="2091" w:type="pct"/>
            <w:gridSpan w:val="2"/>
            <w:noWrap/>
            <w:vAlign w:val="center"/>
            <w:hideMark/>
          </w:tcPr>
          <w:p w14:paraId="4A69CDF5" w14:textId="40C18489"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BE4F41">
              <w:rPr>
                <w:rFonts w:eastAsia="宋体"/>
                <w:color w:val="000000"/>
                <w:kern w:val="0"/>
                <w:sz w:val="28"/>
                <w:szCs w:val="28"/>
              </w:rPr>
              <w:t>1</w:t>
            </w:r>
            <w:r>
              <w:rPr>
                <w:rFonts w:eastAsia="宋体"/>
                <w:color w:val="000000"/>
                <w:kern w:val="0"/>
                <w:sz w:val="28"/>
                <w:szCs w:val="28"/>
              </w:rPr>
              <w:t>6</w:t>
            </w:r>
          </w:p>
        </w:tc>
        <w:tc>
          <w:tcPr>
            <w:tcW w:w="2251" w:type="pct"/>
            <w:gridSpan w:val="2"/>
            <w:noWrap/>
            <w:vAlign w:val="center"/>
            <w:hideMark/>
          </w:tcPr>
          <w:p w14:paraId="520B0B62" w14:textId="40B05343" w:rsidR="00794CF4" w:rsidRPr="00BE4F41" w:rsidRDefault="00794CF4" w:rsidP="00794CF4">
            <w:pPr>
              <w:widowControl/>
              <w:overflowPunct/>
              <w:spacing w:line="240" w:lineRule="auto"/>
              <w:ind w:firstLineChars="0" w:firstLine="0"/>
              <w:jc w:val="center"/>
              <w:rPr>
                <w:rFonts w:eastAsia="宋体"/>
                <w:color w:val="000000"/>
                <w:kern w:val="0"/>
                <w:sz w:val="28"/>
                <w:szCs w:val="28"/>
              </w:rPr>
            </w:pPr>
            <w:r w:rsidRPr="00996C21">
              <w:rPr>
                <w:rFonts w:eastAsia="宋体"/>
                <w:color w:val="000000"/>
                <w:kern w:val="0"/>
                <w:sz w:val="28"/>
                <w:szCs w:val="28"/>
              </w:rPr>
              <w:t>2</w:t>
            </w:r>
            <w:r>
              <w:rPr>
                <w:rFonts w:eastAsia="宋体"/>
                <w:color w:val="000000"/>
                <w:kern w:val="0"/>
                <w:sz w:val="28"/>
                <w:szCs w:val="28"/>
              </w:rPr>
              <w:t>3</w:t>
            </w:r>
          </w:p>
        </w:tc>
      </w:tr>
    </w:tbl>
    <w:p w14:paraId="05856972" w14:textId="33DAE94E" w:rsidR="00BE4F41" w:rsidRPr="0019363C" w:rsidRDefault="00F65374" w:rsidP="00E11C6A">
      <w:pPr>
        <w:ind w:firstLine="640"/>
        <w:rPr>
          <w:rFonts w:ascii="楷体" w:eastAsia="楷体" w:hAnsi="楷体"/>
        </w:rPr>
      </w:pPr>
      <w:r w:rsidRPr="0019363C">
        <w:rPr>
          <w:rFonts w:ascii="楷体" w:eastAsia="楷体" w:hAnsi="楷体" w:hint="eastAsia"/>
        </w:rPr>
        <w:t>（二）</w:t>
      </w:r>
      <w:r w:rsidR="00996C21" w:rsidRPr="0019363C">
        <w:rPr>
          <w:rFonts w:ascii="楷体" w:eastAsia="楷体" w:hAnsi="楷体" w:hint="eastAsia"/>
        </w:rPr>
        <w:t>存在的问题</w:t>
      </w:r>
    </w:p>
    <w:p w14:paraId="0DBA0A1A" w14:textId="5536C524" w:rsidR="00996C21" w:rsidRDefault="00CD41E1" w:rsidP="00E11C6A">
      <w:pPr>
        <w:ind w:firstLine="640"/>
      </w:pPr>
      <w:r w:rsidRPr="005808E4">
        <w:rPr>
          <w:rFonts w:ascii="楷体" w:eastAsia="楷体" w:hAnsi="楷体" w:hint="eastAsia"/>
        </w:rPr>
        <w:t>村级医疗卫生</w:t>
      </w:r>
      <w:r w:rsidR="00470A56">
        <w:rPr>
          <w:rFonts w:ascii="楷体" w:eastAsia="楷体" w:hAnsi="楷体" w:hint="eastAsia"/>
        </w:rPr>
        <w:t>服务</w:t>
      </w:r>
      <w:r w:rsidRPr="005808E4">
        <w:rPr>
          <w:rFonts w:ascii="楷体" w:eastAsia="楷体" w:hAnsi="楷体" w:hint="eastAsia"/>
        </w:rPr>
        <w:t>机构分布不均衡。</w:t>
      </w:r>
      <w:r>
        <w:rPr>
          <w:rFonts w:hint="eastAsia"/>
        </w:rPr>
        <w:t>从服务人</w:t>
      </w:r>
      <w:r w:rsidR="005808E4">
        <w:rPr>
          <w:rFonts w:hint="eastAsia"/>
        </w:rPr>
        <w:t>数</w:t>
      </w:r>
      <w:r>
        <w:rPr>
          <w:rFonts w:hint="eastAsia"/>
        </w:rPr>
        <w:t>看，</w:t>
      </w:r>
      <w:r w:rsidR="00DE14DC">
        <w:rPr>
          <w:rFonts w:hint="eastAsia"/>
        </w:rPr>
        <w:t>单个村级医疗卫生</w:t>
      </w:r>
      <w:r w:rsidR="00DB363A">
        <w:rPr>
          <w:rFonts w:hint="eastAsia"/>
        </w:rPr>
        <w:t>服务</w:t>
      </w:r>
      <w:r w:rsidR="00DE14DC">
        <w:rPr>
          <w:rFonts w:hint="eastAsia"/>
        </w:rPr>
        <w:t>机构平均</w:t>
      </w:r>
      <w:r w:rsidR="005808E4">
        <w:rPr>
          <w:rFonts w:hint="eastAsia"/>
        </w:rPr>
        <w:t>服务</w:t>
      </w:r>
      <w:r w:rsidR="00DE14DC">
        <w:rPr>
          <w:rFonts w:hint="eastAsia"/>
        </w:rPr>
        <w:t>人</w:t>
      </w:r>
      <w:r w:rsidR="00465813">
        <w:rPr>
          <w:rFonts w:hint="eastAsia"/>
        </w:rPr>
        <w:t>口数</w:t>
      </w:r>
      <w:r w:rsidR="005808E4">
        <w:rPr>
          <w:rFonts w:hint="eastAsia"/>
        </w:rPr>
        <w:t>最多的</w:t>
      </w:r>
      <w:r>
        <w:rPr>
          <w:rFonts w:hint="eastAsia"/>
        </w:rPr>
        <w:t>白云街道</w:t>
      </w:r>
      <w:r w:rsidR="00DE14DC">
        <w:rPr>
          <w:rFonts w:hint="eastAsia"/>
        </w:rPr>
        <w:t>和最少的洪家街道，其</w:t>
      </w:r>
      <w:r>
        <w:rPr>
          <w:rFonts w:hint="eastAsia"/>
        </w:rPr>
        <w:t>服务人口数</w:t>
      </w:r>
      <w:r w:rsidR="00DE14DC">
        <w:rPr>
          <w:rFonts w:hint="eastAsia"/>
        </w:rPr>
        <w:t>分别为</w:t>
      </w:r>
      <w:r>
        <w:rPr>
          <w:rFonts w:hint="eastAsia"/>
        </w:rPr>
        <w:t>8</w:t>
      </w:r>
      <w:r>
        <w:t>329</w:t>
      </w:r>
      <w:r>
        <w:rPr>
          <w:rFonts w:hint="eastAsia"/>
        </w:rPr>
        <w:t>人</w:t>
      </w:r>
      <w:r w:rsidR="00DE14DC">
        <w:rPr>
          <w:rFonts w:hint="eastAsia"/>
        </w:rPr>
        <w:t>和</w:t>
      </w:r>
      <w:r w:rsidR="005808E4">
        <w:t>2395</w:t>
      </w:r>
      <w:r w:rsidR="005808E4">
        <w:rPr>
          <w:rFonts w:hint="eastAsia"/>
        </w:rPr>
        <w:t>人，前者是后者的</w:t>
      </w:r>
      <w:r w:rsidR="005808E4">
        <w:rPr>
          <w:rFonts w:hint="eastAsia"/>
        </w:rPr>
        <w:t>3</w:t>
      </w:r>
      <w:r w:rsidR="005808E4">
        <w:t>.48</w:t>
      </w:r>
      <w:r w:rsidR="005808E4">
        <w:rPr>
          <w:rFonts w:hint="eastAsia"/>
        </w:rPr>
        <w:t>倍</w:t>
      </w:r>
      <w:r w:rsidR="00DE14DC">
        <w:rPr>
          <w:rFonts w:hint="eastAsia"/>
        </w:rPr>
        <w:t>。不同街道（镇）之间，单个村级医疗卫生服务机构平均服务人数严重不均衡</w:t>
      </w:r>
      <w:r w:rsidR="005808E4">
        <w:rPr>
          <w:rFonts w:hint="eastAsia"/>
        </w:rPr>
        <w:t>。</w:t>
      </w:r>
    </w:p>
    <w:p w14:paraId="1ED117FA" w14:textId="3135C7C0" w:rsidR="00CD41E1" w:rsidRDefault="00CD41E1" w:rsidP="00E11C6A">
      <w:pPr>
        <w:ind w:firstLine="640"/>
      </w:pPr>
      <w:r w:rsidRPr="005808E4">
        <w:rPr>
          <w:rFonts w:ascii="楷体" w:eastAsia="楷体" w:hAnsi="楷体" w:hint="eastAsia"/>
        </w:rPr>
        <w:t>村社</w:t>
      </w:r>
      <w:r w:rsidR="007B0CDA">
        <w:rPr>
          <w:rFonts w:ascii="楷体" w:eastAsia="楷体" w:hAnsi="楷体" w:hint="eastAsia"/>
        </w:rPr>
        <w:t>设置</w:t>
      </w:r>
      <w:r w:rsidRPr="005808E4">
        <w:rPr>
          <w:rFonts w:ascii="楷体" w:eastAsia="楷体" w:hAnsi="楷体" w:hint="eastAsia"/>
        </w:rPr>
        <w:t>村级医疗</w:t>
      </w:r>
      <w:r w:rsidR="007B0CDA">
        <w:rPr>
          <w:rFonts w:ascii="楷体" w:eastAsia="楷体" w:hAnsi="楷体" w:hint="eastAsia"/>
        </w:rPr>
        <w:t>卫生</w:t>
      </w:r>
      <w:r w:rsidR="00470A56">
        <w:rPr>
          <w:rFonts w:ascii="楷体" w:eastAsia="楷体" w:hAnsi="楷体" w:hint="eastAsia"/>
        </w:rPr>
        <w:t>服务</w:t>
      </w:r>
      <w:r w:rsidRPr="005808E4">
        <w:rPr>
          <w:rFonts w:ascii="楷体" w:eastAsia="楷体" w:hAnsi="楷体" w:hint="eastAsia"/>
        </w:rPr>
        <w:t>机构</w:t>
      </w:r>
      <w:r w:rsidR="007B0CDA">
        <w:rPr>
          <w:rFonts w:ascii="楷体" w:eastAsia="楷体" w:hAnsi="楷体" w:hint="eastAsia"/>
        </w:rPr>
        <w:t>比例较低</w:t>
      </w:r>
      <w:r w:rsidRPr="005808E4">
        <w:rPr>
          <w:rFonts w:ascii="楷体" w:eastAsia="楷体" w:hAnsi="楷体" w:hint="eastAsia"/>
        </w:rPr>
        <w:t>。</w:t>
      </w:r>
      <w:r w:rsidR="00DE14DC" w:rsidRPr="00DE14DC">
        <w:rPr>
          <w:rFonts w:hint="eastAsia"/>
        </w:rPr>
        <w:t>截至</w:t>
      </w:r>
      <w:r w:rsidR="00DE14DC">
        <w:rPr>
          <w:rFonts w:hint="eastAsia"/>
        </w:rPr>
        <w:t>2</w:t>
      </w:r>
      <w:r w:rsidR="00DE14DC">
        <w:t>020</w:t>
      </w:r>
      <w:r w:rsidR="00DE14DC">
        <w:rPr>
          <w:rFonts w:hint="eastAsia"/>
        </w:rPr>
        <w:t>年底，设</w:t>
      </w:r>
      <w:r w:rsidR="00DB363A">
        <w:rPr>
          <w:rFonts w:hint="eastAsia"/>
        </w:rPr>
        <w:t>有</w:t>
      </w:r>
      <w:r w:rsidR="00DE14DC">
        <w:rPr>
          <w:rFonts w:hint="eastAsia"/>
        </w:rPr>
        <w:t>村</w:t>
      </w:r>
      <w:r w:rsidR="007B0CDA">
        <w:rPr>
          <w:rFonts w:hint="eastAsia"/>
        </w:rPr>
        <w:t>级</w:t>
      </w:r>
      <w:r w:rsidR="00DE14DC">
        <w:rPr>
          <w:rFonts w:hint="eastAsia"/>
        </w:rPr>
        <w:t>医疗卫生</w:t>
      </w:r>
      <w:r w:rsidR="00DB363A">
        <w:rPr>
          <w:rFonts w:hint="eastAsia"/>
        </w:rPr>
        <w:t>服务</w:t>
      </w:r>
      <w:r w:rsidR="00DE14DC">
        <w:rPr>
          <w:rFonts w:hint="eastAsia"/>
        </w:rPr>
        <w:t>机构的村社只有</w:t>
      </w:r>
      <w:r w:rsidR="00246C29">
        <w:t>95</w:t>
      </w:r>
      <w:r w:rsidR="007B0CDA">
        <w:rPr>
          <w:rFonts w:hint="eastAsia"/>
        </w:rPr>
        <w:t>个，占总村社</w:t>
      </w:r>
      <w:r w:rsidR="007B0CDA">
        <w:rPr>
          <w:rFonts w:hint="eastAsia"/>
        </w:rPr>
        <w:lastRenderedPageBreak/>
        <w:t>数量的</w:t>
      </w:r>
      <w:r w:rsidR="00246C29">
        <w:t>40</w:t>
      </w:r>
      <w:r w:rsidR="007B0CDA">
        <w:t>.</w:t>
      </w:r>
      <w:r w:rsidR="00246C29">
        <w:t>80</w:t>
      </w:r>
      <w:r w:rsidR="007B0CDA">
        <w:t>%</w:t>
      </w:r>
      <w:r w:rsidR="00DB363A">
        <w:rPr>
          <w:rFonts w:hint="eastAsia"/>
        </w:rPr>
        <w:t>，占比较低</w:t>
      </w:r>
      <w:r w:rsidR="007B0CDA">
        <w:rPr>
          <w:rFonts w:hint="eastAsia"/>
        </w:rPr>
        <w:t>。超过户籍人口</w:t>
      </w:r>
      <w:r w:rsidR="007B0CDA">
        <w:rPr>
          <w:rFonts w:hint="eastAsia"/>
        </w:rPr>
        <w:t>3</w:t>
      </w:r>
      <w:r w:rsidR="007B0CDA">
        <w:t>000</w:t>
      </w:r>
      <w:r w:rsidR="007B0CDA">
        <w:rPr>
          <w:rFonts w:hint="eastAsia"/>
        </w:rPr>
        <w:t>人和超过</w:t>
      </w:r>
      <w:r w:rsidR="007B0CDA">
        <w:rPr>
          <w:rFonts w:hint="eastAsia"/>
        </w:rPr>
        <w:t>1</w:t>
      </w:r>
      <w:r w:rsidR="007B0CDA">
        <w:t>800</w:t>
      </w:r>
      <w:r w:rsidR="007B0CDA">
        <w:rPr>
          <w:rFonts w:hint="eastAsia"/>
        </w:rPr>
        <w:t>人的较大村社，没有设置村级医疗卫生</w:t>
      </w:r>
      <w:r w:rsidR="00DB363A">
        <w:rPr>
          <w:rFonts w:hint="eastAsia"/>
        </w:rPr>
        <w:t>服务</w:t>
      </w:r>
      <w:r w:rsidR="007B0CDA">
        <w:rPr>
          <w:rFonts w:hint="eastAsia"/>
        </w:rPr>
        <w:t>机构的</w:t>
      </w:r>
      <w:r w:rsidR="00DB363A">
        <w:rPr>
          <w:rFonts w:hint="eastAsia"/>
        </w:rPr>
        <w:t>村社</w:t>
      </w:r>
      <w:r w:rsidR="007B0CDA">
        <w:rPr>
          <w:rFonts w:hint="eastAsia"/>
        </w:rPr>
        <w:t>分别达到了</w:t>
      </w:r>
      <w:r w:rsidR="00261DCA">
        <w:t>16</w:t>
      </w:r>
      <w:r w:rsidR="007B0CDA">
        <w:rPr>
          <w:rFonts w:hint="eastAsia"/>
        </w:rPr>
        <w:t>个和</w:t>
      </w:r>
      <w:r w:rsidR="00261DCA">
        <w:t>39</w:t>
      </w:r>
      <w:r w:rsidR="007B0CDA">
        <w:rPr>
          <w:rFonts w:hint="eastAsia"/>
        </w:rPr>
        <w:t>个。</w:t>
      </w:r>
    </w:p>
    <w:p w14:paraId="2A48A88A" w14:textId="0FCC536A" w:rsidR="00CD41E1" w:rsidRPr="009F222F" w:rsidRDefault="00CD41E1" w:rsidP="00E11C6A">
      <w:pPr>
        <w:ind w:firstLine="640"/>
      </w:pPr>
      <w:r w:rsidRPr="009F222F">
        <w:rPr>
          <w:rFonts w:ascii="楷体" w:eastAsia="楷体" w:hAnsi="楷体" w:hint="eastAsia"/>
        </w:rPr>
        <w:t>村级医疗</w:t>
      </w:r>
      <w:r w:rsidR="00C065F3">
        <w:rPr>
          <w:rFonts w:ascii="楷体" w:eastAsia="楷体" w:hAnsi="楷体" w:hint="eastAsia"/>
        </w:rPr>
        <w:t>卫生服务</w:t>
      </w:r>
      <w:r w:rsidRPr="009F222F">
        <w:rPr>
          <w:rFonts w:ascii="楷体" w:eastAsia="楷体" w:hAnsi="楷体" w:hint="eastAsia"/>
        </w:rPr>
        <w:t>机构</w:t>
      </w:r>
      <w:r w:rsidR="00C065F3">
        <w:rPr>
          <w:rFonts w:ascii="楷体" w:eastAsia="楷体" w:hAnsi="楷体" w:hint="eastAsia"/>
        </w:rPr>
        <w:t>发展面临挑战。</w:t>
      </w:r>
      <w:r w:rsidR="009F222F" w:rsidRPr="009F222F">
        <w:rPr>
          <w:rFonts w:hint="eastAsia"/>
        </w:rPr>
        <w:t>根据</w:t>
      </w:r>
      <w:r w:rsidR="00C065F3">
        <w:rPr>
          <w:rFonts w:hint="eastAsia"/>
        </w:rPr>
        <w:t>浙江省</w:t>
      </w:r>
      <w:r w:rsidR="009F222F" w:rsidRPr="009F222F">
        <w:rPr>
          <w:rFonts w:hint="eastAsia"/>
        </w:rPr>
        <w:t>村级医疗卫生</w:t>
      </w:r>
      <w:r w:rsidR="00C065F3">
        <w:rPr>
          <w:rFonts w:hint="eastAsia"/>
        </w:rPr>
        <w:t>服务</w:t>
      </w:r>
      <w:r w:rsidR="009F222F" w:rsidRPr="009F222F">
        <w:rPr>
          <w:rFonts w:hint="eastAsia"/>
        </w:rPr>
        <w:t>机构</w:t>
      </w:r>
      <w:r w:rsidR="00C065F3">
        <w:rPr>
          <w:rFonts w:hint="eastAsia"/>
        </w:rPr>
        <w:t>规范化考核</w:t>
      </w:r>
      <w:r w:rsidR="009F222F" w:rsidRPr="009F222F">
        <w:rPr>
          <w:rFonts w:hint="eastAsia"/>
        </w:rPr>
        <w:t>标准，</w:t>
      </w:r>
      <w:r w:rsidR="009F222F">
        <w:rPr>
          <w:rFonts w:hint="eastAsia"/>
        </w:rPr>
        <w:t>部分村级医疗机构在人员配置、</w:t>
      </w:r>
      <w:r w:rsidR="00C065F3">
        <w:rPr>
          <w:rFonts w:hint="eastAsia"/>
        </w:rPr>
        <w:t>业务用房</w:t>
      </w:r>
      <w:r w:rsidR="00DB363A">
        <w:rPr>
          <w:rFonts w:hint="eastAsia"/>
        </w:rPr>
        <w:t>、</w:t>
      </w:r>
      <w:r w:rsidR="009F222F">
        <w:rPr>
          <w:rFonts w:hint="eastAsia"/>
        </w:rPr>
        <w:t>设备设施等方面</w:t>
      </w:r>
      <w:r w:rsidR="00C304C8">
        <w:rPr>
          <w:rFonts w:hint="eastAsia"/>
        </w:rPr>
        <w:t>仍然存在</w:t>
      </w:r>
      <w:r w:rsidR="009F222F">
        <w:rPr>
          <w:rFonts w:hint="eastAsia"/>
        </w:rPr>
        <w:t>一定的差距。</w:t>
      </w:r>
      <w:r w:rsidR="00C065F3">
        <w:rPr>
          <w:rFonts w:hint="eastAsia"/>
        </w:rPr>
        <w:t>村级医疗卫生服务机构发展还存在诸如政府投入略显不足</w:t>
      </w:r>
      <w:r w:rsidR="00465813">
        <w:rPr>
          <w:rFonts w:hint="eastAsia"/>
        </w:rPr>
        <w:t>、</w:t>
      </w:r>
      <w:r w:rsidR="00C065F3">
        <w:rPr>
          <w:rFonts w:hint="eastAsia"/>
        </w:rPr>
        <w:t>村医</w:t>
      </w:r>
      <w:proofErr w:type="gramStart"/>
      <w:r w:rsidR="00C065F3">
        <w:rPr>
          <w:rFonts w:hint="eastAsia"/>
        </w:rPr>
        <w:t>引育机制</w:t>
      </w:r>
      <w:proofErr w:type="gramEnd"/>
      <w:r w:rsidR="00C065F3">
        <w:rPr>
          <w:rFonts w:hint="eastAsia"/>
        </w:rPr>
        <w:t>不够完善</w:t>
      </w:r>
      <w:r w:rsidR="00465813">
        <w:rPr>
          <w:rFonts w:hint="eastAsia"/>
        </w:rPr>
        <w:t>、</w:t>
      </w:r>
      <w:r w:rsidR="00C065F3">
        <w:rPr>
          <w:rFonts w:hint="eastAsia"/>
        </w:rPr>
        <w:t>管理不规范等问题。</w:t>
      </w:r>
    </w:p>
    <w:p w14:paraId="7B0F952E" w14:textId="1DB6DAC4" w:rsidR="004E6683" w:rsidRPr="0019363C" w:rsidRDefault="00F65374" w:rsidP="006756C7">
      <w:pPr>
        <w:ind w:firstLine="640"/>
        <w:rPr>
          <w:rFonts w:ascii="黑体" w:eastAsia="黑体" w:hAnsi="黑体"/>
        </w:rPr>
      </w:pPr>
      <w:r w:rsidRPr="0019363C">
        <w:rPr>
          <w:rFonts w:ascii="黑体" w:eastAsia="黑体" w:hAnsi="黑体" w:hint="eastAsia"/>
        </w:rPr>
        <w:t>二、</w:t>
      </w:r>
      <w:r w:rsidR="009D758C" w:rsidRPr="0019363C">
        <w:rPr>
          <w:rFonts w:ascii="黑体" w:eastAsia="黑体" w:hAnsi="黑体" w:hint="eastAsia"/>
        </w:rPr>
        <w:t>村级医疗卫生</w:t>
      </w:r>
      <w:r w:rsidR="00DB363A" w:rsidRPr="0019363C">
        <w:rPr>
          <w:rFonts w:ascii="黑体" w:eastAsia="黑体" w:hAnsi="黑体" w:hint="eastAsia"/>
        </w:rPr>
        <w:t>服务</w:t>
      </w:r>
      <w:r w:rsidR="009D758C" w:rsidRPr="0019363C">
        <w:rPr>
          <w:rFonts w:ascii="黑体" w:eastAsia="黑体" w:hAnsi="黑体" w:hint="eastAsia"/>
        </w:rPr>
        <w:t>机构</w:t>
      </w:r>
      <w:r w:rsidR="004E6683" w:rsidRPr="0019363C">
        <w:rPr>
          <w:rFonts w:ascii="黑体" w:eastAsia="黑体" w:hAnsi="黑体" w:hint="eastAsia"/>
        </w:rPr>
        <w:t>设置</w:t>
      </w:r>
      <w:r w:rsidR="00B35AB9" w:rsidRPr="0019363C">
        <w:rPr>
          <w:rFonts w:ascii="黑体" w:eastAsia="黑体" w:hAnsi="黑体" w:hint="eastAsia"/>
        </w:rPr>
        <w:t>要求</w:t>
      </w:r>
      <w:r w:rsidR="009D758C" w:rsidRPr="0019363C">
        <w:rPr>
          <w:rFonts w:ascii="黑体" w:eastAsia="黑体" w:hAnsi="黑体" w:hint="eastAsia"/>
        </w:rPr>
        <w:t>及目标</w:t>
      </w:r>
    </w:p>
    <w:p w14:paraId="0B796E2E" w14:textId="4D245A2B" w:rsidR="00C065F3" w:rsidRDefault="00F65374" w:rsidP="00E11C6A">
      <w:pPr>
        <w:ind w:firstLine="640"/>
      </w:pPr>
      <w:r w:rsidRPr="0019363C">
        <w:rPr>
          <w:rFonts w:ascii="楷体" w:eastAsia="楷体" w:hAnsi="楷体" w:hint="eastAsia"/>
        </w:rPr>
        <w:t>（一）</w:t>
      </w:r>
      <w:r w:rsidR="00B35AB9" w:rsidRPr="0019363C">
        <w:rPr>
          <w:rFonts w:ascii="楷体" w:eastAsia="楷体" w:hAnsi="楷体" w:hint="eastAsia"/>
        </w:rPr>
        <w:t>设置要求</w:t>
      </w:r>
    </w:p>
    <w:p w14:paraId="7BD5BBA5" w14:textId="14D9DA9D" w:rsidR="00B35AB9" w:rsidRDefault="00DB363A" w:rsidP="00E11C6A">
      <w:pPr>
        <w:ind w:firstLine="640"/>
      </w:pPr>
      <w:r>
        <w:rPr>
          <w:rFonts w:hint="eastAsia"/>
        </w:rPr>
        <w:t>根据</w:t>
      </w:r>
      <w:r w:rsidR="00B35AB9">
        <w:rPr>
          <w:rFonts w:hint="eastAsia"/>
        </w:rPr>
        <w:t>人民群众的需求，科学合理设置政府办村级</w:t>
      </w:r>
      <w:r>
        <w:rPr>
          <w:rFonts w:hint="eastAsia"/>
        </w:rPr>
        <w:t>医疗</w:t>
      </w:r>
      <w:r w:rsidR="00B35AB9">
        <w:rPr>
          <w:rFonts w:hint="eastAsia"/>
        </w:rPr>
        <w:t>卫生</w:t>
      </w:r>
      <w:r>
        <w:rPr>
          <w:rFonts w:hint="eastAsia"/>
        </w:rPr>
        <w:t>服务机构</w:t>
      </w:r>
      <w:r w:rsidR="005068DE">
        <w:rPr>
          <w:rFonts w:hint="eastAsia"/>
        </w:rPr>
        <w:t>，形成以村</w:t>
      </w:r>
      <w:r>
        <w:rPr>
          <w:rFonts w:hint="eastAsia"/>
        </w:rPr>
        <w:t>卫生室（社区卫生服务站）</w:t>
      </w:r>
      <w:r w:rsidR="006E1F27">
        <w:rPr>
          <w:rFonts w:hint="eastAsia"/>
        </w:rPr>
        <w:t>为主体，远程医疗为补充的村级医疗服务体系</w:t>
      </w:r>
      <w:r w:rsidR="00B35AB9">
        <w:rPr>
          <w:rFonts w:hint="eastAsia"/>
        </w:rPr>
        <w:t>。以</w:t>
      </w:r>
      <w:r w:rsidR="005068DE">
        <w:rPr>
          <w:rFonts w:hint="eastAsia"/>
        </w:rPr>
        <w:t>新建村级医疗卫生服务机构为主，推动原有</w:t>
      </w:r>
      <w:r w:rsidR="006E1F27">
        <w:rPr>
          <w:rFonts w:hint="eastAsia"/>
        </w:rPr>
        <w:t>政府办</w:t>
      </w:r>
      <w:r w:rsidR="005068DE">
        <w:rPr>
          <w:rFonts w:hint="eastAsia"/>
        </w:rPr>
        <w:t>村级医疗卫生服务机构升级改造</w:t>
      </w:r>
      <w:r w:rsidR="006E1F27">
        <w:rPr>
          <w:rFonts w:hint="eastAsia"/>
        </w:rPr>
        <w:t>，将所有政府办村级医疗卫生服务机构纳入整合型医疗服务体系建设之中，</w:t>
      </w:r>
      <w:r w:rsidR="00246C29">
        <w:rPr>
          <w:rFonts w:hint="eastAsia"/>
        </w:rPr>
        <w:t>纳入</w:t>
      </w:r>
      <w:r w:rsidR="006E1F27">
        <w:rPr>
          <w:rFonts w:hint="eastAsia"/>
        </w:rPr>
        <w:t>一体化管理。</w:t>
      </w:r>
    </w:p>
    <w:p w14:paraId="337C6462" w14:textId="7D02DE1C" w:rsidR="00B35AB9" w:rsidRPr="0019363C" w:rsidRDefault="00F65374" w:rsidP="00E11C6A">
      <w:pPr>
        <w:ind w:firstLine="640"/>
        <w:rPr>
          <w:rFonts w:ascii="楷体" w:eastAsia="楷体" w:hAnsi="楷体"/>
        </w:rPr>
      </w:pPr>
      <w:r w:rsidRPr="0019363C">
        <w:rPr>
          <w:rFonts w:ascii="楷体" w:eastAsia="楷体" w:hAnsi="楷体" w:hint="eastAsia"/>
        </w:rPr>
        <w:t>（二）</w:t>
      </w:r>
      <w:r w:rsidR="00B35AB9" w:rsidRPr="0019363C">
        <w:rPr>
          <w:rFonts w:ascii="楷体" w:eastAsia="楷体" w:hAnsi="楷体" w:hint="eastAsia"/>
        </w:rPr>
        <w:t>设置目标</w:t>
      </w:r>
    </w:p>
    <w:p w14:paraId="4170616A" w14:textId="5E91A734" w:rsidR="00B35AB9" w:rsidRPr="00C065F3" w:rsidRDefault="00B35AB9" w:rsidP="00E11C6A">
      <w:pPr>
        <w:ind w:firstLine="640"/>
      </w:pPr>
      <w:r>
        <w:rPr>
          <w:rFonts w:hint="eastAsia"/>
        </w:rPr>
        <w:t>到</w:t>
      </w:r>
      <w:r>
        <w:rPr>
          <w:rFonts w:hint="eastAsia"/>
        </w:rPr>
        <w:t>2</w:t>
      </w:r>
      <w:r>
        <w:t>025</w:t>
      </w:r>
      <w:r>
        <w:rPr>
          <w:rFonts w:hint="eastAsia"/>
        </w:rPr>
        <w:t>年，新增政府办村级医疗卫生服务机构</w:t>
      </w:r>
      <w:r w:rsidR="00897882">
        <w:t>2</w:t>
      </w:r>
      <w:r>
        <w:t>5</w:t>
      </w:r>
      <w:r>
        <w:rPr>
          <w:rFonts w:hint="eastAsia"/>
        </w:rPr>
        <w:t>个</w:t>
      </w:r>
      <w:r w:rsidR="005068DE">
        <w:rPr>
          <w:rFonts w:hint="eastAsia"/>
        </w:rPr>
        <w:t>，</w:t>
      </w:r>
      <w:r w:rsidR="00897882" w:rsidRPr="00470A56">
        <w:rPr>
          <w:rFonts w:hint="eastAsia"/>
        </w:rPr>
        <w:t>改造升级</w:t>
      </w:r>
      <w:r w:rsidR="00897882" w:rsidRPr="00470A56">
        <w:t>10</w:t>
      </w:r>
      <w:r w:rsidR="00C72217">
        <w:t>—</w:t>
      </w:r>
      <w:r w:rsidR="00897882" w:rsidRPr="00470A56">
        <w:t>15</w:t>
      </w:r>
      <w:r w:rsidR="00897882" w:rsidRPr="00470A56">
        <w:rPr>
          <w:rFonts w:hint="eastAsia"/>
        </w:rPr>
        <w:t>家村级医疗卫生服务机构</w:t>
      </w:r>
      <w:r w:rsidR="005068DE">
        <w:rPr>
          <w:rFonts w:hint="eastAsia"/>
        </w:rPr>
        <w:t>。</w:t>
      </w:r>
      <w:r>
        <w:rPr>
          <w:rFonts w:hint="eastAsia"/>
        </w:rPr>
        <w:t>户籍人口超过</w:t>
      </w:r>
      <w:r>
        <w:rPr>
          <w:rFonts w:hint="eastAsia"/>
        </w:rPr>
        <w:t>1</w:t>
      </w:r>
      <w:r>
        <w:t>800</w:t>
      </w:r>
      <w:r>
        <w:rPr>
          <w:rFonts w:hint="eastAsia"/>
        </w:rPr>
        <w:t>人的村社最少设置</w:t>
      </w:r>
      <w:r>
        <w:rPr>
          <w:rFonts w:hint="eastAsia"/>
        </w:rPr>
        <w:t>1</w:t>
      </w:r>
      <w:r>
        <w:rPr>
          <w:rFonts w:hint="eastAsia"/>
        </w:rPr>
        <w:t>个村级医疗服务机构，其中人口超过</w:t>
      </w:r>
      <w:r>
        <w:rPr>
          <w:rFonts w:hint="eastAsia"/>
        </w:rPr>
        <w:t>5</w:t>
      </w:r>
      <w:r>
        <w:t>000</w:t>
      </w:r>
      <w:r>
        <w:rPr>
          <w:rFonts w:hint="eastAsia"/>
        </w:rPr>
        <w:t>人的大村社</w:t>
      </w:r>
      <w:r w:rsidR="00DB363A">
        <w:rPr>
          <w:rFonts w:hint="eastAsia"/>
        </w:rPr>
        <w:t>力争</w:t>
      </w:r>
      <w:r>
        <w:rPr>
          <w:rFonts w:hint="eastAsia"/>
        </w:rPr>
        <w:t>设置</w:t>
      </w:r>
      <w:r>
        <w:rPr>
          <w:rFonts w:hint="eastAsia"/>
        </w:rPr>
        <w:t>2</w:t>
      </w:r>
      <w:r>
        <w:rPr>
          <w:rFonts w:hint="eastAsia"/>
        </w:rPr>
        <w:t>个村</w:t>
      </w:r>
      <w:r w:rsidR="00DB363A">
        <w:rPr>
          <w:rFonts w:hint="eastAsia"/>
        </w:rPr>
        <w:t>级</w:t>
      </w:r>
      <w:r>
        <w:rPr>
          <w:rFonts w:hint="eastAsia"/>
        </w:rPr>
        <w:t>医疗</w:t>
      </w:r>
      <w:r w:rsidR="00DB363A">
        <w:rPr>
          <w:rFonts w:hint="eastAsia"/>
        </w:rPr>
        <w:t>卫生服务</w:t>
      </w:r>
      <w:r>
        <w:rPr>
          <w:rFonts w:hint="eastAsia"/>
        </w:rPr>
        <w:t>机构。所有新设置的村级医疗卫生服务机构均达到浙江省规范化村级卫生室考核</w:t>
      </w:r>
      <w:r w:rsidR="00DB363A">
        <w:rPr>
          <w:rFonts w:hint="eastAsia"/>
        </w:rPr>
        <w:t>标准</w:t>
      </w:r>
      <w:r>
        <w:rPr>
          <w:rFonts w:hint="eastAsia"/>
        </w:rPr>
        <w:t>。</w:t>
      </w:r>
    </w:p>
    <w:p w14:paraId="3EF6D53D" w14:textId="467C4561" w:rsidR="004E6683" w:rsidRPr="006756C7" w:rsidRDefault="00F65374" w:rsidP="00E11C6A">
      <w:pPr>
        <w:ind w:firstLine="640"/>
        <w:rPr>
          <w:rFonts w:ascii="黑体" w:eastAsia="黑体" w:hAnsi="黑体"/>
        </w:rPr>
      </w:pPr>
      <w:r w:rsidRPr="006756C7">
        <w:rPr>
          <w:rFonts w:ascii="黑体" w:eastAsia="黑体" w:hAnsi="黑体" w:hint="eastAsia"/>
        </w:rPr>
        <w:t>三、</w:t>
      </w:r>
      <w:r w:rsidR="00405BE7" w:rsidRPr="006756C7">
        <w:rPr>
          <w:rFonts w:ascii="黑体" w:eastAsia="黑体" w:hAnsi="黑体" w:hint="eastAsia"/>
        </w:rPr>
        <w:t>政府办</w:t>
      </w:r>
      <w:r w:rsidR="009D758C" w:rsidRPr="006756C7">
        <w:rPr>
          <w:rFonts w:ascii="黑体" w:eastAsia="黑体" w:hAnsi="黑体" w:hint="eastAsia"/>
        </w:rPr>
        <w:t>村级医疗卫生</w:t>
      </w:r>
      <w:r w:rsidR="006E1F27" w:rsidRPr="006756C7">
        <w:rPr>
          <w:rFonts w:ascii="黑体" w:eastAsia="黑体" w:hAnsi="黑体" w:hint="eastAsia"/>
        </w:rPr>
        <w:t>服务</w:t>
      </w:r>
      <w:r w:rsidR="009D758C" w:rsidRPr="006756C7">
        <w:rPr>
          <w:rFonts w:ascii="黑体" w:eastAsia="黑体" w:hAnsi="黑体" w:hint="eastAsia"/>
        </w:rPr>
        <w:t>机构设置</w:t>
      </w:r>
      <w:r w:rsidR="007543CA" w:rsidRPr="006756C7">
        <w:rPr>
          <w:rFonts w:ascii="黑体" w:eastAsia="黑体" w:hAnsi="黑体" w:hint="eastAsia"/>
        </w:rPr>
        <w:t>建议</w:t>
      </w:r>
    </w:p>
    <w:p w14:paraId="14C46605" w14:textId="5DE4F7DB" w:rsidR="00FF48C3" w:rsidRDefault="00FF48C3" w:rsidP="00CC71CA">
      <w:pPr>
        <w:ind w:firstLine="640"/>
      </w:pPr>
      <w:r>
        <w:rPr>
          <w:rFonts w:hint="eastAsia"/>
        </w:rPr>
        <w:lastRenderedPageBreak/>
        <w:t>以现有村级医疗卫生服务机构布局为基础，优先</w:t>
      </w:r>
      <w:r w:rsidR="00CC71CA">
        <w:rPr>
          <w:rFonts w:hint="eastAsia"/>
        </w:rPr>
        <w:t>在大村社新建村级医疗卫生服务机构。根据总建设目标，</w:t>
      </w:r>
      <w:r w:rsidR="00CC71CA">
        <w:rPr>
          <w:rFonts w:hint="eastAsia"/>
        </w:rPr>
        <w:t>5</w:t>
      </w:r>
      <w:r w:rsidR="00CC71CA">
        <w:rPr>
          <w:rFonts w:hint="eastAsia"/>
        </w:rPr>
        <w:t>年</w:t>
      </w:r>
      <w:r w:rsidR="00E6355A">
        <w:rPr>
          <w:rFonts w:hint="eastAsia"/>
        </w:rPr>
        <w:t>总共</w:t>
      </w:r>
      <w:r w:rsidR="00CC71CA">
        <w:rPr>
          <w:rFonts w:hint="eastAsia"/>
        </w:rPr>
        <w:t>完成</w:t>
      </w:r>
      <w:r w:rsidR="00E6355A">
        <w:t>2</w:t>
      </w:r>
      <w:r w:rsidR="00CC71CA">
        <w:t>5</w:t>
      </w:r>
      <w:r w:rsidR="00CC71CA">
        <w:rPr>
          <w:rFonts w:hint="eastAsia"/>
        </w:rPr>
        <w:t>家</w:t>
      </w:r>
      <w:r w:rsidR="00AF3081">
        <w:rPr>
          <w:rFonts w:hint="eastAsia"/>
        </w:rPr>
        <w:t>以上</w:t>
      </w:r>
      <w:r w:rsidR="00CC71CA">
        <w:rPr>
          <w:rFonts w:hint="eastAsia"/>
        </w:rPr>
        <w:t>村级医疗卫生服务机构</w:t>
      </w:r>
      <w:r w:rsidR="00261DCA">
        <w:rPr>
          <w:rFonts w:hint="eastAsia"/>
        </w:rPr>
        <w:t>的</w:t>
      </w:r>
      <w:r w:rsidR="00CC71CA">
        <w:rPr>
          <w:rFonts w:hint="eastAsia"/>
        </w:rPr>
        <w:t>设置任务。</w:t>
      </w:r>
      <w:r w:rsidR="002F32B5">
        <w:rPr>
          <w:rFonts w:hint="eastAsia"/>
        </w:rPr>
        <w:t>政府</w:t>
      </w:r>
      <w:proofErr w:type="gramStart"/>
      <w:r w:rsidR="002F32B5">
        <w:rPr>
          <w:rFonts w:hint="eastAsia"/>
        </w:rPr>
        <w:t>办现有</w:t>
      </w:r>
      <w:proofErr w:type="gramEnd"/>
      <w:r w:rsidR="00CC71CA">
        <w:rPr>
          <w:rFonts w:hint="eastAsia"/>
        </w:rPr>
        <w:t>村级医疗卫生服务机构的改造，由各机构</w:t>
      </w:r>
      <w:r w:rsidR="002F32B5">
        <w:rPr>
          <w:rFonts w:hint="eastAsia"/>
        </w:rPr>
        <w:t>提出</w:t>
      </w:r>
      <w:r w:rsidR="00CC71CA">
        <w:rPr>
          <w:rFonts w:hint="eastAsia"/>
        </w:rPr>
        <w:t>申请，经区卫生健康局审议后再确定改造名单，平均每年改造</w:t>
      </w:r>
      <w:r w:rsidR="00E6355A">
        <w:t>2</w:t>
      </w:r>
      <w:r w:rsidR="00C72217">
        <w:t>—</w:t>
      </w:r>
      <w:r w:rsidR="00E6355A">
        <w:t>3</w:t>
      </w:r>
      <w:r w:rsidR="00CC71CA">
        <w:rPr>
          <w:rFonts w:hint="eastAsia"/>
        </w:rPr>
        <w:t>家。</w:t>
      </w:r>
    </w:p>
    <w:tbl>
      <w:tblPr>
        <w:tblStyle w:val="af3"/>
        <w:tblW w:w="5000" w:type="pct"/>
        <w:tblLook w:val="04A0" w:firstRow="1" w:lastRow="0" w:firstColumn="1" w:lastColumn="0" w:noHBand="0" w:noVBand="1"/>
      </w:tblPr>
      <w:tblGrid>
        <w:gridCol w:w="847"/>
        <w:gridCol w:w="1275"/>
        <w:gridCol w:w="6180"/>
      </w:tblGrid>
      <w:tr w:rsidR="00F65374" w14:paraId="625ABE44" w14:textId="77777777" w:rsidTr="00F65374">
        <w:tc>
          <w:tcPr>
            <w:tcW w:w="5000" w:type="pct"/>
            <w:gridSpan w:val="3"/>
            <w:vAlign w:val="center"/>
          </w:tcPr>
          <w:p w14:paraId="337FE8A0" w14:textId="2D16CEA0" w:rsidR="00F65374" w:rsidRPr="00F65374" w:rsidRDefault="00470A56" w:rsidP="00F65374">
            <w:pPr>
              <w:ind w:firstLineChars="0" w:firstLine="0"/>
              <w:jc w:val="center"/>
              <w:rPr>
                <w:rFonts w:ascii="黑体" w:eastAsia="黑体" w:hAnsi="黑体"/>
                <w:b/>
                <w:bCs/>
                <w:sz w:val="30"/>
                <w:szCs w:val="30"/>
              </w:rPr>
            </w:pPr>
            <w:r>
              <w:rPr>
                <w:rFonts w:ascii="黑体" w:eastAsia="黑体" w:hAnsi="黑体" w:hint="eastAsia"/>
                <w:sz w:val="30"/>
                <w:szCs w:val="30"/>
              </w:rPr>
              <w:t>附表3</w:t>
            </w:r>
            <w:r>
              <w:rPr>
                <w:rFonts w:ascii="黑体" w:eastAsia="黑体" w:hAnsi="黑体"/>
                <w:sz w:val="30"/>
                <w:szCs w:val="30"/>
              </w:rPr>
              <w:t xml:space="preserve"> </w:t>
            </w:r>
            <w:r w:rsidR="00F65374" w:rsidRPr="00F65374">
              <w:rPr>
                <w:rFonts w:ascii="黑体" w:eastAsia="黑体" w:hAnsi="黑体" w:hint="eastAsia"/>
                <w:sz w:val="30"/>
                <w:szCs w:val="30"/>
              </w:rPr>
              <w:t>新增政府办村级医疗卫生服务机构规划建议</w:t>
            </w:r>
          </w:p>
        </w:tc>
      </w:tr>
      <w:tr w:rsidR="00F65374" w14:paraId="241DD295" w14:textId="77777777" w:rsidTr="00F65374">
        <w:tc>
          <w:tcPr>
            <w:tcW w:w="510" w:type="pct"/>
            <w:vAlign w:val="center"/>
          </w:tcPr>
          <w:p w14:paraId="78CAD41C" w14:textId="2EC5D117" w:rsidR="00F65374" w:rsidRPr="00FF0838" w:rsidRDefault="00F65374" w:rsidP="00F65374">
            <w:pPr>
              <w:ind w:firstLineChars="0" w:firstLine="0"/>
              <w:rPr>
                <w:b/>
                <w:bCs/>
                <w:sz w:val="28"/>
                <w:szCs w:val="28"/>
              </w:rPr>
            </w:pPr>
            <w:r w:rsidRPr="00FF0838">
              <w:rPr>
                <w:rFonts w:hint="eastAsia"/>
                <w:b/>
                <w:bCs/>
                <w:sz w:val="28"/>
                <w:szCs w:val="28"/>
              </w:rPr>
              <w:t>年份</w:t>
            </w:r>
          </w:p>
        </w:tc>
        <w:tc>
          <w:tcPr>
            <w:tcW w:w="768" w:type="pct"/>
            <w:vAlign w:val="center"/>
          </w:tcPr>
          <w:p w14:paraId="18383FBE" w14:textId="75F33718" w:rsidR="00F65374" w:rsidRPr="00FF0838" w:rsidRDefault="00F65374" w:rsidP="00F65374">
            <w:pPr>
              <w:ind w:firstLineChars="0" w:firstLine="0"/>
              <w:rPr>
                <w:b/>
                <w:bCs/>
                <w:sz w:val="28"/>
                <w:szCs w:val="28"/>
              </w:rPr>
            </w:pPr>
            <w:r w:rsidRPr="00FF0838">
              <w:rPr>
                <w:rFonts w:hint="eastAsia"/>
                <w:b/>
                <w:bCs/>
                <w:sz w:val="28"/>
                <w:szCs w:val="28"/>
              </w:rPr>
              <w:t>数量</w:t>
            </w:r>
            <w:r>
              <w:rPr>
                <w:rFonts w:hint="eastAsia"/>
                <w:b/>
                <w:bCs/>
                <w:sz w:val="28"/>
                <w:szCs w:val="28"/>
              </w:rPr>
              <w:t>/</w:t>
            </w:r>
            <w:r w:rsidRPr="00FF0838">
              <w:rPr>
                <w:rFonts w:hint="eastAsia"/>
                <w:b/>
                <w:bCs/>
                <w:sz w:val="28"/>
                <w:szCs w:val="28"/>
              </w:rPr>
              <w:t>家</w:t>
            </w:r>
          </w:p>
        </w:tc>
        <w:tc>
          <w:tcPr>
            <w:tcW w:w="3722" w:type="pct"/>
            <w:vAlign w:val="center"/>
          </w:tcPr>
          <w:p w14:paraId="40F22262" w14:textId="0E958876" w:rsidR="00F65374" w:rsidRPr="00FF0838" w:rsidRDefault="00F65374" w:rsidP="00F65374">
            <w:pPr>
              <w:ind w:firstLineChars="0" w:firstLine="0"/>
              <w:jc w:val="center"/>
              <w:rPr>
                <w:b/>
                <w:bCs/>
                <w:sz w:val="28"/>
                <w:szCs w:val="28"/>
              </w:rPr>
            </w:pPr>
            <w:r w:rsidRPr="00FF0838">
              <w:rPr>
                <w:rFonts w:hint="eastAsia"/>
                <w:b/>
                <w:bCs/>
                <w:sz w:val="28"/>
                <w:szCs w:val="28"/>
              </w:rPr>
              <w:t>建议设置村社</w:t>
            </w:r>
          </w:p>
        </w:tc>
      </w:tr>
      <w:tr w:rsidR="00F65374" w14:paraId="21811712" w14:textId="77777777" w:rsidTr="00F65374">
        <w:tc>
          <w:tcPr>
            <w:tcW w:w="510" w:type="pct"/>
            <w:vAlign w:val="center"/>
          </w:tcPr>
          <w:p w14:paraId="6DC1C7B1" w14:textId="47FFA663" w:rsidR="00F65374" w:rsidRPr="00F65374" w:rsidRDefault="00F65374" w:rsidP="00470A56">
            <w:pPr>
              <w:spacing w:line="440" w:lineRule="exact"/>
              <w:ind w:firstLineChars="0" w:firstLine="0"/>
              <w:jc w:val="center"/>
              <w:rPr>
                <w:rFonts w:eastAsia="宋体"/>
                <w:color w:val="000000" w:themeColor="text1"/>
                <w:kern w:val="0"/>
                <w:sz w:val="28"/>
                <w:szCs w:val="28"/>
              </w:rPr>
            </w:pPr>
            <w:r w:rsidRPr="00F65374">
              <w:rPr>
                <w:rFonts w:eastAsia="宋体" w:hint="eastAsia"/>
                <w:color w:val="000000" w:themeColor="text1"/>
                <w:kern w:val="0"/>
                <w:sz w:val="28"/>
                <w:szCs w:val="28"/>
              </w:rPr>
              <w:t>2</w:t>
            </w:r>
            <w:r w:rsidRPr="00F65374">
              <w:rPr>
                <w:rFonts w:eastAsia="宋体"/>
                <w:color w:val="000000" w:themeColor="text1"/>
                <w:kern w:val="0"/>
                <w:sz w:val="28"/>
                <w:szCs w:val="28"/>
              </w:rPr>
              <w:t>021</w:t>
            </w:r>
          </w:p>
        </w:tc>
        <w:tc>
          <w:tcPr>
            <w:tcW w:w="768" w:type="pct"/>
            <w:vAlign w:val="center"/>
          </w:tcPr>
          <w:p w14:paraId="3E16C5BD" w14:textId="667DCFDA" w:rsidR="00F65374" w:rsidRPr="00F65374" w:rsidRDefault="00897882" w:rsidP="00470A56">
            <w:pPr>
              <w:spacing w:line="440" w:lineRule="exact"/>
              <w:ind w:firstLineChars="0" w:firstLine="0"/>
              <w:jc w:val="center"/>
              <w:rPr>
                <w:rFonts w:eastAsia="宋体"/>
                <w:color w:val="000000" w:themeColor="text1"/>
                <w:kern w:val="0"/>
                <w:sz w:val="28"/>
                <w:szCs w:val="28"/>
              </w:rPr>
            </w:pPr>
            <w:r>
              <w:rPr>
                <w:rFonts w:eastAsia="宋体"/>
                <w:color w:val="000000" w:themeColor="text1"/>
                <w:kern w:val="0"/>
                <w:sz w:val="28"/>
                <w:szCs w:val="28"/>
              </w:rPr>
              <w:t>9</w:t>
            </w:r>
          </w:p>
        </w:tc>
        <w:tc>
          <w:tcPr>
            <w:tcW w:w="3722" w:type="pct"/>
            <w:vAlign w:val="center"/>
          </w:tcPr>
          <w:p w14:paraId="0AACC7FE" w14:textId="7F8F336F" w:rsidR="00F65374" w:rsidRPr="00261DCA" w:rsidRDefault="00F65374" w:rsidP="00F65374">
            <w:pPr>
              <w:spacing w:line="440" w:lineRule="exact"/>
              <w:ind w:firstLineChars="0" w:firstLine="0"/>
              <w:rPr>
                <w:rFonts w:eastAsia="宋体"/>
                <w:color w:val="000000" w:themeColor="text1"/>
                <w:kern w:val="0"/>
                <w:sz w:val="28"/>
                <w:szCs w:val="28"/>
              </w:rPr>
            </w:pPr>
            <w:r w:rsidRPr="00F65374">
              <w:rPr>
                <w:rFonts w:eastAsia="宋体" w:hint="eastAsia"/>
                <w:color w:val="000000" w:themeColor="text1"/>
                <w:kern w:val="0"/>
                <w:sz w:val="28"/>
                <w:szCs w:val="28"/>
              </w:rPr>
              <w:t>海门街道：</w:t>
            </w:r>
            <w:r w:rsidRPr="002F32B5">
              <w:rPr>
                <w:rFonts w:eastAsia="宋体" w:hint="eastAsia"/>
                <w:color w:val="000000" w:themeColor="text1"/>
                <w:kern w:val="0"/>
                <w:sz w:val="28"/>
                <w:szCs w:val="28"/>
              </w:rPr>
              <w:t>东丰村、王家村；白云</w:t>
            </w:r>
            <w:r w:rsidR="00897882">
              <w:rPr>
                <w:rFonts w:eastAsia="宋体" w:hint="eastAsia"/>
                <w:color w:val="000000" w:themeColor="text1"/>
                <w:kern w:val="0"/>
                <w:sz w:val="28"/>
                <w:szCs w:val="28"/>
              </w:rPr>
              <w:t>街道</w:t>
            </w:r>
            <w:r w:rsidRPr="002F32B5">
              <w:rPr>
                <w:rFonts w:eastAsia="宋体" w:hint="eastAsia"/>
                <w:color w:val="000000" w:themeColor="text1"/>
                <w:kern w:val="0"/>
                <w:sz w:val="28"/>
                <w:szCs w:val="28"/>
              </w:rPr>
              <w:t>：横河社区；</w:t>
            </w:r>
            <w:proofErr w:type="gramStart"/>
            <w:r w:rsidR="00897882" w:rsidRPr="00F65374">
              <w:rPr>
                <w:rFonts w:eastAsia="宋体" w:hint="eastAsia"/>
                <w:color w:val="000000" w:themeColor="text1"/>
                <w:kern w:val="0"/>
                <w:sz w:val="28"/>
                <w:szCs w:val="28"/>
              </w:rPr>
              <w:t>葭</w:t>
            </w:r>
            <w:proofErr w:type="gramEnd"/>
            <w:r w:rsidR="00897882" w:rsidRPr="00F65374">
              <w:rPr>
                <w:rFonts w:eastAsia="宋体" w:hint="eastAsia"/>
                <w:color w:val="000000" w:themeColor="text1"/>
                <w:kern w:val="0"/>
                <w:sz w:val="28"/>
                <w:szCs w:val="28"/>
              </w:rPr>
              <w:t>沚街道：</w:t>
            </w:r>
            <w:r w:rsidR="00897882" w:rsidRPr="00261DCA">
              <w:rPr>
                <w:rFonts w:eastAsia="宋体" w:hint="eastAsia"/>
                <w:color w:val="000000" w:themeColor="text1"/>
                <w:kern w:val="0"/>
                <w:sz w:val="28"/>
                <w:szCs w:val="28"/>
              </w:rPr>
              <w:t>文</w:t>
            </w:r>
            <w:proofErr w:type="gramStart"/>
            <w:r w:rsidR="00897882" w:rsidRPr="00261DCA">
              <w:rPr>
                <w:rFonts w:eastAsia="宋体" w:hint="eastAsia"/>
                <w:color w:val="000000" w:themeColor="text1"/>
                <w:kern w:val="0"/>
                <w:sz w:val="28"/>
                <w:szCs w:val="28"/>
              </w:rPr>
              <w:t>澜</w:t>
            </w:r>
            <w:proofErr w:type="gramEnd"/>
            <w:r w:rsidR="00897882" w:rsidRPr="00261DCA">
              <w:rPr>
                <w:rFonts w:eastAsia="宋体" w:hint="eastAsia"/>
                <w:color w:val="000000" w:themeColor="text1"/>
                <w:kern w:val="0"/>
                <w:sz w:val="28"/>
                <w:szCs w:val="28"/>
              </w:rPr>
              <w:t>社区、</w:t>
            </w:r>
            <w:r w:rsidR="00897882" w:rsidRPr="002F32B5">
              <w:rPr>
                <w:rFonts w:eastAsia="宋体" w:hint="eastAsia"/>
                <w:color w:val="000000" w:themeColor="text1"/>
                <w:kern w:val="0"/>
                <w:sz w:val="28"/>
                <w:szCs w:val="28"/>
              </w:rPr>
              <w:t>水门村</w:t>
            </w:r>
            <w:r w:rsidR="00897882">
              <w:rPr>
                <w:rFonts w:eastAsia="宋体" w:hint="eastAsia"/>
                <w:color w:val="000000" w:themeColor="text1"/>
                <w:kern w:val="0"/>
                <w:sz w:val="28"/>
                <w:szCs w:val="28"/>
              </w:rPr>
              <w:t>；</w:t>
            </w:r>
            <w:r w:rsidRPr="002F32B5">
              <w:rPr>
                <w:rFonts w:eastAsia="宋体" w:hint="eastAsia"/>
                <w:color w:val="000000" w:themeColor="text1"/>
                <w:kern w:val="0"/>
                <w:sz w:val="28"/>
                <w:szCs w:val="28"/>
              </w:rPr>
              <w:t>下</w:t>
            </w:r>
            <w:r w:rsidRPr="00F65374">
              <w:rPr>
                <w:rFonts w:eastAsia="宋体" w:hint="eastAsia"/>
                <w:color w:val="000000" w:themeColor="text1"/>
                <w:kern w:val="0"/>
                <w:sz w:val="28"/>
                <w:szCs w:val="28"/>
              </w:rPr>
              <w:t>陈街道：</w:t>
            </w:r>
            <w:r w:rsidRPr="002F32B5">
              <w:rPr>
                <w:rFonts w:eastAsia="宋体" w:hint="eastAsia"/>
                <w:color w:val="000000" w:themeColor="text1"/>
                <w:kern w:val="0"/>
                <w:sz w:val="28"/>
                <w:szCs w:val="28"/>
              </w:rPr>
              <w:t>后徐村；</w:t>
            </w:r>
            <w:r w:rsidRPr="00F65374">
              <w:rPr>
                <w:rFonts w:eastAsia="宋体" w:hint="eastAsia"/>
                <w:color w:val="000000" w:themeColor="text1"/>
                <w:kern w:val="0"/>
                <w:sz w:val="28"/>
                <w:szCs w:val="28"/>
              </w:rPr>
              <w:t>前所街道：</w:t>
            </w:r>
            <w:r w:rsidRPr="002F32B5">
              <w:rPr>
                <w:rFonts w:eastAsia="宋体" w:hint="eastAsia"/>
                <w:color w:val="000000" w:themeColor="text1"/>
                <w:kern w:val="0"/>
                <w:sz w:val="28"/>
                <w:szCs w:val="28"/>
              </w:rPr>
              <w:t>东路村、</w:t>
            </w:r>
            <w:proofErr w:type="gramStart"/>
            <w:r w:rsidRPr="002F32B5">
              <w:rPr>
                <w:rFonts w:eastAsia="宋体" w:hint="eastAsia"/>
                <w:color w:val="000000" w:themeColor="text1"/>
                <w:kern w:val="0"/>
                <w:sz w:val="28"/>
                <w:szCs w:val="28"/>
              </w:rPr>
              <w:t>横</w:t>
            </w:r>
            <w:r w:rsidR="00897882">
              <w:rPr>
                <w:rFonts w:eastAsia="宋体" w:hint="eastAsia"/>
                <w:color w:val="000000" w:themeColor="text1"/>
                <w:kern w:val="0"/>
                <w:sz w:val="28"/>
                <w:szCs w:val="28"/>
              </w:rPr>
              <w:t>西</w:t>
            </w:r>
            <w:r w:rsidRPr="002F32B5">
              <w:rPr>
                <w:rFonts w:eastAsia="宋体" w:hint="eastAsia"/>
                <w:color w:val="000000" w:themeColor="text1"/>
                <w:kern w:val="0"/>
                <w:sz w:val="28"/>
                <w:szCs w:val="28"/>
              </w:rPr>
              <w:t>村</w:t>
            </w:r>
            <w:proofErr w:type="gramEnd"/>
            <w:r w:rsidRPr="002F32B5">
              <w:rPr>
                <w:rFonts w:eastAsia="宋体" w:hint="eastAsia"/>
                <w:color w:val="000000" w:themeColor="text1"/>
                <w:kern w:val="0"/>
                <w:sz w:val="28"/>
                <w:szCs w:val="28"/>
              </w:rPr>
              <w:t>；章安</w:t>
            </w:r>
            <w:r w:rsidR="00897882">
              <w:rPr>
                <w:rFonts w:eastAsia="宋体" w:hint="eastAsia"/>
                <w:color w:val="000000" w:themeColor="text1"/>
                <w:kern w:val="0"/>
                <w:sz w:val="28"/>
                <w:szCs w:val="28"/>
              </w:rPr>
              <w:t>街道</w:t>
            </w:r>
            <w:r w:rsidRPr="002F32B5">
              <w:rPr>
                <w:rFonts w:eastAsia="宋体" w:hint="eastAsia"/>
                <w:color w:val="000000" w:themeColor="text1"/>
                <w:kern w:val="0"/>
                <w:sz w:val="28"/>
                <w:szCs w:val="28"/>
              </w:rPr>
              <w:t>：</w:t>
            </w:r>
            <w:proofErr w:type="gramStart"/>
            <w:r w:rsidRPr="002F32B5">
              <w:rPr>
                <w:rFonts w:eastAsia="宋体" w:hint="eastAsia"/>
                <w:color w:val="000000" w:themeColor="text1"/>
                <w:kern w:val="0"/>
                <w:sz w:val="28"/>
                <w:szCs w:val="28"/>
              </w:rPr>
              <w:t>柏加王</w:t>
            </w:r>
            <w:proofErr w:type="gramEnd"/>
            <w:r w:rsidRPr="002F32B5">
              <w:rPr>
                <w:rFonts w:eastAsia="宋体" w:hint="eastAsia"/>
                <w:color w:val="000000" w:themeColor="text1"/>
                <w:kern w:val="0"/>
                <w:sz w:val="28"/>
                <w:szCs w:val="28"/>
              </w:rPr>
              <w:t>村。</w:t>
            </w:r>
          </w:p>
        </w:tc>
      </w:tr>
      <w:tr w:rsidR="00F65374" w14:paraId="684E1C46" w14:textId="77777777" w:rsidTr="00F65374">
        <w:tc>
          <w:tcPr>
            <w:tcW w:w="510" w:type="pct"/>
            <w:vAlign w:val="center"/>
          </w:tcPr>
          <w:p w14:paraId="7DE06BFD" w14:textId="58A26A7C" w:rsidR="00F65374" w:rsidRPr="00F65374" w:rsidRDefault="00F65374" w:rsidP="00470A56">
            <w:pPr>
              <w:spacing w:line="440" w:lineRule="exact"/>
              <w:ind w:firstLineChars="0" w:firstLine="0"/>
              <w:jc w:val="center"/>
              <w:rPr>
                <w:rFonts w:eastAsia="宋体"/>
                <w:color w:val="000000" w:themeColor="text1"/>
                <w:kern w:val="0"/>
                <w:sz w:val="28"/>
                <w:szCs w:val="28"/>
              </w:rPr>
            </w:pPr>
            <w:r w:rsidRPr="00F65374">
              <w:rPr>
                <w:rFonts w:eastAsia="宋体" w:hint="eastAsia"/>
                <w:color w:val="000000" w:themeColor="text1"/>
                <w:kern w:val="0"/>
                <w:sz w:val="28"/>
                <w:szCs w:val="28"/>
              </w:rPr>
              <w:t>2</w:t>
            </w:r>
            <w:r w:rsidRPr="00F65374">
              <w:rPr>
                <w:rFonts w:eastAsia="宋体"/>
                <w:color w:val="000000" w:themeColor="text1"/>
                <w:kern w:val="0"/>
                <w:sz w:val="28"/>
                <w:szCs w:val="28"/>
              </w:rPr>
              <w:t>022</w:t>
            </w:r>
          </w:p>
        </w:tc>
        <w:tc>
          <w:tcPr>
            <w:tcW w:w="768" w:type="pct"/>
            <w:vAlign w:val="center"/>
          </w:tcPr>
          <w:p w14:paraId="259BC990" w14:textId="455AD092" w:rsidR="00F65374" w:rsidRPr="00F65374" w:rsidRDefault="00897882" w:rsidP="00470A56">
            <w:pPr>
              <w:spacing w:line="440" w:lineRule="exact"/>
              <w:ind w:firstLineChars="0" w:firstLine="0"/>
              <w:jc w:val="center"/>
              <w:rPr>
                <w:rFonts w:eastAsia="宋体"/>
                <w:color w:val="000000" w:themeColor="text1"/>
                <w:kern w:val="0"/>
                <w:sz w:val="28"/>
                <w:szCs w:val="28"/>
              </w:rPr>
            </w:pPr>
            <w:r>
              <w:rPr>
                <w:rFonts w:eastAsia="宋体" w:hint="eastAsia"/>
                <w:color w:val="000000" w:themeColor="text1"/>
                <w:kern w:val="0"/>
                <w:sz w:val="28"/>
                <w:szCs w:val="28"/>
              </w:rPr>
              <w:t>4</w:t>
            </w:r>
          </w:p>
        </w:tc>
        <w:tc>
          <w:tcPr>
            <w:tcW w:w="3722" w:type="pct"/>
            <w:vAlign w:val="center"/>
          </w:tcPr>
          <w:p w14:paraId="64906E81" w14:textId="0D5E224C" w:rsidR="00897882" w:rsidRPr="00F65374" w:rsidRDefault="00897882" w:rsidP="00F65374">
            <w:pPr>
              <w:spacing w:line="440" w:lineRule="exact"/>
              <w:ind w:firstLineChars="0" w:firstLine="0"/>
              <w:rPr>
                <w:rFonts w:eastAsia="宋体"/>
                <w:color w:val="000000" w:themeColor="text1"/>
                <w:kern w:val="0"/>
                <w:sz w:val="28"/>
                <w:szCs w:val="28"/>
              </w:rPr>
            </w:pPr>
            <w:r w:rsidRPr="00897882">
              <w:rPr>
                <w:rFonts w:eastAsia="宋体" w:hint="eastAsia"/>
                <w:color w:val="000000" w:themeColor="text1"/>
                <w:kern w:val="0"/>
                <w:sz w:val="28"/>
                <w:szCs w:val="28"/>
              </w:rPr>
              <w:t>海门街道：城隍</w:t>
            </w:r>
            <w:proofErr w:type="gramStart"/>
            <w:r w:rsidRPr="00897882">
              <w:rPr>
                <w:rFonts w:eastAsia="宋体" w:hint="eastAsia"/>
                <w:color w:val="000000" w:themeColor="text1"/>
                <w:kern w:val="0"/>
                <w:sz w:val="28"/>
                <w:szCs w:val="28"/>
              </w:rPr>
              <w:t>浦未来</w:t>
            </w:r>
            <w:proofErr w:type="gramEnd"/>
            <w:r w:rsidRPr="00897882">
              <w:rPr>
                <w:rFonts w:eastAsia="宋体" w:hint="eastAsia"/>
                <w:color w:val="000000" w:themeColor="text1"/>
                <w:kern w:val="0"/>
                <w:sz w:val="28"/>
                <w:szCs w:val="28"/>
              </w:rPr>
              <w:t>社区；下陈街道：文华社区；章安街道：东</w:t>
            </w:r>
            <w:proofErr w:type="gramStart"/>
            <w:r w:rsidRPr="00897882">
              <w:rPr>
                <w:rFonts w:eastAsia="宋体" w:hint="eastAsia"/>
                <w:color w:val="000000" w:themeColor="text1"/>
                <w:kern w:val="0"/>
                <w:sz w:val="28"/>
                <w:szCs w:val="28"/>
              </w:rPr>
              <w:t>埭</w:t>
            </w:r>
            <w:proofErr w:type="gramEnd"/>
            <w:r w:rsidRPr="00897882">
              <w:rPr>
                <w:rFonts w:eastAsia="宋体" w:hint="eastAsia"/>
                <w:color w:val="000000" w:themeColor="text1"/>
                <w:kern w:val="0"/>
                <w:sz w:val="28"/>
                <w:szCs w:val="28"/>
              </w:rPr>
              <w:t>村；前所街道：六联村。</w:t>
            </w:r>
          </w:p>
        </w:tc>
      </w:tr>
      <w:tr w:rsidR="00F65374" w14:paraId="5206C75F" w14:textId="77777777" w:rsidTr="00F65374">
        <w:tc>
          <w:tcPr>
            <w:tcW w:w="510" w:type="pct"/>
            <w:vAlign w:val="center"/>
          </w:tcPr>
          <w:p w14:paraId="179F86CB" w14:textId="04CF5855" w:rsidR="00F65374" w:rsidRPr="00F65374" w:rsidRDefault="00F65374" w:rsidP="00470A56">
            <w:pPr>
              <w:spacing w:line="440" w:lineRule="exact"/>
              <w:ind w:firstLineChars="0" w:firstLine="0"/>
              <w:jc w:val="center"/>
              <w:rPr>
                <w:rFonts w:eastAsia="宋体"/>
                <w:color w:val="000000" w:themeColor="text1"/>
                <w:kern w:val="0"/>
                <w:sz w:val="28"/>
                <w:szCs w:val="28"/>
              </w:rPr>
            </w:pPr>
            <w:r w:rsidRPr="00F65374">
              <w:rPr>
                <w:rFonts w:eastAsia="宋体" w:hint="eastAsia"/>
                <w:color w:val="000000" w:themeColor="text1"/>
                <w:kern w:val="0"/>
                <w:sz w:val="28"/>
                <w:szCs w:val="28"/>
              </w:rPr>
              <w:t>2</w:t>
            </w:r>
            <w:r w:rsidRPr="00F65374">
              <w:rPr>
                <w:rFonts w:eastAsia="宋体"/>
                <w:color w:val="000000" w:themeColor="text1"/>
                <w:kern w:val="0"/>
                <w:sz w:val="28"/>
                <w:szCs w:val="28"/>
              </w:rPr>
              <w:t>023</w:t>
            </w:r>
          </w:p>
        </w:tc>
        <w:tc>
          <w:tcPr>
            <w:tcW w:w="768" w:type="pct"/>
            <w:vAlign w:val="center"/>
          </w:tcPr>
          <w:p w14:paraId="5E02D9A9" w14:textId="4CC15CDE" w:rsidR="00F65374" w:rsidRPr="00F65374" w:rsidRDefault="00897882" w:rsidP="00470A56">
            <w:pPr>
              <w:spacing w:line="440" w:lineRule="exact"/>
              <w:ind w:firstLineChars="0" w:firstLine="0"/>
              <w:jc w:val="center"/>
              <w:rPr>
                <w:rFonts w:eastAsia="宋体"/>
                <w:color w:val="000000" w:themeColor="text1"/>
                <w:kern w:val="0"/>
                <w:sz w:val="28"/>
                <w:szCs w:val="28"/>
              </w:rPr>
            </w:pPr>
            <w:r>
              <w:rPr>
                <w:rFonts w:eastAsia="宋体" w:hint="eastAsia"/>
                <w:color w:val="000000" w:themeColor="text1"/>
                <w:kern w:val="0"/>
                <w:sz w:val="28"/>
                <w:szCs w:val="28"/>
              </w:rPr>
              <w:t>4</w:t>
            </w:r>
          </w:p>
        </w:tc>
        <w:tc>
          <w:tcPr>
            <w:tcW w:w="3722" w:type="pct"/>
            <w:vAlign w:val="center"/>
          </w:tcPr>
          <w:p w14:paraId="2E64FFEA" w14:textId="2F914F76" w:rsidR="00897882" w:rsidRPr="00F65374" w:rsidRDefault="00897882" w:rsidP="00F65374">
            <w:pPr>
              <w:spacing w:line="440" w:lineRule="exact"/>
              <w:ind w:firstLineChars="0" w:firstLine="0"/>
              <w:rPr>
                <w:rFonts w:eastAsia="宋体"/>
                <w:color w:val="000000" w:themeColor="text1"/>
                <w:kern w:val="0"/>
                <w:sz w:val="28"/>
                <w:szCs w:val="28"/>
              </w:rPr>
            </w:pPr>
            <w:r>
              <w:rPr>
                <w:rFonts w:eastAsia="宋体"/>
                <w:color w:val="000000" w:themeColor="text1"/>
                <w:kern w:val="0"/>
                <w:sz w:val="28"/>
                <w:szCs w:val="28"/>
              </w:rPr>
              <w:t>洪家</w:t>
            </w:r>
            <w:r>
              <w:rPr>
                <w:rFonts w:eastAsia="宋体" w:hint="eastAsia"/>
                <w:color w:val="000000" w:themeColor="text1"/>
                <w:kern w:val="0"/>
                <w:sz w:val="28"/>
                <w:szCs w:val="28"/>
              </w:rPr>
              <w:t>街道：大板桥村；前所街道：</w:t>
            </w:r>
            <w:proofErr w:type="gramStart"/>
            <w:r>
              <w:rPr>
                <w:rFonts w:eastAsia="宋体"/>
                <w:color w:val="000000" w:themeColor="text1"/>
                <w:kern w:val="0"/>
                <w:sz w:val="28"/>
                <w:szCs w:val="28"/>
              </w:rPr>
              <w:t>王礁村</w:t>
            </w:r>
            <w:proofErr w:type="gramEnd"/>
            <w:r>
              <w:rPr>
                <w:rFonts w:eastAsia="宋体" w:hint="eastAsia"/>
                <w:color w:val="000000" w:themeColor="text1"/>
                <w:kern w:val="0"/>
                <w:sz w:val="28"/>
                <w:szCs w:val="28"/>
              </w:rPr>
              <w:t>；章安街道：柏树里村、东西村。</w:t>
            </w:r>
          </w:p>
        </w:tc>
      </w:tr>
      <w:tr w:rsidR="00897882" w14:paraId="04459E74" w14:textId="77777777" w:rsidTr="00F65374">
        <w:tc>
          <w:tcPr>
            <w:tcW w:w="510" w:type="pct"/>
            <w:vAlign w:val="center"/>
          </w:tcPr>
          <w:p w14:paraId="691B70A2" w14:textId="51107A93" w:rsidR="00897882" w:rsidRPr="00F65374" w:rsidRDefault="00897882" w:rsidP="00470A56">
            <w:pPr>
              <w:spacing w:line="440" w:lineRule="exact"/>
              <w:ind w:firstLineChars="0" w:firstLine="0"/>
              <w:jc w:val="center"/>
              <w:rPr>
                <w:rFonts w:eastAsia="宋体"/>
                <w:color w:val="000000" w:themeColor="text1"/>
                <w:kern w:val="0"/>
                <w:sz w:val="28"/>
                <w:szCs w:val="28"/>
              </w:rPr>
            </w:pPr>
            <w:r w:rsidRPr="00F65374">
              <w:rPr>
                <w:rFonts w:eastAsia="宋体" w:hint="eastAsia"/>
                <w:color w:val="000000" w:themeColor="text1"/>
                <w:kern w:val="0"/>
                <w:sz w:val="28"/>
                <w:szCs w:val="28"/>
              </w:rPr>
              <w:t>2</w:t>
            </w:r>
            <w:r w:rsidRPr="00F65374">
              <w:rPr>
                <w:rFonts w:eastAsia="宋体"/>
                <w:color w:val="000000" w:themeColor="text1"/>
                <w:kern w:val="0"/>
                <w:sz w:val="28"/>
                <w:szCs w:val="28"/>
              </w:rPr>
              <w:t>024</w:t>
            </w:r>
          </w:p>
        </w:tc>
        <w:tc>
          <w:tcPr>
            <w:tcW w:w="768" w:type="pct"/>
            <w:vAlign w:val="center"/>
          </w:tcPr>
          <w:p w14:paraId="5CBCF0FC" w14:textId="7EE32E9E" w:rsidR="00897882" w:rsidRPr="00F65374" w:rsidRDefault="00897882" w:rsidP="00470A56">
            <w:pPr>
              <w:spacing w:line="440" w:lineRule="exact"/>
              <w:ind w:firstLineChars="0" w:firstLine="0"/>
              <w:jc w:val="center"/>
              <w:rPr>
                <w:rFonts w:eastAsia="宋体"/>
                <w:color w:val="000000" w:themeColor="text1"/>
                <w:kern w:val="0"/>
                <w:sz w:val="28"/>
                <w:szCs w:val="28"/>
              </w:rPr>
            </w:pPr>
            <w:r>
              <w:rPr>
                <w:rFonts w:eastAsia="宋体" w:hint="eastAsia"/>
                <w:color w:val="000000" w:themeColor="text1"/>
                <w:kern w:val="0"/>
                <w:sz w:val="28"/>
                <w:szCs w:val="28"/>
              </w:rPr>
              <w:t>4</w:t>
            </w:r>
          </w:p>
        </w:tc>
        <w:tc>
          <w:tcPr>
            <w:tcW w:w="3722" w:type="pct"/>
            <w:vAlign w:val="center"/>
          </w:tcPr>
          <w:p w14:paraId="5775D03B" w14:textId="35B95EE3" w:rsidR="00897882" w:rsidRPr="00F65374" w:rsidRDefault="00897882" w:rsidP="00897882">
            <w:pPr>
              <w:spacing w:line="440" w:lineRule="exact"/>
              <w:ind w:firstLineChars="0" w:firstLine="0"/>
              <w:rPr>
                <w:rFonts w:eastAsia="宋体"/>
                <w:color w:val="000000" w:themeColor="text1"/>
                <w:kern w:val="0"/>
                <w:sz w:val="28"/>
                <w:szCs w:val="28"/>
              </w:rPr>
            </w:pPr>
            <w:r w:rsidRPr="00576C82">
              <w:rPr>
                <w:rFonts w:eastAsia="宋体" w:hint="eastAsia"/>
                <w:color w:val="000000" w:themeColor="text1"/>
                <w:kern w:val="0"/>
                <w:sz w:val="28"/>
                <w:szCs w:val="28"/>
              </w:rPr>
              <w:t>海门街道：</w:t>
            </w:r>
            <w:r w:rsidRPr="00395ED5">
              <w:rPr>
                <w:rFonts w:eastAsia="宋体"/>
                <w:color w:val="000000" w:themeColor="text1"/>
                <w:kern w:val="0"/>
                <w:sz w:val="28"/>
                <w:szCs w:val="28"/>
              </w:rPr>
              <w:t>沙田村</w:t>
            </w:r>
            <w:r w:rsidRPr="00576C82">
              <w:rPr>
                <w:rFonts w:eastAsia="宋体" w:hint="eastAsia"/>
                <w:color w:val="000000" w:themeColor="text1"/>
                <w:kern w:val="0"/>
                <w:sz w:val="28"/>
                <w:szCs w:val="28"/>
              </w:rPr>
              <w:t>；</w:t>
            </w:r>
            <w:r>
              <w:rPr>
                <w:rFonts w:eastAsia="宋体" w:hint="eastAsia"/>
                <w:color w:val="000000" w:themeColor="text1"/>
                <w:kern w:val="0"/>
                <w:sz w:val="28"/>
                <w:szCs w:val="28"/>
              </w:rPr>
              <w:t>白云街道：</w:t>
            </w:r>
            <w:r>
              <w:rPr>
                <w:rFonts w:eastAsia="宋体"/>
                <w:color w:val="000000" w:themeColor="text1"/>
                <w:kern w:val="0"/>
                <w:sz w:val="28"/>
                <w:szCs w:val="28"/>
              </w:rPr>
              <w:t>云海社区</w:t>
            </w:r>
            <w:r>
              <w:rPr>
                <w:rFonts w:eastAsia="宋体" w:hint="eastAsia"/>
                <w:color w:val="000000" w:themeColor="text1"/>
                <w:kern w:val="0"/>
                <w:sz w:val="28"/>
                <w:szCs w:val="28"/>
              </w:rPr>
              <w:t>；</w:t>
            </w:r>
            <w:proofErr w:type="gramStart"/>
            <w:r w:rsidRPr="00576C82">
              <w:rPr>
                <w:rFonts w:eastAsia="宋体" w:hint="eastAsia"/>
                <w:color w:val="000000" w:themeColor="text1"/>
                <w:kern w:val="0"/>
                <w:sz w:val="28"/>
                <w:szCs w:val="28"/>
              </w:rPr>
              <w:t>葭</w:t>
            </w:r>
            <w:proofErr w:type="gramEnd"/>
            <w:r w:rsidRPr="00576C82">
              <w:rPr>
                <w:rFonts w:eastAsia="宋体" w:hint="eastAsia"/>
                <w:color w:val="000000" w:themeColor="text1"/>
                <w:kern w:val="0"/>
                <w:sz w:val="28"/>
                <w:szCs w:val="28"/>
              </w:rPr>
              <w:t>沚街道：</w:t>
            </w:r>
            <w:r w:rsidRPr="00576C82">
              <w:rPr>
                <w:rFonts w:eastAsia="宋体"/>
                <w:color w:val="000000" w:themeColor="text1"/>
                <w:kern w:val="0"/>
                <w:sz w:val="28"/>
                <w:szCs w:val="28"/>
              </w:rPr>
              <w:t>富强村</w:t>
            </w:r>
            <w:r w:rsidRPr="00576C82">
              <w:rPr>
                <w:rFonts w:eastAsia="宋体" w:hint="eastAsia"/>
                <w:color w:val="000000" w:themeColor="text1"/>
                <w:kern w:val="0"/>
                <w:sz w:val="28"/>
                <w:szCs w:val="28"/>
              </w:rPr>
              <w:t>、</w:t>
            </w:r>
            <w:r w:rsidRPr="00395ED5">
              <w:rPr>
                <w:rFonts w:eastAsia="宋体" w:hint="eastAsia"/>
                <w:color w:val="000000" w:themeColor="text1"/>
                <w:kern w:val="0"/>
                <w:sz w:val="28"/>
                <w:szCs w:val="28"/>
              </w:rPr>
              <w:t>心海上城未来社区。</w:t>
            </w:r>
          </w:p>
        </w:tc>
      </w:tr>
      <w:tr w:rsidR="00897882" w14:paraId="134A9DF7" w14:textId="77777777" w:rsidTr="00F65374">
        <w:tc>
          <w:tcPr>
            <w:tcW w:w="510" w:type="pct"/>
            <w:vAlign w:val="center"/>
          </w:tcPr>
          <w:p w14:paraId="786437A7" w14:textId="432BE716" w:rsidR="00897882" w:rsidRPr="00F65374" w:rsidRDefault="00897882" w:rsidP="00470A56">
            <w:pPr>
              <w:spacing w:line="440" w:lineRule="exact"/>
              <w:ind w:firstLineChars="0" w:firstLine="0"/>
              <w:jc w:val="center"/>
              <w:rPr>
                <w:rFonts w:eastAsia="宋体"/>
                <w:color w:val="000000" w:themeColor="text1"/>
                <w:kern w:val="0"/>
                <w:sz w:val="28"/>
                <w:szCs w:val="28"/>
              </w:rPr>
            </w:pPr>
            <w:r w:rsidRPr="00F65374">
              <w:rPr>
                <w:rFonts w:eastAsia="宋体" w:hint="eastAsia"/>
                <w:color w:val="000000" w:themeColor="text1"/>
                <w:kern w:val="0"/>
                <w:sz w:val="28"/>
                <w:szCs w:val="28"/>
              </w:rPr>
              <w:t>2</w:t>
            </w:r>
            <w:r w:rsidRPr="00F65374">
              <w:rPr>
                <w:rFonts w:eastAsia="宋体"/>
                <w:color w:val="000000" w:themeColor="text1"/>
                <w:kern w:val="0"/>
                <w:sz w:val="28"/>
                <w:szCs w:val="28"/>
              </w:rPr>
              <w:t>025</w:t>
            </w:r>
          </w:p>
        </w:tc>
        <w:tc>
          <w:tcPr>
            <w:tcW w:w="768" w:type="pct"/>
            <w:vAlign w:val="center"/>
          </w:tcPr>
          <w:p w14:paraId="37B80A6A" w14:textId="149F3AF0" w:rsidR="00897882" w:rsidRPr="00F65374" w:rsidRDefault="00897882" w:rsidP="00470A56">
            <w:pPr>
              <w:spacing w:line="440" w:lineRule="exact"/>
              <w:ind w:firstLineChars="0" w:firstLine="0"/>
              <w:jc w:val="center"/>
              <w:rPr>
                <w:rFonts w:eastAsia="宋体"/>
                <w:color w:val="000000" w:themeColor="text1"/>
                <w:kern w:val="0"/>
                <w:sz w:val="28"/>
                <w:szCs w:val="28"/>
              </w:rPr>
            </w:pPr>
            <w:r>
              <w:rPr>
                <w:rFonts w:eastAsia="宋体" w:hint="eastAsia"/>
                <w:color w:val="000000" w:themeColor="text1"/>
                <w:kern w:val="0"/>
                <w:sz w:val="28"/>
                <w:szCs w:val="28"/>
              </w:rPr>
              <w:t>4</w:t>
            </w:r>
          </w:p>
        </w:tc>
        <w:tc>
          <w:tcPr>
            <w:tcW w:w="3722" w:type="pct"/>
            <w:vAlign w:val="center"/>
          </w:tcPr>
          <w:p w14:paraId="2A744B04" w14:textId="5D23E842" w:rsidR="00897882" w:rsidRPr="00F65374" w:rsidRDefault="00897882" w:rsidP="00897882">
            <w:pPr>
              <w:spacing w:line="440" w:lineRule="exact"/>
              <w:ind w:firstLineChars="0" w:firstLine="0"/>
              <w:rPr>
                <w:rFonts w:eastAsia="宋体"/>
                <w:color w:val="000000" w:themeColor="text1"/>
                <w:kern w:val="0"/>
                <w:sz w:val="28"/>
                <w:szCs w:val="28"/>
              </w:rPr>
            </w:pPr>
            <w:proofErr w:type="gramStart"/>
            <w:r>
              <w:rPr>
                <w:rFonts w:eastAsia="宋体" w:hint="eastAsia"/>
                <w:color w:val="000000" w:themeColor="text1"/>
                <w:kern w:val="0"/>
                <w:sz w:val="28"/>
                <w:szCs w:val="28"/>
              </w:rPr>
              <w:t>葭</w:t>
            </w:r>
            <w:proofErr w:type="gramEnd"/>
            <w:r>
              <w:rPr>
                <w:rFonts w:eastAsia="宋体" w:hint="eastAsia"/>
                <w:color w:val="000000" w:themeColor="text1"/>
                <w:kern w:val="0"/>
                <w:sz w:val="28"/>
                <w:szCs w:val="28"/>
              </w:rPr>
              <w:t>沚街道：星洲社区；下陈街道：</w:t>
            </w:r>
            <w:proofErr w:type="gramStart"/>
            <w:r>
              <w:rPr>
                <w:rFonts w:eastAsia="宋体"/>
                <w:color w:val="000000" w:themeColor="text1"/>
                <w:kern w:val="0"/>
                <w:sz w:val="28"/>
                <w:szCs w:val="28"/>
              </w:rPr>
              <w:t>南</w:t>
            </w:r>
            <w:r>
              <w:rPr>
                <w:rFonts w:eastAsia="宋体" w:hint="eastAsia"/>
                <w:color w:val="000000" w:themeColor="text1"/>
                <w:kern w:val="0"/>
                <w:sz w:val="28"/>
                <w:szCs w:val="28"/>
              </w:rPr>
              <w:t>野</w:t>
            </w:r>
            <w:r>
              <w:rPr>
                <w:rFonts w:eastAsia="宋体"/>
                <w:color w:val="000000" w:themeColor="text1"/>
                <w:kern w:val="0"/>
                <w:sz w:val="28"/>
                <w:szCs w:val="28"/>
              </w:rPr>
              <w:t>份</w:t>
            </w:r>
            <w:r>
              <w:rPr>
                <w:rFonts w:eastAsia="宋体" w:hint="eastAsia"/>
                <w:color w:val="000000" w:themeColor="text1"/>
                <w:kern w:val="0"/>
                <w:sz w:val="28"/>
                <w:szCs w:val="28"/>
              </w:rPr>
              <w:t>村</w:t>
            </w:r>
            <w:proofErr w:type="gramEnd"/>
            <w:r>
              <w:rPr>
                <w:rFonts w:eastAsia="宋体" w:hint="eastAsia"/>
                <w:color w:val="000000" w:themeColor="text1"/>
                <w:kern w:val="0"/>
                <w:sz w:val="28"/>
                <w:szCs w:val="28"/>
              </w:rPr>
              <w:t>；前所街道：</w:t>
            </w:r>
            <w:r>
              <w:rPr>
                <w:rFonts w:eastAsia="宋体"/>
                <w:color w:val="000000" w:themeColor="text1"/>
                <w:kern w:val="0"/>
                <w:sz w:val="28"/>
                <w:szCs w:val="28"/>
              </w:rPr>
              <w:t>新殿村</w:t>
            </w:r>
            <w:r>
              <w:rPr>
                <w:rFonts w:eastAsia="宋体" w:hint="eastAsia"/>
                <w:color w:val="000000" w:themeColor="text1"/>
                <w:kern w:val="0"/>
                <w:sz w:val="28"/>
                <w:szCs w:val="28"/>
              </w:rPr>
              <w:t>；章安街道：</w:t>
            </w:r>
            <w:r>
              <w:rPr>
                <w:rFonts w:eastAsia="宋体"/>
                <w:color w:val="000000" w:themeColor="text1"/>
                <w:kern w:val="0"/>
                <w:sz w:val="28"/>
                <w:szCs w:val="28"/>
              </w:rPr>
              <w:t>花园</w:t>
            </w:r>
            <w:r>
              <w:rPr>
                <w:rFonts w:eastAsia="宋体" w:hint="eastAsia"/>
                <w:color w:val="000000" w:themeColor="text1"/>
                <w:kern w:val="0"/>
                <w:sz w:val="28"/>
                <w:szCs w:val="28"/>
              </w:rPr>
              <w:t>村。</w:t>
            </w:r>
          </w:p>
        </w:tc>
      </w:tr>
    </w:tbl>
    <w:p w14:paraId="173949B0" w14:textId="1F340DF8" w:rsidR="00CC71CA" w:rsidRPr="006756C7" w:rsidRDefault="00F65374" w:rsidP="006756C7">
      <w:pPr>
        <w:ind w:firstLine="640"/>
        <w:rPr>
          <w:rFonts w:ascii="黑体" w:eastAsia="黑体" w:hAnsi="黑体"/>
        </w:rPr>
      </w:pPr>
      <w:r w:rsidRPr="006756C7">
        <w:rPr>
          <w:rFonts w:ascii="黑体" w:eastAsia="黑体" w:hAnsi="黑体" w:hint="eastAsia"/>
        </w:rPr>
        <w:t>四、</w:t>
      </w:r>
      <w:r w:rsidR="00DA4228" w:rsidRPr="006756C7">
        <w:rPr>
          <w:rFonts w:ascii="黑体" w:eastAsia="黑体" w:hAnsi="黑体" w:hint="eastAsia"/>
        </w:rPr>
        <w:t>保障措施</w:t>
      </w:r>
    </w:p>
    <w:p w14:paraId="3D3C59F0" w14:textId="30689251" w:rsidR="00DA4228" w:rsidRPr="0019363C" w:rsidRDefault="00F65374" w:rsidP="00CC71CA">
      <w:pPr>
        <w:ind w:firstLine="640"/>
        <w:rPr>
          <w:rFonts w:ascii="楷体" w:eastAsia="楷体" w:hAnsi="楷体"/>
        </w:rPr>
      </w:pPr>
      <w:r w:rsidRPr="0019363C">
        <w:rPr>
          <w:rFonts w:ascii="楷体" w:eastAsia="楷体" w:hAnsi="楷体" w:hint="eastAsia"/>
        </w:rPr>
        <w:t>（一）</w:t>
      </w:r>
      <w:r w:rsidR="00DA4228" w:rsidRPr="0019363C">
        <w:rPr>
          <w:rFonts w:ascii="楷体" w:eastAsia="楷体" w:hAnsi="楷体" w:hint="eastAsia"/>
        </w:rPr>
        <w:t>加强组织领导</w:t>
      </w:r>
    </w:p>
    <w:p w14:paraId="278D3955" w14:textId="35E1DD2A" w:rsidR="00DA4228" w:rsidRDefault="00DA4228" w:rsidP="00DA4228">
      <w:pPr>
        <w:ind w:firstLine="640"/>
      </w:pPr>
      <w:r>
        <w:rPr>
          <w:rFonts w:hint="eastAsia"/>
        </w:rPr>
        <w:t>成立项目</w:t>
      </w:r>
      <w:r w:rsidR="0009477A">
        <w:rPr>
          <w:rFonts w:hint="eastAsia"/>
        </w:rPr>
        <w:t>建设</w:t>
      </w:r>
      <w:r>
        <w:rPr>
          <w:rFonts w:hint="eastAsia"/>
        </w:rPr>
        <w:t>领导小组，负责新增村级医疗卫生服务机构项目的组织领导和协调推进工作。</w:t>
      </w:r>
      <w:r w:rsidR="002E1BD0">
        <w:rPr>
          <w:rFonts w:hint="eastAsia"/>
        </w:rPr>
        <w:t>同时设置</w:t>
      </w:r>
      <w:r>
        <w:rPr>
          <w:rFonts w:hint="eastAsia"/>
        </w:rPr>
        <w:t>工作专班负责日常</w:t>
      </w:r>
      <w:r w:rsidR="002E1BD0">
        <w:rPr>
          <w:rFonts w:hint="eastAsia"/>
        </w:rPr>
        <w:t>工作。</w:t>
      </w:r>
    </w:p>
    <w:p w14:paraId="6DE52AA7" w14:textId="7E8FFD79" w:rsidR="002E1BD0" w:rsidRPr="0019363C" w:rsidRDefault="00F65374" w:rsidP="00DA4228">
      <w:pPr>
        <w:ind w:firstLine="640"/>
        <w:rPr>
          <w:rFonts w:ascii="楷体" w:eastAsia="楷体" w:hAnsi="楷体"/>
        </w:rPr>
      </w:pPr>
      <w:r w:rsidRPr="0019363C">
        <w:rPr>
          <w:rFonts w:ascii="楷体" w:eastAsia="楷体" w:hAnsi="楷体" w:hint="eastAsia"/>
        </w:rPr>
        <w:t>（二）</w:t>
      </w:r>
      <w:r w:rsidR="002E1BD0" w:rsidRPr="0019363C">
        <w:rPr>
          <w:rFonts w:ascii="楷体" w:eastAsia="楷体" w:hAnsi="楷体" w:hint="eastAsia"/>
        </w:rPr>
        <w:t>落实责任分工</w:t>
      </w:r>
    </w:p>
    <w:p w14:paraId="783FC109" w14:textId="6E16D5D0" w:rsidR="00DA4228" w:rsidRDefault="002E1BD0" w:rsidP="002E1BD0">
      <w:pPr>
        <w:ind w:firstLine="640"/>
      </w:pPr>
      <w:r>
        <w:rPr>
          <w:rFonts w:hint="eastAsia"/>
        </w:rPr>
        <w:t>建立卫生健康部门牵头、多部门协作的工作推进机制，落实资金投入、明确各参与部门职责。结合本规划确定的目</w:t>
      </w:r>
      <w:r>
        <w:rPr>
          <w:rFonts w:hint="eastAsia"/>
        </w:rPr>
        <w:lastRenderedPageBreak/>
        <w:t>标任务要求，进一步细化工作方案，有序推进项目建设。</w:t>
      </w:r>
    </w:p>
    <w:p w14:paraId="5B2EC03C" w14:textId="0F8929DB" w:rsidR="00DA4228" w:rsidRPr="0019363C" w:rsidRDefault="00F65374" w:rsidP="00DA4228">
      <w:pPr>
        <w:ind w:firstLine="640"/>
        <w:rPr>
          <w:rFonts w:ascii="楷体" w:eastAsia="楷体" w:hAnsi="楷体"/>
        </w:rPr>
      </w:pPr>
      <w:r w:rsidRPr="0019363C">
        <w:rPr>
          <w:rFonts w:ascii="楷体" w:eastAsia="楷体" w:hAnsi="楷体" w:hint="eastAsia"/>
        </w:rPr>
        <w:t>（三）</w:t>
      </w:r>
      <w:r w:rsidR="00DA4228" w:rsidRPr="0019363C">
        <w:rPr>
          <w:rFonts w:ascii="楷体" w:eastAsia="楷体" w:hAnsi="楷体" w:hint="eastAsia"/>
        </w:rPr>
        <w:t>强化</w:t>
      </w:r>
      <w:r w:rsidR="002E1BD0" w:rsidRPr="0019363C">
        <w:rPr>
          <w:rFonts w:ascii="楷体" w:eastAsia="楷体" w:hAnsi="楷体" w:hint="eastAsia"/>
        </w:rPr>
        <w:t>督导考核</w:t>
      </w:r>
    </w:p>
    <w:p w14:paraId="18AAE4C9" w14:textId="4BD4AB5D" w:rsidR="002E1BD0" w:rsidRDefault="002E1BD0" w:rsidP="0009477A">
      <w:pPr>
        <w:ind w:firstLine="640"/>
      </w:pPr>
      <w:r w:rsidRPr="0009477A">
        <w:rPr>
          <w:rFonts w:hint="eastAsia"/>
        </w:rPr>
        <w:t>要将本规划确定的任务纳入</w:t>
      </w:r>
      <w:r w:rsidR="0009477A">
        <w:rPr>
          <w:rFonts w:hint="eastAsia"/>
        </w:rPr>
        <w:t>各</w:t>
      </w:r>
      <w:r w:rsidRPr="0009477A">
        <w:rPr>
          <w:rFonts w:hint="eastAsia"/>
        </w:rPr>
        <w:t>年度工作重点和目标责任考核</w:t>
      </w:r>
      <w:r w:rsidR="0009477A" w:rsidRPr="0009477A">
        <w:rPr>
          <w:rFonts w:hint="eastAsia"/>
        </w:rPr>
        <w:t>，充分发挥目标考核的激励约束作用</w:t>
      </w:r>
      <w:r w:rsidR="0009477A">
        <w:rPr>
          <w:rFonts w:hint="eastAsia"/>
        </w:rPr>
        <w:t>，进一步</w:t>
      </w:r>
      <w:r w:rsidR="0009477A" w:rsidRPr="0009477A">
        <w:rPr>
          <w:rFonts w:hint="eastAsia"/>
        </w:rPr>
        <w:t>压实责任。做好项目进度监测和定期督导评估工作，强化日常管理，确保项目建设任务按时、高质量完成。</w:t>
      </w:r>
    </w:p>
    <w:p w14:paraId="38BEDFC9" w14:textId="77777777" w:rsidR="00405BE7" w:rsidRDefault="00405BE7" w:rsidP="0009477A">
      <w:pPr>
        <w:ind w:firstLine="640"/>
      </w:pPr>
    </w:p>
    <w:sectPr w:rsidR="00405BE7" w:rsidSect="00887B03">
      <w:pgSz w:w="11906" w:h="16838"/>
      <w:pgMar w:top="1440" w:right="1797" w:bottom="1440" w:left="1797" w:header="851" w:footer="992" w:gutter="0"/>
      <w:pgNumType w:fmt="numberInDash"/>
      <w:cols w:space="425"/>
      <w:docGrid w:type="linesAndChar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F9C84" w14:textId="77777777" w:rsidR="0095196D" w:rsidRDefault="0095196D">
      <w:pPr>
        <w:spacing w:line="240" w:lineRule="auto"/>
        <w:ind w:firstLine="640"/>
      </w:pPr>
      <w:r>
        <w:separator/>
      </w:r>
    </w:p>
  </w:endnote>
  <w:endnote w:type="continuationSeparator" w:id="0">
    <w:p w14:paraId="41C294A0" w14:textId="77777777" w:rsidR="0095196D" w:rsidRDefault="0095196D">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楷体_GB2312">
    <w:altName w:val="楷体"/>
    <w:charset w:val="86"/>
    <w:family w:val="modern"/>
    <w:pitch w:val="default"/>
    <w:sig w:usb0="00000001" w:usb1="080E0000" w:usb2="00000000" w:usb3="00000000" w:csb0="0004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_GB2312">
    <w:altName w:val="Times New Roman"/>
    <w:charset w:val="00"/>
    <w:family w:val="auto"/>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4C59A" w14:textId="77777777" w:rsidR="001A7F61" w:rsidRDefault="001A7F61">
    <w:pPr>
      <w:pStyle w:val="a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40298" w14:textId="22965F45" w:rsidR="001720E0" w:rsidRPr="001A7F61" w:rsidRDefault="001720E0" w:rsidP="001A7F61">
    <w:pPr>
      <w:pStyle w:val="aa"/>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511A" w14:textId="77777777" w:rsidR="001A7F61" w:rsidRDefault="001A7F61">
    <w:pPr>
      <w:pStyle w:val="aa"/>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2458661"/>
      <w:docPartObj>
        <w:docPartGallery w:val="Page Numbers (Bottom of Page)"/>
        <w:docPartUnique/>
      </w:docPartObj>
    </w:sdtPr>
    <w:sdtEndPr>
      <w:rPr>
        <w:sz w:val="28"/>
        <w:szCs w:val="28"/>
      </w:rPr>
    </w:sdtEndPr>
    <w:sdtContent>
      <w:p w14:paraId="5F3103B1" w14:textId="3FD680D7" w:rsidR="0023679A" w:rsidRPr="0023679A" w:rsidRDefault="0023679A" w:rsidP="0023679A">
        <w:pPr>
          <w:pStyle w:val="aa"/>
          <w:ind w:firstLine="360"/>
          <w:jc w:val="center"/>
          <w:rPr>
            <w:sz w:val="28"/>
            <w:szCs w:val="28"/>
          </w:rPr>
        </w:pPr>
        <w:r w:rsidRPr="0023679A">
          <w:rPr>
            <w:sz w:val="28"/>
            <w:szCs w:val="28"/>
          </w:rPr>
          <w:fldChar w:fldCharType="begin"/>
        </w:r>
        <w:r w:rsidRPr="0023679A">
          <w:rPr>
            <w:sz w:val="28"/>
            <w:szCs w:val="28"/>
          </w:rPr>
          <w:instrText>PAGE   \* MERGEFORMAT</w:instrText>
        </w:r>
        <w:r w:rsidRPr="0023679A">
          <w:rPr>
            <w:sz w:val="28"/>
            <w:szCs w:val="28"/>
          </w:rPr>
          <w:fldChar w:fldCharType="separate"/>
        </w:r>
        <w:r w:rsidRPr="0023679A">
          <w:rPr>
            <w:sz w:val="28"/>
            <w:szCs w:val="28"/>
            <w:lang w:val="zh-CN"/>
          </w:rPr>
          <w:t>2</w:t>
        </w:r>
        <w:r w:rsidRPr="0023679A">
          <w:rPr>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9D94C" w14:textId="77777777" w:rsidR="0095196D" w:rsidRDefault="0095196D">
      <w:pPr>
        <w:spacing w:line="240" w:lineRule="auto"/>
        <w:ind w:firstLine="640"/>
      </w:pPr>
      <w:r>
        <w:separator/>
      </w:r>
    </w:p>
  </w:footnote>
  <w:footnote w:type="continuationSeparator" w:id="0">
    <w:p w14:paraId="7FB38E14" w14:textId="77777777" w:rsidR="0095196D" w:rsidRDefault="0095196D">
      <w:pPr>
        <w:spacing w:line="240" w:lineRule="auto"/>
        <w:ind w:firstLine="640"/>
      </w:pPr>
      <w:r>
        <w:continuationSeparator/>
      </w:r>
    </w:p>
  </w:footnote>
  <w:footnote w:id="1">
    <w:p w14:paraId="6584197A" w14:textId="407CB65D" w:rsidR="00D75DA3" w:rsidRDefault="00D75DA3">
      <w:pPr>
        <w:pStyle w:val="afb"/>
        <w:ind w:firstLine="360"/>
      </w:pPr>
      <w:r>
        <w:rPr>
          <w:rStyle w:val="afd"/>
        </w:rPr>
        <w:footnoteRef/>
      </w:r>
      <w:r>
        <w:t xml:space="preserve"> </w:t>
      </w:r>
      <w:r>
        <w:rPr>
          <w:rFonts w:hint="eastAsia"/>
        </w:rPr>
        <w:t>村级医疗卫生机构包括：社区卫生服务站和村卫</w:t>
      </w:r>
      <w:r w:rsidR="0031108C">
        <w:rPr>
          <w:rFonts w:hint="eastAsia"/>
        </w:rPr>
        <w:t>生室，不包括门诊部、医务室和诊所等。</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93154" w14:textId="77777777" w:rsidR="001A7F61" w:rsidRDefault="001A7F61">
    <w:pPr>
      <w:pStyle w:val="ac"/>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749D1" w14:textId="77777777" w:rsidR="001A7F61" w:rsidRDefault="001A7F61" w:rsidP="001A7F61">
    <w:pPr>
      <w:ind w:firstLine="6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D5D7" w14:textId="77777777" w:rsidR="001A7F61" w:rsidRDefault="001A7F61">
    <w:pPr>
      <w:pStyle w:val="ac"/>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0BEFE1"/>
    <w:multiLevelType w:val="singleLevel"/>
    <w:tmpl w:val="9B0BEFE1"/>
    <w:lvl w:ilvl="0">
      <w:start w:val="1"/>
      <w:numFmt w:val="decimal"/>
      <w:lvlText w:val="%1."/>
      <w:lvlJc w:val="left"/>
      <w:pPr>
        <w:tabs>
          <w:tab w:val="left" w:pos="312"/>
        </w:tabs>
      </w:pPr>
    </w:lvl>
  </w:abstractNum>
  <w:abstractNum w:abstractNumId="1" w15:restartNumberingAfterBreak="0">
    <w:nsid w:val="C0CEEF1C"/>
    <w:multiLevelType w:val="singleLevel"/>
    <w:tmpl w:val="C0CEEF1C"/>
    <w:lvl w:ilvl="0">
      <w:start w:val="4"/>
      <w:numFmt w:val="decimal"/>
      <w:lvlText w:val="%1."/>
      <w:lvlJc w:val="left"/>
      <w:pPr>
        <w:tabs>
          <w:tab w:val="left" w:pos="312"/>
        </w:tabs>
      </w:pPr>
    </w:lvl>
  </w:abstractNum>
  <w:abstractNum w:abstractNumId="2" w15:restartNumberingAfterBreak="0">
    <w:nsid w:val="06191000"/>
    <w:multiLevelType w:val="hybridMultilevel"/>
    <w:tmpl w:val="92568038"/>
    <w:lvl w:ilvl="0" w:tplc="058AE592">
      <w:start w:val="1"/>
      <w:numFmt w:val="decimal"/>
      <w:lvlText w:val="%1."/>
      <w:lvlJc w:val="left"/>
      <w:pPr>
        <w:ind w:left="1000" w:hanging="360"/>
      </w:pPr>
      <w:rPr>
        <w:rFonts w:ascii="楷体_GB2312" w:eastAsia="楷体_GB2312" w:hAnsi="楷体_GB2312" w:cs="楷体_GB2312" w:hint="default"/>
        <w:color w:val="000000"/>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15:restartNumberingAfterBreak="0">
    <w:nsid w:val="0E908A6B"/>
    <w:multiLevelType w:val="singleLevel"/>
    <w:tmpl w:val="0E908A6B"/>
    <w:lvl w:ilvl="0">
      <w:start w:val="3"/>
      <w:numFmt w:val="decimal"/>
      <w:lvlText w:val="%1."/>
      <w:lvlJc w:val="left"/>
      <w:pPr>
        <w:tabs>
          <w:tab w:val="left" w:pos="312"/>
        </w:tabs>
      </w:pPr>
    </w:lvl>
  </w:abstractNum>
  <w:abstractNum w:abstractNumId="4" w15:restartNumberingAfterBreak="0">
    <w:nsid w:val="15C26EEE"/>
    <w:multiLevelType w:val="singleLevel"/>
    <w:tmpl w:val="15C26EEE"/>
    <w:lvl w:ilvl="0">
      <w:start w:val="2"/>
      <w:numFmt w:val="decimal"/>
      <w:lvlText w:val="%1."/>
      <w:lvlJc w:val="left"/>
      <w:pPr>
        <w:tabs>
          <w:tab w:val="left" w:pos="312"/>
        </w:tabs>
      </w:pPr>
    </w:lvl>
  </w:abstractNum>
  <w:abstractNum w:abstractNumId="5" w15:restartNumberingAfterBreak="0">
    <w:nsid w:val="3961723F"/>
    <w:multiLevelType w:val="hybridMultilevel"/>
    <w:tmpl w:val="C188283E"/>
    <w:lvl w:ilvl="0" w:tplc="DE7CF02E">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6" w15:restartNumberingAfterBreak="0">
    <w:nsid w:val="51697944"/>
    <w:multiLevelType w:val="hybridMultilevel"/>
    <w:tmpl w:val="F8F09A0A"/>
    <w:lvl w:ilvl="0" w:tplc="0FFC98A2">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1"/>
  </w:num>
  <w:num w:numId="2">
    <w:abstractNumId w:val="3"/>
  </w:num>
  <w:num w:numId="3">
    <w:abstractNumId w:val="0"/>
  </w:num>
  <w:num w:numId="4">
    <w:abstractNumId w:val="4"/>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HorizontalSpacing w:val="160"/>
  <w:drawingGridVerticalSpacing w:val="435"/>
  <w:displayHorizont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AE5"/>
    <w:rsid w:val="000008A4"/>
    <w:rsid w:val="00000F69"/>
    <w:rsid w:val="00001A27"/>
    <w:rsid w:val="00001A72"/>
    <w:rsid w:val="0000331D"/>
    <w:rsid w:val="000040EB"/>
    <w:rsid w:val="00004A7B"/>
    <w:rsid w:val="00007296"/>
    <w:rsid w:val="00007885"/>
    <w:rsid w:val="0000794B"/>
    <w:rsid w:val="00007C88"/>
    <w:rsid w:val="00013659"/>
    <w:rsid w:val="00014DE2"/>
    <w:rsid w:val="00015469"/>
    <w:rsid w:val="00017033"/>
    <w:rsid w:val="00020D7E"/>
    <w:rsid w:val="00022A86"/>
    <w:rsid w:val="000240B9"/>
    <w:rsid w:val="00027F9C"/>
    <w:rsid w:val="00030CAF"/>
    <w:rsid w:val="00032FED"/>
    <w:rsid w:val="00034636"/>
    <w:rsid w:val="00034ADE"/>
    <w:rsid w:val="00034CC2"/>
    <w:rsid w:val="0003551A"/>
    <w:rsid w:val="0003606C"/>
    <w:rsid w:val="0004034C"/>
    <w:rsid w:val="00040493"/>
    <w:rsid w:val="00042754"/>
    <w:rsid w:val="00044A55"/>
    <w:rsid w:val="0004574D"/>
    <w:rsid w:val="00047329"/>
    <w:rsid w:val="0005490E"/>
    <w:rsid w:val="00055045"/>
    <w:rsid w:val="0005572A"/>
    <w:rsid w:val="00056C36"/>
    <w:rsid w:val="00056DC9"/>
    <w:rsid w:val="00057EE5"/>
    <w:rsid w:val="00061432"/>
    <w:rsid w:val="000619FA"/>
    <w:rsid w:val="00063BD0"/>
    <w:rsid w:val="00065574"/>
    <w:rsid w:val="00066888"/>
    <w:rsid w:val="000672F5"/>
    <w:rsid w:val="00071702"/>
    <w:rsid w:val="00072A95"/>
    <w:rsid w:val="00072B31"/>
    <w:rsid w:val="00077BDA"/>
    <w:rsid w:val="00077C93"/>
    <w:rsid w:val="00081D19"/>
    <w:rsid w:val="000820CA"/>
    <w:rsid w:val="00084A44"/>
    <w:rsid w:val="00086793"/>
    <w:rsid w:val="000918EF"/>
    <w:rsid w:val="000937E8"/>
    <w:rsid w:val="0009477A"/>
    <w:rsid w:val="000947F9"/>
    <w:rsid w:val="00094A48"/>
    <w:rsid w:val="00096382"/>
    <w:rsid w:val="00096C61"/>
    <w:rsid w:val="000A3732"/>
    <w:rsid w:val="000A4DB0"/>
    <w:rsid w:val="000B790C"/>
    <w:rsid w:val="000C124A"/>
    <w:rsid w:val="000C6448"/>
    <w:rsid w:val="000C6677"/>
    <w:rsid w:val="000C698A"/>
    <w:rsid w:val="000C6FB1"/>
    <w:rsid w:val="000D129B"/>
    <w:rsid w:val="000D2162"/>
    <w:rsid w:val="000D2C81"/>
    <w:rsid w:val="000D311D"/>
    <w:rsid w:val="000D4F3F"/>
    <w:rsid w:val="000D615B"/>
    <w:rsid w:val="000D6C60"/>
    <w:rsid w:val="000E0DCF"/>
    <w:rsid w:val="000E1491"/>
    <w:rsid w:val="000E5941"/>
    <w:rsid w:val="000E6693"/>
    <w:rsid w:val="000E7776"/>
    <w:rsid w:val="000E7B63"/>
    <w:rsid w:val="000F0360"/>
    <w:rsid w:val="000F1273"/>
    <w:rsid w:val="000F16CD"/>
    <w:rsid w:val="000F1E09"/>
    <w:rsid w:val="000F31DD"/>
    <w:rsid w:val="000F48B9"/>
    <w:rsid w:val="000F4F7B"/>
    <w:rsid w:val="000F6B59"/>
    <w:rsid w:val="00102218"/>
    <w:rsid w:val="00106D05"/>
    <w:rsid w:val="00107BE7"/>
    <w:rsid w:val="00107C3C"/>
    <w:rsid w:val="00110B17"/>
    <w:rsid w:val="00111C69"/>
    <w:rsid w:val="00112FC4"/>
    <w:rsid w:val="00114D59"/>
    <w:rsid w:val="00114F10"/>
    <w:rsid w:val="00120916"/>
    <w:rsid w:val="00121500"/>
    <w:rsid w:val="00122857"/>
    <w:rsid w:val="00125214"/>
    <w:rsid w:val="00125D39"/>
    <w:rsid w:val="0012626B"/>
    <w:rsid w:val="0012721E"/>
    <w:rsid w:val="00135023"/>
    <w:rsid w:val="00136B09"/>
    <w:rsid w:val="00136D89"/>
    <w:rsid w:val="00137385"/>
    <w:rsid w:val="001406A2"/>
    <w:rsid w:val="00141357"/>
    <w:rsid w:val="00141F09"/>
    <w:rsid w:val="00142811"/>
    <w:rsid w:val="00147671"/>
    <w:rsid w:val="00151E73"/>
    <w:rsid w:val="00152FE3"/>
    <w:rsid w:val="00153C09"/>
    <w:rsid w:val="001548DC"/>
    <w:rsid w:val="00154975"/>
    <w:rsid w:val="00154EF1"/>
    <w:rsid w:val="00157937"/>
    <w:rsid w:val="00157B81"/>
    <w:rsid w:val="001604A2"/>
    <w:rsid w:val="001622AC"/>
    <w:rsid w:val="00162885"/>
    <w:rsid w:val="00164736"/>
    <w:rsid w:val="00170DDD"/>
    <w:rsid w:val="001720E0"/>
    <w:rsid w:val="00172D57"/>
    <w:rsid w:val="001732B4"/>
    <w:rsid w:val="001738EC"/>
    <w:rsid w:val="00176ADE"/>
    <w:rsid w:val="00177223"/>
    <w:rsid w:val="00177981"/>
    <w:rsid w:val="00180342"/>
    <w:rsid w:val="00183CEE"/>
    <w:rsid w:val="001845D2"/>
    <w:rsid w:val="00186574"/>
    <w:rsid w:val="00187E7C"/>
    <w:rsid w:val="001911A9"/>
    <w:rsid w:val="00191F44"/>
    <w:rsid w:val="0019363C"/>
    <w:rsid w:val="001939C3"/>
    <w:rsid w:val="001955E5"/>
    <w:rsid w:val="0019762D"/>
    <w:rsid w:val="001A0048"/>
    <w:rsid w:val="001A14EE"/>
    <w:rsid w:val="001A4C45"/>
    <w:rsid w:val="001A50E1"/>
    <w:rsid w:val="001A6247"/>
    <w:rsid w:val="001A7F61"/>
    <w:rsid w:val="001B1BBD"/>
    <w:rsid w:val="001B33C1"/>
    <w:rsid w:val="001B5D4F"/>
    <w:rsid w:val="001B659E"/>
    <w:rsid w:val="001B7F54"/>
    <w:rsid w:val="001C004C"/>
    <w:rsid w:val="001C01A2"/>
    <w:rsid w:val="001C148F"/>
    <w:rsid w:val="001C739A"/>
    <w:rsid w:val="001D05E5"/>
    <w:rsid w:val="001D3B0D"/>
    <w:rsid w:val="001D7FAF"/>
    <w:rsid w:val="001E0B51"/>
    <w:rsid w:val="001E2465"/>
    <w:rsid w:val="001E3D33"/>
    <w:rsid w:val="001E46D0"/>
    <w:rsid w:val="001E4A1B"/>
    <w:rsid w:val="001E64BF"/>
    <w:rsid w:val="001E66BF"/>
    <w:rsid w:val="001F418D"/>
    <w:rsid w:val="001F60AD"/>
    <w:rsid w:val="001F61D2"/>
    <w:rsid w:val="001F69BB"/>
    <w:rsid w:val="0020255E"/>
    <w:rsid w:val="00202DB4"/>
    <w:rsid w:val="002134F3"/>
    <w:rsid w:val="00213768"/>
    <w:rsid w:val="00213DB7"/>
    <w:rsid w:val="0021692B"/>
    <w:rsid w:val="002175AA"/>
    <w:rsid w:val="002203E2"/>
    <w:rsid w:val="002220F8"/>
    <w:rsid w:val="00230181"/>
    <w:rsid w:val="00231E3E"/>
    <w:rsid w:val="002329AF"/>
    <w:rsid w:val="00234A35"/>
    <w:rsid w:val="00234FB9"/>
    <w:rsid w:val="00236027"/>
    <w:rsid w:val="002363AF"/>
    <w:rsid w:val="002364A3"/>
    <w:rsid w:val="0023679A"/>
    <w:rsid w:val="002374FC"/>
    <w:rsid w:val="00244CCE"/>
    <w:rsid w:val="00245B5A"/>
    <w:rsid w:val="00246C29"/>
    <w:rsid w:val="0024704E"/>
    <w:rsid w:val="00251E60"/>
    <w:rsid w:val="00252C37"/>
    <w:rsid w:val="00252DFF"/>
    <w:rsid w:val="00252EC6"/>
    <w:rsid w:val="0025320B"/>
    <w:rsid w:val="002540DD"/>
    <w:rsid w:val="0025411C"/>
    <w:rsid w:val="00254BF2"/>
    <w:rsid w:val="00254EA7"/>
    <w:rsid w:val="00255488"/>
    <w:rsid w:val="002563D1"/>
    <w:rsid w:val="00260873"/>
    <w:rsid w:val="00261DCA"/>
    <w:rsid w:val="00261DCD"/>
    <w:rsid w:val="00262018"/>
    <w:rsid w:val="00262C1A"/>
    <w:rsid w:val="00262E99"/>
    <w:rsid w:val="002630CB"/>
    <w:rsid w:val="002633D3"/>
    <w:rsid w:val="0026404E"/>
    <w:rsid w:val="00264A2D"/>
    <w:rsid w:val="00266394"/>
    <w:rsid w:val="002723B8"/>
    <w:rsid w:val="00272DE3"/>
    <w:rsid w:val="002765B0"/>
    <w:rsid w:val="0028273C"/>
    <w:rsid w:val="00282CF5"/>
    <w:rsid w:val="00284247"/>
    <w:rsid w:val="00284B66"/>
    <w:rsid w:val="00285D99"/>
    <w:rsid w:val="002927C0"/>
    <w:rsid w:val="00292D4D"/>
    <w:rsid w:val="00295C0C"/>
    <w:rsid w:val="00297083"/>
    <w:rsid w:val="002A0CC5"/>
    <w:rsid w:val="002A0E4D"/>
    <w:rsid w:val="002A2596"/>
    <w:rsid w:val="002A2F25"/>
    <w:rsid w:val="002A49BF"/>
    <w:rsid w:val="002A5A5A"/>
    <w:rsid w:val="002A6A6B"/>
    <w:rsid w:val="002A71B6"/>
    <w:rsid w:val="002A7406"/>
    <w:rsid w:val="002B0B73"/>
    <w:rsid w:val="002B3D01"/>
    <w:rsid w:val="002B4010"/>
    <w:rsid w:val="002B5C2D"/>
    <w:rsid w:val="002C0061"/>
    <w:rsid w:val="002C166A"/>
    <w:rsid w:val="002C16C1"/>
    <w:rsid w:val="002C3113"/>
    <w:rsid w:val="002C34F1"/>
    <w:rsid w:val="002C486D"/>
    <w:rsid w:val="002C4DAC"/>
    <w:rsid w:val="002C5A4F"/>
    <w:rsid w:val="002C5D5F"/>
    <w:rsid w:val="002C6852"/>
    <w:rsid w:val="002C732E"/>
    <w:rsid w:val="002D0E93"/>
    <w:rsid w:val="002D4CFB"/>
    <w:rsid w:val="002D5963"/>
    <w:rsid w:val="002D6E5A"/>
    <w:rsid w:val="002E1BD0"/>
    <w:rsid w:val="002E2357"/>
    <w:rsid w:val="002E2CE6"/>
    <w:rsid w:val="002E632D"/>
    <w:rsid w:val="002F2DBA"/>
    <w:rsid w:val="002F32B5"/>
    <w:rsid w:val="002F483C"/>
    <w:rsid w:val="002F5174"/>
    <w:rsid w:val="00300B1F"/>
    <w:rsid w:val="00300B67"/>
    <w:rsid w:val="00302B43"/>
    <w:rsid w:val="00304785"/>
    <w:rsid w:val="0031108C"/>
    <w:rsid w:val="00311AC1"/>
    <w:rsid w:val="00314AEC"/>
    <w:rsid w:val="0031518E"/>
    <w:rsid w:val="00315459"/>
    <w:rsid w:val="00321C22"/>
    <w:rsid w:val="00321F53"/>
    <w:rsid w:val="0032262F"/>
    <w:rsid w:val="00323CE1"/>
    <w:rsid w:val="00326310"/>
    <w:rsid w:val="0032687A"/>
    <w:rsid w:val="0032739C"/>
    <w:rsid w:val="00332422"/>
    <w:rsid w:val="00334155"/>
    <w:rsid w:val="00337767"/>
    <w:rsid w:val="003378E8"/>
    <w:rsid w:val="003403EB"/>
    <w:rsid w:val="00340775"/>
    <w:rsid w:val="003421C9"/>
    <w:rsid w:val="0034268D"/>
    <w:rsid w:val="00343686"/>
    <w:rsid w:val="00343F2C"/>
    <w:rsid w:val="003440C7"/>
    <w:rsid w:val="003455C5"/>
    <w:rsid w:val="00346D71"/>
    <w:rsid w:val="00350118"/>
    <w:rsid w:val="00350D88"/>
    <w:rsid w:val="0035328D"/>
    <w:rsid w:val="00356F87"/>
    <w:rsid w:val="003573BB"/>
    <w:rsid w:val="00357902"/>
    <w:rsid w:val="00360A98"/>
    <w:rsid w:val="00360E91"/>
    <w:rsid w:val="00360F83"/>
    <w:rsid w:val="00361F63"/>
    <w:rsid w:val="003623CF"/>
    <w:rsid w:val="00367D1F"/>
    <w:rsid w:val="00367F32"/>
    <w:rsid w:val="00373EF9"/>
    <w:rsid w:val="003764D8"/>
    <w:rsid w:val="00377E4C"/>
    <w:rsid w:val="00380D2D"/>
    <w:rsid w:val="0038120E"/>
    <w:rsid w:val="003813E0"/>
    <w:rsid w:val="003825B5"/>
    <w:rsid w:val="00382E6C"/>
    <w:rsid w:val="00386583"/>
    <w:rsid w:val="00386A9F"/>
    <w:rsid w:val="00386DA5"/>
    <w:rsid w:val="00387276"/>
    <w:rsid w:val="00390217"/>
    <w:rsid w:val="0039107B"/>
    <w:rsid w:val="00391CE4"/>
    <w:rsid w:val="0039407E"/>
    <w:rsid w:val="00395A3A"/>
    <w:rsid w:val="00395BB1"/>
    <w:rsid w:val="00395E9F"/>
    <w:rsid w:val="003A01D1"/>
    <w:rsid w:val="003A12EA"/>
    <w:rsid w:val="003A4020"/>
    <w:rsid w:val="003A4AE5"/>
    <w:rsid w:val="003A53D5"/>
    <w:rsid w:val="003A6385"/>
    <w:rsid w:val="003B0A94"/>
    <w:rsid w:val="003B3BEB"/>
    <w:rsid w:val="003B438A"/>
    <w:rsid w:val="003B63B3"/>
    <w:rsid w:val="003C2D3F"/>
    <w:rsid w:val="003C3D10"/>
    <w:rsid w:val="003C4B45"/>
    <w:rsid w:val="003C53D6"/>
    <w:rsid w:val="003C54A8"/>
    <w:rsid w:val="003C5785"/>
    <w:rsid w:val="003C5D80"/>
    <w:rsid w:val="003C75CD"/>
    <w:rsid w:val="003E082C"/>
    <w:rsid w:val="003E133B"/>
    <w:rsid w:val="003E1C70"/>
    <w:rsid w:val="003E1D24"/>
    <w:rsid w:val="003E2177"/>
    <w:rsid w:val="003E2297"/>
    <w:rsid w:val="003E2B67"/>
    <w:rsid w:val="003E31F4"/>
    <w:rsid w:val="003E5FAC"/>
    <w:rsid w:val="003E63B8"/>
    <w:rsid w:val="003F09F8"/>
    <w:rsid w:val="003F28ED"/>
    <w:rsid w:val="003F4C9F"/>
    <w:rsid w:val="003F6CB9"/>
    <w:rsid w:val="003F7194"/>
    <w:rsid w:val="003F79FA"/>
    <w:rsid w:val="004009B6"/>
    <w:rsid w:val="00403142"/>
    <w:rsid w:val="004049BA"/>
    <w:rsid w:val="00405BE7"/>
    <w:rsid w:val="00406054"/>
    <w:rsid w:val="0040605F"/>
    <w:rsid w:val="00410B47"/>
    <w:rsid w:val="00414578"/>
    <w:rsid w:val="004161EF"/>
    <w:rsid w:val="00417BCA"/>
    <w:rsid w:val="004216C3"/>
    <w:rsid w:val="0042265D"/>
    <w:rsid w:val="00422973"/>
    <w:rsid w:val="00422E67"/>
    <w:rsid w:val="00424A65"/>
    <w:rsid w:val="00425BAB"/>
    <w:rsid w:val="004304B5"/>
    <w:rsid w:val="004308DA"/>
    <w:rsid w:val="00430BCA"/>
    <w:rsid w:val="004330C0"/>
    <w:rsid w:val="00433160"/>
    <w:rsid w:val="004339E7"/>
    <w:rsid w:val="0043552D"/>
    <w:rsid w:val="004362D7"/>
    <w:rsid w:val="00437E08"/>
    <w:rsid w:val="004429B1"/>
    <w:rsid w:val="00445154"/>
    <w:rsid w:val="00445261"/>
    <w:rsid w:val="004474B7"/>
    <w:rsid w:val="00450C31"/>
    <w:rsid w:val="00453ACB"/>
    <w:rsid w:val="00456C68"/>
    <w:rsid w:val="00460248"/>
    <w:rsid w:val="004605DF"/>
    <w:rsid w:val="00464FB7"/>
    <w:rsid w:val="00465413"/>
    <w:rsid w:val="00465813"/>
    <w:rsid w:val="00470A56"/>
    <w:rsid w:val="004739F6"/>
    <w:rsid w:val="00475159"/>
    <w:rsid w:val="0047635C"/>
    <w:rsid w:val="004767FE"/>
    <w:rsid w:val="00477298"/>
    <w:rsid w:val="00477EBF"/>
    <w:rsid w:val="00481EE1"/>
    <w:rsid w:val="00481FF1"/>
    <w:rsid w:val="00485C16"/>
    <w:rsid w:val="00485DED"/>
    <w:rsid w:val="00487341"/>
    <w:rsid w:val="004903DE"/>
    <w:rsid w:val="004935FE"/>
    <w:rsid w:val="004951F9"/>
    <w:rsid w:val="00495B99"/>
    <w:rsid w:val="00496000"/>
    <w:rsid w:val="004A0D61"/>
    <w:rsid w:val="004A460C"/>
    <w:rsid w:val="004A7023"/>
    <w:rsid w:val="004B2880"/>
    <w:rsid w:val="004B32D4"/>
    <w:rsid w:val="004B6C0C"/>
    <w:rsid w:val="004C04DA"/>
    <w:rsid w:val="004C07C2"/>
    <w:rsid w:val="004C0E6F"/>
    <w:rsid w:val="004C113A"/>
    <w:rsid w:val="004C19D8"/>
    <w:rsid w:val="004C447E"/>
    <w:rsid w:val="004C480A"/>
    <w:rsid w:val="004D2AD9"/>
    <w:rsid w:val="004D30F9"/>
    <w:rsid w:val="004D59C4"/>
    <w:rsid w:val="004D7E28"/>
    <w:rsid w:val="004E147A"/>
    <w:rsid w:val="004E4695"/>
    <w:rsid w:val="004E6346"/>
    <w:rsid w:val="004E6683"/>
    <w:rsid w:val="004F0784"/>
    <w:rsid w:val="004F17F8"/>
    <w:rsid w:val="004F4244"/>
    <w:rsid w:val="004F68A8"/>
    <w:rsid w:val="00500A45"/>
    <w:rsid w:val="00504221"/>
    <w:rsid w:val="0050511B"/>
    <w:rsid w:val="00505844"/>
    <w:rsid w:val="005068DE"/>
    <w:rsid w:val="00510380"/>
    <w:rsid w:val="00513B05"/>
    <w:rsid w:val="00516FF9"/>
    <w:rsid w:val="0051757D"/>
    <w:rsid w:val="00522B8C"/>
    <w:rsid w:val="00523777"/>
    <w:rsid w:val="00525F73"/>
    <w:rsid w:val="00525F98"/>
    <w:rsid w:val="0052782E"/>
    <w:rsid w:val="005307C1"/>
    <w:rsid w:val="00531DE7"/>
    <w:rsid w:val="0053450D"/>
    <w:rsid w:val="00535A2C"/>
    <w:rsid w:val="005372C8"/>
    <w:rsid w:val="00540A48"/>
    <w:rsid w:val="00542118"/>
    <w:rsid w:val="0054336A"/>
    <w:rsid w:val="0054551D"/>
    <w:rsid w:val="00547A85"/>
    <w:rsid w:val="00550196"/>
    <w:rsid w:val="00550D1B"/>
    <w:rsid w:val="00552BFC"/>
    <w:rsid w:val="00553462"/>
    <w:rsid w:val="0055544D"/>
    <w:rsid w:val="00555C86"/>
    <w:rsid w:val="00556490"/>
    <w:rsid w:val="0055654D"/>
    <w:rsid w:val="0055720D"/>
    <w:rsid w:val="00561008"/>
    <w:rsid w:val="0056234D"/>
    <w:rsid w:val="00562E39"/>
    <w:rsid w:val="00572779"/>
    <w:rsid w:val="00573CBE"/>
    <w:rsid w:val="00574350"/>
    <w:rsid w:val="00574CE6"/>
    <w:rsid w:val="00580285"/>
    <w:rsid w:val="005808E4"/>
    <w:rsid w:val="0058264F"/>
    <w:rsid w:val="005832DE"/>
    <w:rsid w:val="00585ACF"/>
    <w:rsid w:val="005860D9"/>
    <w:rsid w:val="00586656"/>
    <w:rsid w:val="00595ACA"/>
    <w:rsid w:val="00596DFE"/>
    <w:rsid w:val="005A0AFC"/>
    <w:rsid w:val="005A1BBA"/>
    <w:rsid w:val="005A3E34"/>
    <w:rsid w:val="005A540E"/>
    <w:rsid w:val="005A71EC"/>
    <w:rsid w:val="005B15E8"/>
    <w:rsid w:val="005B1CBB"/>
    <w:rsid w:val="005B2A7C"/>
    <w:rsid w:val="005B37C9"/>
    <w:rsid w:val="005B5D0A"/>
    <w:rsid w:val="005C0660"/>
    <w:rsid w:val="005C1C17"/>
    <w:rsid w:val="005C4C7B"/>
    <w:rsid w:val="005C5C1F"/>
    <w:rsid w:val="005D223F"/>
    <w:rsid w:val="005D4AEC"/>
    <w:rsid w:val="005D4D9F"/>
    <w:rsid w:val="005D5C69"/>
    <w:rsid w:val="005D6CEB"/>
    <w:rsid w:val="005D7632"/>
    <w:rsid w:val="005E0B5D"/>
    <w:rsid w:val="005E39F7"/>
    <w:rsid w:val="005E5096"/>
    <w:rsid w:val="005F05F7"/>
    <w:rsid w:val="005F4E6B"/>
    <w:rsid w:val="005F5193"/>
    <w:rsid w:val="00601955"/>
    <w:rsid w:val="006034AF"/>
    <w:rsid w:val="0060699C"/>
    <w:rsid w:val="0061026E"/>
    <w:rsid w:val="00611F4B"/>
    <w:rsid w:val="0061499D"/>
    <w:rsid w:val="0061668F"/>
    <w:rsid w:val="00617753"/>
    <w:rsid w:val="00623D47"/>
    <w:rsid w:val="00625E9E"/>
    <w:rsid w:val="00626A46"/>
    <w:rsid w:val="00627B32"/>
    <w:rsid w:val="00631C36"/>
    <w:rsid w:val="00632B59"/>
    <w:rsid w:val="0063549C"/>
    <w:rsid w:val="00635619"/>
    <w:rsid w:val="00635C9E"/>
    <w:rsid w:val="00636548"/>
    <w:rsid w:val="006369E0"/>
    <w:rsid w:val="00637F0E"/>
    <w:rsid w:val="00640AC2"/>
    <w:rsid w:val="00643352"/>
    <w:rsid w:val="00645C31"/>
    <w:rsid w:val="006473F0"/>
    <w:rsid w:val="00647A70"/>
    <w:rsid w:val="00650E2C"/>
    <w:rsid w:val="006519CC"/>
    <w:rsid w:val="00653AC9"/>
    <w:rsid w:val="00657522"/>
    <w:rsid w:val="0066592C"/>
    <w:rsid w:val="00665D59"/>
    <w:rsid w:val="00667111"/>
    <w:rsid w:val="00671A54"/>
    <w:rsid w:val="00671AD2"/>
    <w:rsid w:val="00671F40"/>
    <w:rsid w:val="0067213E"/>
    <w:rsid w:val="006722CC"/>
    <w:rsid w:val="0067258B"/>
    <w:rsid w:val="00673F66"/>
    <w:rsid w:val="006756C7"/>
    <w:rsid w:val="00677B43"/>
    <w:rsid w:val="00681E17"/>
    <w:rsid w:val="006822B9"/>
    <w:rsid w:val="006823DD"/>
    <w:rsid w:val="00683157"/>
    <w:rsid w:val="00685A37"/>
    <w:rsid w:val="00685C5E"/>
    <w:rsid w:val="0068604A"/>
    <w:rsid w:val="0068615F"/>
    <w:rsid w:val="00686A82"/>
    <w:rsid w:val="00694350"/>
    <w:rsid w:val="006A1573"/>
    <w:rsid w:val="006A1691"/>
    <w:rsid w:val="006A6913"/>
    <w:rsid w:val="006A6A31"/>
    <w:rsid w:val="006B4133"/>
    <w:rsid w:val="006B4758"/>
    <w:rsid w:val="006B4954"/>
    <w:rsid w:val="006B70BB"/>
    <w:rsid w:val="006C18E7"/>
    <w:rsid w:val="006C1A31"/>
    <w:rsid w:val="006C625F"/>
    <w:rsid w:val="006D0CFB"/>
    <w:rsid w:val="006D15B5"/>
    <w:rsid w:val="006D1F8C"/>
    <w:rsid w:val="006D44F2"/>
    <w:rsid w:val="006D6D07"/>
    <w:rsid w:val="006D76AF"/>
    <w:rsid w:val="006E1F27"/>
    <w:rsid w:val="006E31CC"/>
    <w:rsid w:val="006E3DCD"/>
    <w:rsid w:val="006E5212"/>
    <w:rsid w:val="006E69AD"/>
    <w:rsid w:val="006F049B"/>
    <w:rsid w:val="006F5160"/>
    <w:rsid w:val="006F5BDE"/>
    <w:rsid w:val="007039D7"/>
    <w:rsid w:val="007067BF"/>
    <w:rsid w:val="007075B6"/>
    <w:rsid w:val="00711CA2"/>
    <w:rsid w:val="00712198"/>
    <w:rsid w:val="00714106"/>
    <w:rsid w:val="007164DF"/>
    <w:rsid w:val="00716A07"/>
    <w:rsid w:val="00717F7A"/>
    <w:rsid w:val="00721EC5"/>
    <w:rsid w:val="00724905"/>
    <w:rsid w:val="007253C8"/>
    <w:rsid w:val="00726D71"/>
    <w:rsid w:val="007277CF"/>
    <w:rsid w:val="00734EFC"/>
    <w:rsid w:val="0073685F"/>
    <w:rsid w:val="007401C1"/>
    <w:rsid w:val="007416E2"/>
    <w:rsid w:val="00743DFD"/>
    <w:rsid w:val="00744DCA"/>
    <w:rsid w:val="00745913"/>
    <w:rsid w:val="00745E5D"/>
    <w:rsid w:val="0074654D"/>
    <w:rsid w:val="00746BB3"/>
    <w:rsid w:val="00747A3C"/>
    <w:rsid w:val="00752016"/>
    <w:rsid w:val="00753656"/>
    <w:rsid w:val="0075401F"/>
    <w:rsid w:val="007543CA"/>
    <w:rsid w:val="0075555B"/>
    <w:rsid w:val="007566DC"/>
    <w:rsid w:val="00757727"/>
    <w:rsid w:val="00760F87"/>
    <w:rsid w:val="00762100"/>
    <w:rsid w:val="0076254F"/>
    <w:rsid w:val="007632A2"/>
    <w:rsid w:val="00763952"/>
    <w:rsid w:val="007640DA"/>
    <w:rsid w:val="00764EA8"/>
    <w:rsid w:val="007666FE"/>
    <w:rsid w:val="00771C58"/>
    <w:rsid w:val="0077686C"/>
    <w:rsid w:val="00776E44"/>
    <w:rsid w:val="0077787B"/>
    <w:rsid w:val="00780731"/>
    <w:rsid w:val="00780B45"/>
    <w:rsid w:val="00781A39"/>
    <w:rsid w:val="0078206F"/>
    <w:rsid w:val="007854D8"/>
    <w:rsid w:val="00787DF4"/>
    <w:rsid w:val="00790D6A"/>
    <w:rsid w:val="00790DA7"/>
    <w:rsid w:val="007916B7"/>
    <w:rsid w:val="007930EF"/>
    <w:rsid w:val="00794CF4"/>
    <w:rsid w:val="00796251"/>
    <w:rsid w:val="007A0B07"/>
    <w:rsid w:val="007A16D8"/>
    <w:rsid w:val="007A1B32"/>
    <w:rsid w:val="007A2101"/>
    <w:rsid w:val="007A4A60"/>
    <w:rsid w:val="007A4CE3"/>
    <w:rsid w:val="007A53DA"/>
    <w:rsid w:val="007A69B6"/>
    <w:rsid w:val="007A7355"/>
    <w:rsid w:val="007B0CDA"/>
    <w:rsid w:val="007B13FB"/>
    <w:rsid w:val="007B63AB"/>
    <w:rsid w:val="007C35CB"/>
    <w:rsid w:val="007C566B"/>
    <w:rsid w:val="007C6F82"/>
    <w:rsid w:val="007D2546"/>
    <w:rsid w:val="007D61E7"/>
    <w:rsid w:val="007D654C"/>
    <w:rsid w:val="007E2011"/>
    <w:rsid w:val="007E23B6"/>
    <w:rsid w:val="007E2921"/>
    <w:rsid w:val="007E36CA"/>
    <w:rsid w:val="007E3A39"/>
    <w:rsid w:val="007E4166"/>
    <w:rsid w:val="007E4950"/>
    <w:rsid w:val="007E4B22"/>
    <w:rsid w:val="007E5C11"/>
    <w:rsid w:val="007E6A08"/>
    <w:rsid w:val="007E7EF1"/>
    <w:rsid w:val="007F1A77"/>
    <w:rsid w:val="007F1BE2"/>
    <w:rsid w:val="007F317E"/>
    <w:rsid w:val="007F41AF"/>
    <w:rsid w:val="007F41F1"/>
    <w:rsid w:val="007F4CAD"/>
    <w:rsid w:val="007F67C8"/>
    <w:rsid w:val="007F72DE"/>
    <w:rsid w:val="008003CA"/>
    <w:rsid w:val="00800A2B"/>
    <w:rsid w:val="00801D7D"/>
    <w:rsid w:val="008052F8"/>
    <w:rsid w:val="008074CD"/>
    <w:rsid w:val="0081021C"/>
    <w:rsid w:val="008115C1"/>
    <w:rsid w:val="00813941"/>
    <w:rsid w:val="008157A9"/>
    <w:rsid w:val="0081662B"/>
    <w:rsid w:val="00817685"/>
    <w:rsid w:val="00820DF3"/>
    <w:rsid w:val="008226B3"/>
    <w:rsid w:val="00822E94"/>
    <w:rsid w:val="00823166"/>
    <w:rsid w:val="008246FF"/>
    <w:rsid w:val="008263C6"/>
    <w:rsid w:val="00832CB2"/>
    <w:rsid w:val="008334C8"/>
    <w:rsid w:val="00833723"/>
    <w:rsid w:val="00833764"/>
    <w:rsid w:val="00836F83"/>
    <w:rsid w:val="00837EA0"/>
    <w:rsid w:val="008449F8"/>
    <w:rsid w:val="00847609"/>
    <w:rsid w:val="0085179E"/>
    <w:rsid w:val="008533F5"/>
    <w:rsid w:val="0085422A"/>
    <w:rsid w:val="008547D8"/>
    <w:rsid w:val="00855863"/>
    <w:rsid w:val="00863024"/>
    <w:rsid w:val="008630FA"/>
    <w:rsid w:val="00865467"/>
    <w:rsid w:val="0086619D"/>
    <w:rsid w:val="00867C7B"/>
    <w:rsid w:val="00876DDE"/>
    <w:rsid w:val="00880076"/>
    <w:rsid w:val="0088100B"/>
    <w:rsid w:val="008810C0"/>
    <w:rsid w:val="00881666"/>
    <w:rsid w:val="00881AE5"/>
    <w:rsid w:val="008821FA"/>
    <w:rsid w:val="008841C8"/>
    <w:rsid w:val="00886570"/>
    <w:rsid w:val="00887856"/>
    <w:rsid w:val="00887B03"/>
    <w:rsid w:val="00887DFB"/>
    <w:rsid w:val="00891C72"/>
    <w:rsid w:val="008929D6"/>
    <w:rsid w:val="00892A5A"/>
    <w:rsid w:val="00893814"/>
    <w:rsid w:val="00897882"/>
    <w:rsid w:val="008A08B0"/>
    <w:rsid w:val="008A11A8"/>
    <w:rsid w:val="008A12B1"/>
    <w:rsid w:val="008A2442"/>
    <w:rsid w:val="008A27BC"/>
    <w:rsid w:val="008A2CAF"/>
    <w:rsid w:val="008A4668"/>
    <w:rsid w:val="008A7BB7"/>
    <w:rsid w:val="008B057B"/>
    <w:rsid w:val="008B32EB"/>
    <w:rsid w:val="008B5C21"/>
    <w:rsid w:val="008B5F26"/>
    <w:rsid w:val="008C1600"/>
    <w:rsid w:val="008C19C6"/>
    <w:rsid w:val="008C246D"/>
    <w:rsid w:val="008C6375"/>
    <w:rsid w:val="008D02AE"/>
    <w:rsid w:val="008D0E71"/>
    <w:rsid w:val="008D4AD3"/>
    <w:rsid w:val="008D53D5"/>
    <w:rsid w:val="008E3799"/>
    <w:rsid w:val="008E415F"/>
    <w:rsid w:val="008E6BDE"/>
    <w:rsid w:val="008F1546"/>
    <w:rsid w:val="008F299B"/>
    <w:rsid w:val="008F3734"/>
    <w:rsid w:val="008F3DF6"/>
    <w:rsid w:val="008F763B"/>
    <w:rsid w:val="009000CC"/>
    <w:rsid w:val="0090318B"/>
    <w:rsid w:val="00904E37"/>
    <w:rsid w:val="009065DF"/>
    <w:rsid w:val="009110D4"/>
    <w:rsid w:val="00912535"/>
    <w:rsid w:val="009125F3"/>
    <w:rsid w:val="00915BFF"/>
    <w:rsid w:val="009226AF"/>
    <w:rsid w:val="0092293B"/>
    <w:rsid w:val="0092490B"/>
    <w:rsid w:val="00924A36"/>
    <w:rsid w:val="00924D49"/>
    <w:rsid w:val="009258A3"/>
    <w:rsid w:val="00925E5E"/>
    <w:rsid w:val="00926094"/>
    <w:rsid w:val="00926CAC"/>
    <w:rsid w:val="00927A21"/>
    <w:rsid w:val="00927E68"/>
    <w:rsid w:val="00931A9D"/>
    <w:rsid w:val="00933809"/>
    <w:rsid w:val="009345A9"/>
    <w:rsid w:val="009347D4"/>
    <w:rsid w:val="00935FDA"/>
    <w:rsid w:val="00942157"/>
    <w:rsid w:val="009428F3"/>
    <w:rsid w:val="00943208"/>
    <w:rsid w:val="009434AE"/>
    <w:rsid w:val="00944AA8"/>
    <w:rsid w:val="00945193"/>
    <w:rsid w:val="009454C5"/>
    <w:rsid w:val="009470D0"/>
    <w:rsid w:val="00947908"/>
    <w:rsid w:val="009479EA"/>
    <w:rsid w:val="00947B46"/>
    <w:rsid w:val="00950AAA"/>
    <w:rsid w:val="0095196D"/>
    <w:rsid w:val="009569A8"/>
    <w:rsid w:val="00956A39"/>
    <w:rsid w:val="00956FCA"/>
    <w:rsid w:val="009575CA"/>
    <w:rsid w:val="00964864"/>
    <w:rsid w:val="00965200"/>
    <w:rsid w:val="0096520F"/>
    <w:rsid w:val="009658C0"/>
    <w:rsid w:val="009671E2"/>
    <w:rsid w:val="009672EE"/>
    <w:rsid w:val="0096778E"/>
    <w:rsid w:val="0097128C"/>
    <w:rsid w:val="009715D6"/>
    <w:rsid w:val="009718EA"/>
    <w:rsid w:val="00974A0D"/>
    <w:rsid w:val="00980EDF"/>
    <w:rsid w:val="0098483A"/>
    <w:rsid w:val="00985D88"/>
    <w:rsid w:val="009868BE"/>
    <w:rsid w:val="00986F8D"/>
    <w:rsid w:val="009879D2"/>
    <w:rsid w:val="00992042"/>
    <w:rsid w:val="00993C00"/>
    <w:rsid w:val="009942FC"/>
    <w:rsid w:val="00996AF1"/>
    <w:rsid w:val="00996C21"/>
    <w:rsid w:val="00997673"/>
    <w:rsid w:val="00997AEE"/>
    <w:rsid w:val="009A3136"/>
    <w:rsid w:val="009A385C"/>
    <w:rsid w:val="009A3F52"/>
    <w:rsid w:val="009A4FC9"/>
    <w:rsid w:val="009A5B76"/>
    <w:rsid w:val="009A6B9E"/>
    <w:rsid w:val="009A7C53"/>
    <w:rsid w:val="009B1A19"/>
    <w:rsid w:val="009B298E"/>
    <w:rsid w:val="009B4CAB"/>
    <w:rsid w:val="009B7D24"/>
    <w:rsid w:val="009C26FC"/>
    <w:rsid w:val="009C28E7"/>
    <w:rsid w:val="009C2E3B"/>
    <w:rsid w:val="009C2F82"/>
    <w:rsid w:val="009C37CD"/>
    <w:rsid w:val="009C5CD5"/>
    <w:rsid w:val="009C5EBA"/>
    <w:rsid w:val="009D139E"/>
    <w:rsid w:val="009D19F8"/>
    <w:rsid w:val="009D2246"/>
    <w:rsid w:val="009D23F4"/>
    <w:rsid w:val="009D356D"/>
    <w:rsid w:val="009D69B7"/>
    <w:rsid w:val="009D758C"/>
    <w:rsid w:val="009E3294"/>
    <w:rsid w:val="009E3F8F"/>
    <w:rsid w:val="009E440D"/>
    <w:rsid w:val="009E4F88"/>
    <w:rsid w:val="009E50C9"/>
    <w:rsid w:val="009E5316"/>
    <w:rsid w:val="009E6BBA"/>
    <w:rsid w:val="009E71B3"/>
    <w:rsid w:val="009E7E99"/>
    <w:rsid w:val="009F00B1"/>
    <w:rsid w:val="009F222F"/>
    <w:rsid w:val="009F53EA"/>
    <w:rsid w:val="009F6664"/>
    <w:rsid w:val="009F74D5"/>
    <w:rsid w:val="009F7B90"/>
    <w:rsid w:val="00A01C7D"/>
    <w:rsid w:val="00A029E3"/>
    <w:rsid w:val="00A032C5"/>
    <w:rsid w:val="00A04CFE"/>
    <w:rsid w:val="00A05079"/>
    <w:rsid w:val="00A05434"/>
    <w:rsid w:val="00A07986"/>
    <w:rsid w:val="00A16A53"/>
    <w:rsid w:val="00A16F93"/>
    <w:rsid w:val="00A1786B"/>
    <w:rsid w:val="00A2013C"/>
    <w:rsid w:val="00A231C0"/>
    <w:rsid w:val="00A24C59"/>
    <w:rsid w:val="00A279F3"/>
    <w:rsid w:val="00A316D8"/>
    <w:rsid w:val="00A32C57"/>
    <w:rsid w:val="00A34D0A"/>
    <w:rsid w:val="00A3523D"/>
    <w:rsid w:val="00A35D83"/>
    <w:rsid w:val="00A37EF2"/>
    <w:rsid w:val="00A4419B"/>
    <w:rsid w:val="00A444F0"/>
    <w:rsid w:val="00A44D68"/>
    <w:rsid w:val="00A50EE2"/>
    <w:rsid w:val="00A516D3"/>
    <w:rsid w:val="00A51E2D"/>
    <w:rsid w:val="00A52C94"/>
    <w:rsid w:val="00A53131"/>
    <w:rsid w:val="00A54642"/>
    <w:rsid w:val="00A54F3C"/>
    <w:rsid w:val="00A5629C"/>
    <w:rsid w:val="00A56D13"/>
    <w:rsid w:val="00A61513"/>
    <w:rsid w:val="00A6258A"/>
    <w:rsid w:val="00A637B6"/>
    <w:rsid w:val="00A667F4"/>
    <w:rsid w:val="00A67864"/>
    <w:rsid w:val="00A70233"/>
    <w:rsid w:val="00A72319"/>
    <w:rsid w:val="00A72D08"/>
    <w:rsid w:val="00A74B53"/>
    <w:rsid w:val="00A74F15"/>
    <w:rsid w:val="00A769F0"/>
    <w:rsid w:val="00A803DF"/>
    <w:rsid w:val="00A81438"/>
    <w:rsid w:val="00A81485"/>
    <w:rsid w:val="00A83CA3"/>
    <w:rsid w:val="00A83F2D"/>
    <w:rsid w:val="00A83FAF"/>
    <w:rsid w:val="00A90CBD"/>
    <w:rsid w:val="00A9155A"/>
    <w:rsid w:val="00A92A67"/>
    <w:rsid w:val="00A936BA"/>
    <w:rsid w:val="00A95E8A"/>
    <w:rsid w:val="00A96174"/>
    <w:rsid w:val="00A97911"/>
    <w:rsid w:val="00AA0554"/>
    <w:rsid w:val="00AA1876"/>
    <w:rsid w:val="00AA43A6"/>
    <w:rsid w:val="00AA5B1B"/>
    <w:rsid w:val="00AA7179"/>
    <w:rsid w:val="00AA732D"/>
    <w:rsid w:val="00AB0D20"/>
    <w:rsid w:val="00AB0FF6"/>
    <w:rsid w:val="00AB1531"/>
    <w:rsid w:val="00AB5C1D"/>
    <w:rsid w:val="00AB672E"/>
    <w:rsid w:val="00AB7FFC"/>
    <w:rsid w:val="00AC170D"/>
    <w:rsid w:val="00AC1DBC"/>
    <w:rsid w:val="00AC1F54"/>
    <w:rsid w:val="00AC388A"/>
    <w:rsid w:val="00AC418A"/>
    <w:rsid w:val="00AC427A"/>
    <w:rsid w:val="00AC66F5"/>
    <w:rsid w:val="00AD0059"/>
    <w:rsid w:val="00AD1B61"/>
    <w:rsid w:val="00AD264C"/>
    <w:rsid w:val="00AD307C"/>
    <w:rsid w:val="00AD44FF"/>
    <w:rsid w:val="00AD49E9"/>
    <w:rsid w:val="00AD4F27"/>
    <w:rsid w:val="00AD7D51"/>
    <w:rsid w:val="00AE0B1E"/>
    <w:rsid w:val="00AE1403"/>
    <w:rsid w:val="00AE4712"/>
    <w:rsid w:val="00AE690B"/>
    <w:rsid w:val="00AE6E7B"/>
    <w:rsid w:val="00AF1900"/>
    <w:rsid w:val="00AF1D3A"/>
    <w:rsid w:val="00AF3081"/>
    <w:rsid w:val="00AF3D7C"/>
    <w:rsid w:val="00AF6835"/>
    <w:rsid w:val="00B0089D"/>
    <w:rsid w:val="00B012ED"/>
    <w:rsid w:val="00B030A5"/>
    <w:rsid w:val="00B04FAB"/>
    <w:rsid w:val="00B063A1"/>
    <w:rsid w:val="00B064C0"/>
    <w:rsid w:val="00B074FD"/>
    <w:rsid w:val="00B112F2"/>
    <w:rsid w:val="00B126AE"/>
    <w:rsid w:val="00B13585"/>
    <w:rsid w:val="00B14E72"/>
    <w:rsid w:val="00B15357"/>
    <w:rsid w:val="00B16460"/>
    <w:rsid w:val="00B165D9"/>
    <w:rsid w:val="00B239E5"/>
    <w:rsid w:val="00B252F3"/>
    <w:rsid w:val="00B25B78"/>
    <w:rsid w:val="00B27DB0"/>
    <w:rsid w:val="00B30479"/>
    <w:rsid w:val="00B31C27"/>
    <w:rsid w:val="00B321A7"/>
    <w:rsid w:val="00B33E9B"/>
    <w:rsid w:val="00B35AB9"/>
    <w:rsid w:val="00B37519"/>
    <w:rsid w:val="00B37A59"/>
    <w:rsid w:val="00B40448"/>
    <w:rsid w:val="00B409C6"/>
    <w:rsid w:val="00B40CA0"/>
    <w:rsid w:val="00B41A75"/>
    <w:rsid w:val="00B4401C"/>
    <w:rsid w:val="00B460B2"/>
    <w:rsid w:val="00B460F7"/>
    <w:rsid w:val="00B4619C"/>
    <w:rsid w:val="00B50361"/>
    <w:rsid w:val="00B50972"/>
    <w:rsid w:val="00B55686"/>
    <w:rsid w:val="00B55B0A"/>
    <w:rsid w:val="00B567F9"/>
    <w:rsid w:val="00B63499"/>
    <w:rsid w:val="00B64D51"/>
    <w:rsid w:val="00B65922"/>
    <w:rsid w:val="00B66645"/>
    <w:rsid w:val="00B66E46"/>
    <w:rsid w:val="00B67D81"/>
    <w:rsid w:val="00B71524"/>
    <w:rsid w:val="00B716BE"/>
    <w:rsid w:val="00B73CF2"/>
    <w:rsid w:val="00B74EB2"/>
    <w:rsid w:val="00B7531C"/>
    <w:rsid w:val="00B7743F"/>
    <w:rsid w:val="00B77918"/>
    <w:rsid w:val="00B81A0E"/>
    <w:rsid w:val="00B820AF"/>
    <w:rsid w:val="00B8320F"/>
    <w:rsid w:val="00B832D1"/>
    <w:rsid w:val="00B844AF"/>
    <w:rsid w:val="00B84D19"/>
    <w:rsid w:val="00B85596"/>
    <w:rsid w:val="00B85F1D"/>
    <w:rsid w:val="00B863FB"/>
    <w:rsid w:val="00B877C1"/>
    <w:rsid w:val="00B908EC"/>
    <w:rsid w:val="00B90B98"/>
    <w:rsid w:val="00B91004"/>
    <w:rsid w:val="00B91DDE"/>
    <w:rsid w:val="00B9209F"/>
    <w:rsid w:val="00B92518"/>
    <w:rsid w:val="00B92CE7"/>
    <w:rsid w:val="00B9588F"/>
    <w:rsid w:val="00B95C46"/>
    <w:rsid w:val="00BA1EAF"/>
    <w:rsid w:val="00BA27BB"/>
    <w:rsid w:val="00BA30A0"/>
    <w:rsid w:val="00BA4914"/>
    <w:rsid w:val="00BA5891"/>
    <w:rsid w:val="00BA677D"/>
    <w:rsid w:val="00BB0A38"/>
    <w:rsid w:val="00BB1B8D"/>
    <w:rsid w:val="00BB393C"/>
    <w:rsid w:val="00BB4265"/>
    <w:rsid w:val="00BB43FA"/>
    <w:rsid w:val="00BB4B8E"/>
    <w:rsid w:val="00BC3BFD"/>
    <w:rsid w:val="00BC3D84"/>
    <w:rsid w:val="00BC5555"/>
    <w:rsid w:val="00BD12CA"/>
    <w:rsid w:val="00BD1E65"/>
    <w:rsid w:val="00BD219A"/>
    <w:rsid w:val="00BD443E"/>
    <w:rsid w:val="00BD464D"/>
    <w:rsid w:val="00BD7798"/>
    <w:rsid w:val="00BE2195"/>
    <w:rsid w:val="00BE234B"/>
    <w:rsid w:val="00BE47B8"/>
    <w:rsid w:val="00BE4CEB"/>
    <w:rsid w:val="00BE4F41"/>
    <w:rsid w:val="00BE5A9A"/>
    <w:rsid w:val="00BE7B82"/>
    <w:rsid w:val="00BF0031"/>
    <w:rsid w:val="00BF02AD"/>
    <w:rsid w:val="00BF0417"/>
    <w:rsid w:val="00BF0868"/>
    <w:rsid w:val="00BF2D4A"/>
    <w:rsid w:val="00BF3C6A"/>
    <w:rsid w:val="00BF47BF"/>
    <w:rsid w:val="00BF4C23"/>
    <w:rsid w:val="00BF7C40"/>
    <w:rsid w:val="00C0068E"/>
    <w:rsid w:val="00C015B1"/>
    <w:rsid w:val="00C04976"/>
    <w:rsid w:val="00C04E10"/>
    <w:rsid w:val="00C056E9"/>
    <w:rsid w:val="00C065F3"/>
    <w:rsid w:val="00C128EE"/>
    <w:rsid w:val="00C13421"/>
    <w:rsid w:val="00C149F3"/>
    <w:rsid w:val="00C15003"/>
    <w:rsid w:val="00C162EF"/>
    <w:rsid w:val="00C20F18"/>
    <w:rsid w:val="00C24611"/>
    <w:rsid w:val="00C263DB"/>
    <w:rsid w:val="00C26BCE"/>
    <w:rsid w:val="00C270F8"/>
    <w:rsid w:val="00C304C8"/>
    <w:rsid w:val="00C30C2D"/>
    <w:rsid w:val="00C34443"/>
    <w:rsid w:val="00C35622"/>
    <w:rsid w:val="00C35B97"/>
    <w:rsid w:val="00C35F6E"/>
    <w:rsid w:val="00C40742"/>
    <w:rsid w:val="00C40DD8"/>
    <w:rsid w:val="00C415DE"/>
    <w:rsid w:val="00C433BA"/>
    <w:rsid w:val="00C4425E"/>
    <w:rsid w:val="00C453AD"/>
    <w:rsid w:val="00C46970"/>
    <w:rsid w:val="00C46A52"/>
    <w:rsid w:val="00C5043E"/>
    <w:rsid w:val="00C50E5E"/>
    <w:rsid w:val="00C62C91"/>
    <w:rsid w:val="00C653EB"/>
    <w:rsid w:val="00C66FE2"/>
    <w:rsid w:val="00C67BD8"/>
    <w:rsid w:val="00C7007B"/>
    <w:rsid w:val="00C70994"/>
    <w:rsid w:val="00C72217"/>
    <w:rsid w:val="00C73075"/>
    <w:rsid w:val="00C73587"/>
    <w:rsid w:val="00C773A5"/>
    <w:rsid w:val="00C77977"/>
    <w:rsid w:val="00C8037B"/>
    <w:rsid w:val="00C83B9B"/>
    <w:rsid w:val="00C857B3"/>
    <w:rsid w:val="00C86E8A"/>
    <w:rsid w:val="00C90527"/>
    <w:rsid w:val="00C90B8D"/>
    <w:rsid w:val="00C92C22"/>
    <w:rsid w:val="00C92F68"/>
    <w:rsid w:val="00C92F96"/>
    <w:rsid w:val="00C95F92"/>
    <w:rsid w:val="00C9738A"/>
    <w:rsid w:val="00CA190F"/>
    <w:rsid w:val="00CA1D3E"/>
    <w:rsid w:val="00CA20D9"/>
    <w:rsid w:val="00CA3736"/>
    <w:rsid w:val="00CA7001"/>
    <w:rsid w:val="00CB00AE"/>
    <w:rsid w:val="00CB04F2"/>
    <w:rsid w:val="00CB0E90"/>
    <w:rsid w:val="00CB19C5"/>
    <w:rsid w:val="00CB5741"/>
    <w:rsid w:val="00CB61F1"/>
    <w:rsid w:val="00CB68EA"/>
    <w:rsid w:val="00CB6F57"/>
    <w:rsid w:val="00CB7574"/>
    <w:rsid w:val="00CB7F57"/>
    <w:rsid w:val="00CC14F4"/>
    <w:rsid w:val="00CC2AC8"/>
    <w:rsid w:val="00CC3222"/>
    <w:rsid w:val="00CC35A5"/>
    <w:rsid w:val="00CC45D0"/>
    <w:rsid w:val="00CC4FD3"/>
    <w:rsid w:val="00CC5C81"/>
    <w:rsid w:val="00CC71CA"/>
    <w:rsid w:val="00CD113D"/>
    <w:rsid w:val="00CD1315"/>
    <w:rsid w:val="00CD41E1"/>
    <w:rsid w:val="00CD4859"/>
    <w:rsid w:val="00CD4C47"/>
    <w:rsid w:val="00CD5541"/>
    <w:rsid w:val="00CD5B5F"/>
    <w:rsid w:val="00CD794B"/>
    <w:rsid w:val="00CE23A2"/>
    <w:rsid w:val="00CE4FBA"/>
    <w:rsid w:val="00CE51DA"/>
    <w:rsid w:val="00CE6AC8"/>
    <w:rsid w:val="00CE7064"/>
    <w:rsid w:val="00CF0076"/>
    <w:rsid w:val="00CF0885"/>
    <w:rsid w:val="00CF2060"/>
    <w:rsid w:val="00CF20D1"/>
    <w:rsid w:val="00CF2115"/>
    <w:rsid w:val="00CF3547"/>
    <w:rsid w:val="00CF4A96"/>
    <w:rsid w:val="00CF7045"/>
    <w:rsid w:val="00D00290"/>
    <w:rsid w:val="00D0082A"/>
    <w:rsid w:val="00D019F0"/>
    <w:rsid w:val="00D05114"/>
    <w:rsid w:val="00D05D06"/>
    <w:rsid w:val="00D06D4F"/>
    <w:rsid w:val="00D07EA2"/>
    <w:rsid w:val="00D11DDA"/>
    <w:rsid w:val="00D12644"/>
    <w:rsid w:val="00D1402C"/>
    <w:rsid w:val="00D15366"/>
    <w:rsid w:val="00D17BB7"/>
    <w:rsid w:val="00D17FB5"/>
    <w:rsid w:val="00D20E31"/>
    <w:rsid w:val="00D248BC"/>
    <w:rsid w:val="00D30674"/>
    <w:rsid w:val="00D31775"/>
    <w:rsid w:val="00D32A92"/>
    <w:rsid w:val="00D32AC4"/>
    <w:rsid w:val="00D32B1E"/>
    <w:rsid w:val="00D3316B"/>
    <w:rsid w:val="00D35697"/>
    <w:rsid w:val="00D371E9"/>
    <w:rsid w:val="00D410DB"/>
    <w:rsid w:val="00D42094"/>
    <w:rsid w:val="00D44447"/>
    <w:rsid w:val="00D4451D"/>
    <w:rsid w:val="00D45C39"/>
    <w:rsid w:val="00D47770"/>
    <w:rsid w:val="00D47B1E"/>
    <w:rsid w:val="00D47E9E"/>
    <w:rsid w:val="00D50356"/>
    <w:rsid w:val="00D515F1"/>
    <w:rsid w:val="00D52957"/>
    <w:rsid w:val="00D574DA"/>
    <w:rsid w:val="00D6430E"/>
    <w:rsid w:val="00D670E5"/>
    <w:rsid w:val="00D71C85"/>
    <w:rsid w:val="00D75DA3"/>
    <w:rsid w:val="00D761D5"/>
    <w:rsid w:val="00D76F2E"/>
    <w:rsid w:val="00D77027"/>
    <w:rsid w:val="00D805D6"/>
    <w:rsid w:val="00D82A01"/>
    <w:rsid w:val="00D82E9C"/>
    <w:rsid w:val="00D82F76"/>
    <w:rsid w:val="00D87AB2"/>
    <w:rsid w:val="00D92525"/>
    <w:rsid w:val="00D93D8A"/>
    <w:rsid w:val="00D947C6"/>
    <w:rsid w:val="00D951F2"/>
    <w:rsid w:val="00D95F7F"/>
    <w:rsid w:val="00DA089C"/>
    <w:rsid w:val="00DA2AB6"/>
    <w:rsid w:val="00DA3CB5"/>
    <w:rsid w:val="00DA4228"/>
    <w:rsid w:val="00DA4244"/>
    <w:rsid w:val="00DA7334"/>
    <w:rsid w:val="00DB0883"/>
    <w:rsid w:val="00DB0C0E"/>
    <w:rsid w:val="00DB142F"/>
    <w:rsid w:val="00DB2210"/>
    <w:rsid w:val="00DB2C2F"/>
    <w:rsid w:val="00DB363A"/>
    <w:rsid w:val="00DB3C5E"/>
    <w:rsid w:val="00DB5AA9"/>
    <w:rsid w:val="00DC12ED"/>
    <w:rsid w:val="00DC4D21"/>
    <w:rsid w:val="00DC5C73"/>
    <w:rsid w:val="00DD2A7F"/>
    <w:rsid w:val="00DD43D7"/>
    <w:rsid w:val="00DD71E3"/>
    <w:rsid w:val="00DE0603"/>
    <w:rsid w:val="00DE14DC"/>
    <w:rsid w:val="00DE1C12"/>
    <w:rsid w:val="00DE25BD"/>
    <w:rsid w:val="00DE41C4"/>
    <w:rsid w:val="00DE42B0"/>
    <w:rsid w:val="00DE49A0"/>
    <w:rsid w:val="00DE7A02"/>
    <w:rsid w:val="00DF0223"/>
    <w:rsid w:val="00DF02C8"/>
    <w:rsid w:val="00DF090F"/>
    <w:rsid w:val="00DF16B2"/>
    <w:rsid w:val="00DF20A5"/>
    <w:rsid w:val="00DF469C"/>
    <w:rsid w:val="00DF4D34"/>
    <w:rsid w:val="00DF6452"/>
    <w:rsid w:val="00DF766D"/>
    <w:rsid w:val="00E002DB"/>
    <w:rsid w:val="00E0381D"/>
    <w:rsid w:val="00E05124"/>
    <w:rsid w:val="00E053B0"/>
    <w:rsid w:val="00E05F74"/>
    <w:rsid w:val="00E06BA1"/>
    <w:rsid w:val="00E11B97"/>
    <w:rsid w:val="00E11C6A"/>
    <w:rsid w:val="00E1287B"/>
    <w:rsid w:val="00E1758D"/>
    <w:rsid w:val="00E17C13"/>
    <w:rsid w:val="00E2006C"/>
    <w:rsid w:val="00E22327"/>
    <w:rsid w:val="00E2272C"/>
    <w:rsid w:val="00E2275B"/>
    <w:rsid w:val="00E24911"/>
    <w:rsid w:val="00E24E29"/>
    <w:rsid w:val="00E273DF"/>
    <w:rsid w:val="00E30C61"/>
    <w:rsid w:val="00E3308F"/>
    <w:rsid w:val="00E332C8"/>
    <w:rsid w:val="00E35BDB"/>
    <w:rsid w:val="00E366EF"/>
    <w:rsid w:val="00E36A71"/>
    <w:rsid w:val="00E41D3B"/>
    <w:rsid w:val="00E42B10"/>
    <w:rsid w:val="00E43616"/>
    <w:rsid w:val="00E449D4"/>
    <w:rsid w:val="00E44CA3"/>
    <w:rsid w:val="00E45258"/>
    <w:rsid w:val="00E47A66"/>
    <w:rsid w:val="00E51CBA"/>
    <w:rsid w:val="00E528EA"/>
    <w:rsid w:val="00E532D7"/>
    <w:rsid w:val="00E53B49"/>
    <w:rsid w:val="00E56E8D"/>
    <w:rsid w:val="00E6085D"/>
    <w:rsid w:val="00E623CB"/>
    <w:rsid w:val="00E6355A"/>
    <w:rsid w:val="00E678E1"/>
    <w:rsid w:val="00E713C3"/>
    <w:rsid w:val="00E71E95"/>
    <w:rsid w:val="00E744C6"/>
    <w:rsid w:val="00E84D2B"/>
    <w:rsid w:val="00E8506F"/>
    <w:rsid w:val="00E86772"/>
    <w:rsid w:val="00E90420"/>
    <w:rsid w:val="00E90CA4"/>
    <w:rsid w:val="00E96727"/>
    <w:rsid w:val="00EA0BC3"/>
    <w:rsid w:val="00EB0A07"/>
    <w:rsid w:val="00EB172B"/>
    <w:rsid w:val="00EB4BC4"/>
    <w:rsid w:val="00EB56EA"/>
    <w:rsid w:val="00EB5853"/>
    <w:rsid w:val="00EB642D"/>
    <w:rsid w:val="00EB6F5E"/>
    <w:rsid w:val="00EC1176"/>
    <w:rsid w:val="00EC1AB1"/>
    <w:rsid w:val="00EC1F74"/>
    <w:rsid w:val="00EC2193"/>
    <w:rsid w:val="00EC2A5E"/>
    <w:rsid w:val="00EC34B2"/>
    <w:rsid w:val="00EC3F0C"/>
    <w:rsid w:val="00EC4AEE"/>
    <w:rsid w:val="00EC6F91"/>
    <w:rsid w:val="00ED1859"/>
    <w:rsid w:val="00ED30DC"/>
    <w:rsid w:val="00ED374D"/>
    <w:rsid w:val="00ED5B70"/>
    <w:rsid w:val="00ED5D8E"/>
    <w:rsid w:val="00ED5F4C"/>
    <w:rsid w:val="00ED7598"/>
    <w:rsid w:val="00EE2F73"/>
    <w:rsid w:val="00EE3128"/>
    <w:rsid w:val="00EE3F2C"/>
    <w:rsid w:val="00EE4161"/>
    <w:rsid w:val="00EE5AAB"/>
    <w:rsid w:val="00EF0EC8"/>
    <w:rsid w:val="00EF1FC5"/>
    <w:rsid w:val="00EF2ED6"/>
    <w:rsid w:val="00EF422A"/>
    <w:rsid w:val="00EF42E1"/>
    <w:rsid w:val="00EF5020"/>
    <w:rsid w:val="00EF52B4"/>
    <w:rsid w:val="00EF6841"/>
    <w:rsid w:val="00EF7848"/>
    <w:rsid w:val="00F014CF"/>
    <w:rsid w:val="00F01AC4"/>
    <w:rsid w:val="00F037E4"/>
    <w:rsid w:val="00F04F3E"/>
    <w:rsid w:val="00F0541C"/>
    <w:rsid w:val="00F062EE"/>
    <w:rsid w:val="00F06A4B"/>
    <w:rsid w:val="00F078E8"/>
    <w:rsid w:val="00F12BD8"/>
    <w:rsid w:val="00F12D64"/>
    <w:rsid w:val="00F150F9"/>
    <w:rsid w:val="00F1584E"/>
    <w:rsid w:val="00F20D80"/>
    <w:rsid w:val="00F220D6"/>
    <w:rsid w:val="00F23909"/>
    <w:rsid w:val="00F25181"/>
    <w:rsid w:val="00F2527E"/>
    <w:rsid w:val="00F317EB"/>
    <w:rsid w:val="00F365CD"/>
    <w:rsid w:val="00F4164C"/>
    <w:rsid w:val="00F41D59"/>
    <w:rsid w:val="00F4315B"/>
    <w:rsid w:val="00F45F27"/>
    <w:rsid w:val="00F47DE4"/>
    <w:rsid w:val="00F505BC"/>
    <w:rsid w:val="00F5430C"/>
    <w:rsid w:val="00F575C6"/>
    <w:rsid w:val="00F603F9"/>
    <w:rsid w:val="00F637D9"/>
    <w:rsid w:val="00F65374"/>
    <w:rsid w:val="00F668DA"/>
    <w:rsid w:val="00F6692B"/>
    <w:rsid w:val="00F66B2A"/>
    <w:rsid w:val="00F675F6"/>
    <w:rsid w:val="00F6787E"/>
    <w:rsid w:val="00F70A4E"/>
    <w:rsid w:val="00F73817"/>
    <w:rsid w:val="00F752E3"/>
    <w:rsid w:val="00F7555F"/>
    <w:rsid w:val="00F769B2"/>
    <w:rsid w:val="00F77157"/>
    <w:rsid w:val="00F771A4"/>
    <w:rsid w:val="00F80A2E"/>
    <w:rsid w:val="00F80E2A"/>
    <w:rsid w:val="00F81C06"/>
    <w:rsid w:val="00F825E1"/>
    <w:rsid w:val="00F82755"/>
    <w:rsid w:val="00F83078"/>
    <w:rsid w:val="00F83320"/>
    <w:rsid w:val="00F8439C"/>
    <w:rsid w:val="00F844F9"/>
    <w:rsid w:val="00F851D5"/>
    <w:rsid w:val="00F8640E"/>
    <w:rsid w:val="00F864A0"/>
    <w:rsid w:val="00F90A3C"/>
    <w:rsid w:val="00F9338C"/>
    <w:rsid w:val="00F94A35"/>
    <w:rsid w:val="00F95190"/>
    <w:rsid w:val="00F965B9"/>
    <w:rsid w:val="00FA0A28"/>
    <w:rsid w:val="00FA1B28"/>
    <w:rsid w:val="00FA317D"/>
    <w:rsid w:val="00FA56B8"/>
    <w:rsid w:val="00FB0010"/>
    <w:rsid w:val="00FB10AD"/>
    <w:rsid w:val="00FB444F"/>
    <w:rsid w:val="00FB4570"/>
    <w:rsid w:val="00FB5F2B"/>
    <w:rsid w:val="00FB7514"/>
    <w:rsid w:val="00FC0A50"/>
    <w:rsid w:val="00FC0B0B"/>
    <w:rsid w:val="00FC0DCB"/>
    <w:rsid w:val="00FC1680"/>
    <w:rsid w:val="00FC1CAD"/>
    <w:rsid w:val="00FC4C96"/>
    <w:rsid w:val="00FD1883"/>
    <w:rsid w:val="00FD2671"/>
    <w:rsid w:val="00FD2793"/>
    <w:rsid w:val="00FD2A7A"/>
    <w:rsid w:val="00FD3823"/>
    <w:rsid w:val="00FD671D"/>
    <w:rsid w:val="00FD7C29"/>
    <w:rsid w:val="00FD7D11"/>
    <w:rsid w:val="00FE0915"/>
    <w:rsid w:val="00FE2922"/>
    <w:rsid w:val="00FE4F1A"/>
    <w:rsid w:val="00FE59CC"/>
    <w:rsid w:val="00FE7067"/>
    <w:rsid w:val="00FE73DA"/>
    <w:rsid w:val="00FF0245"/>
    <w:rsid w:val="00FF0838"/>
    <w:rsid w:val="00FF0A65"/>
    <w:rsid w:val="00FF48C3"/>
    <w:rsid w:val="00FF578E"/>
    <w:rsid w:val="00FF6774"/>
    <w:rsid w:val="01084699"/>
    <w:rsid w:val="013709B5"/>
    <w:rsid w:val="01385F26"/>
    <w:rsid w:val="01CA2BC4"/>
    <w:rsid w:val="01F92340"/>
    <w:rsid w:val="0262538B"/>
    <w:rsid w:val="02876348"/>
    <w:rsid w:val="02AF6076"/>
    <w:rsid w:val="03385732"/>
    <w:rsid w:val="03CD00E2"/>
    <w:rsid w:val="03E6378D"/>
    <w:rsid w:val="0448072C"/>
    <w:rsid w:val="04982725"/>
    <w:rsid w:val="04C22B7D"/>
    <w:rsid w:val="04C633B6"/>
    <w:rsid w:val="0500782D"/>
    <w:rsid w:val="053C0772"/>
    <w:rsid w:val="05C16A28"/>
    <w:rsid w:val="05CD4623"/>
    <w:rsid w:val="05DB4EE1"/>
    <w:rsid w:val="05FF3ECE"/>
    <w:rsid w:val="064400AC"/>
    <w:rsid w:val="06472F9E"/>
    <w:rsid w:val="069D7A5F"/>
    <w:rsid w:val="06B3787C"/>
    <w:rsid w:val="07136FA9"/>
    <w:rsid w:val="0723726F"/>
    <w:rsid w:val="07BA2C1A"/>
    <w:rsid w:val="07C4163E"/>
    <w:rsid w:val="082E18C7"/>
    <w:rsid w:val="085A6953"/>
    <w:rsid w:val="08861143"/>
    <w:rsid w:val="0891781F"/>
    <w:rsid w:val="08D5313E"/>
    <w:rsid w:val="09885ABA"/>
    <w:rsid w:val="09944179"/>
    <w:rsid w:val="09C1068B"/>
    <w:rsid w:val="09F97FB1"/>
    <w:rsid w:val="09FB4839"/>
    <w:rsid w:val="0A9A69FF"/>
    <w:rsid w:val="0ACF6340"/>
    <w:rsid w:val="0B5F66E7"/>
    <w:rsid w:val="0B78781B"/>
    <w:rsid w:val="0BB52073"/>
    <w:rsid w:val="0BFC541E"/>
    <w:rsid w:val="0C1B1FA2"/>
    <w:rsid w:val="0C586C78"/>
    <w:rsid w:val="0D222064"/>
    <w:rsid w:val="0D5258A4"/>
    <w:rsid w:val="0D6500E7"/>
    <w:rsid w:val="0D675BA3"/>
    <w:rsid w:val="0D705386"/>
    <w:rsid w:val="0D9D743D"/>
    <w:rsid w:val="0EB1644E"/>
    <w:rsid w:val="0F0D7EFD"/>
    <w:rsid w:val="0F0F529C"/>
    <w:rsid w:val="0F9218BC"/>
    <w:rsid w:val="0FAB5E1B"/>
    <w:rsid w:val="0FD97706"/>
    <w:rsid w:val="0FE5612A"/>
    <w:rsid w:val="0FEB1008"/>
    <w:rsid w:val="10D44A7A"/>
    <w:rsid w:val="114327A0"/>
    <w:rsid w:val="115721AB"/>
    <w:rsid w:val="11CE1CD4"/>
    <w:rsid w:val="121E1FFD"/>
    <w:rsid w:val="12737BDD"/>
    <w:rsid w:val="12986EA3"/>
    <w:rsid w:val="12FC15F6"/>
    <w:rsid w:val="133F6496"/>
    <w:rsid w:val="1370506B"/>
    <w:rsid w:val="138311A3"/>
    <w:rsid w:val="13FE2795"/>
    <w:rsid w:val="147602B9"/>
    <w:rsid w:val="148809C3"/>
    <w:rsid w:val="14BF47F5"/>
    <w:rsid w:val="14DE1D80"/>
    <w:rsid w:val="150857B0"/>
    <w:rsid w:val="157D5F37"/>
    <w:rsid w:val="15E16DEA"/>
    <w:rsid w:val="160925C9"/>
    <w:rsid w:val="16353895"/>
    <w:rsid w:val="16D309C3"/>
    <w:rsid w:val="16F30864"/>
    <w:rsid w:val="17164C2B"/>
    <w:rsid w:val="175228BD"/>
    <w:rsid w:val="178676CC"/>
    <w:rsid w:val="18412D48"/>
    <w:rsid w:val="186F227D"/>
    <w:rsid w:val="18C34DF0"/>
    <w:rsid w:val="19002BA7"/>
    <w:rsid w:val="195F6488"/>
    <w:rsid w:val="1A106169"/>
    <w:rsid w:val="1A295828"/>
    <w:rsid w:val="1A695CF1"/>
    <w:rsid w:val="1AAC32E2"/>
    <w:rsid w:val="1B7963AE"/>
    <w:rsid w:val="1B917AAA"/>
    <w:rsid w:val="1C756DBB"/>
    <w:rsid w:val="1D3B2A54"/>
    <w:rsid w:val="1DA06CD8"/>
    <w:rsid w:val="1DC92597"/>
    <w:rsid w:val="1DD64BC5"/>
    <w:rsid w:val="1E0371F4"/>
    <w:rsid w:val="1E050001"/>
    <w:rsid w:val="1EA162BE"/>
    <w:rsid w:val="1ECC7744"/>
    <w:rsid w:val="1F0B461D"/>
    <w:rsid w:val="1F7B307D"/>
    <w:rsid w:val="20044B39"/>
    <w:rsid w:val="20527457"/>
    <w:rsid w:val="206A473F"/>
    <w:rsid w:val="20E67D2D"/>
    <w:rsid w:val="2116318F"/>
    <w:rsid w:val="21AA080B"/>
    <w:rsid w:val="21EB10C6"/>
    <w:rsid w:val="221C3BC6"/>
    <w:rsid w:val="22613702"/>
    <w:rsid w:val="22721D76"/>
    <w:rsid w:val="228E42BF"/>
    <w:rsid w:val="23194CEC"/>
    <w:rsid w:val="24B10080"/>
    <w:rsid w:val="24BD505A"/>
    <w:rsid w:val="24F8372D"/>
    <w:rsid w:val="25387E04"/>
    <w:rsid w:val="255A3CDF"/>
    <w:rsid w:val="255E0D76"/>
    <w:rsid w:val="257D1EF0"/>
    <w:rsid w:val="25C40C2D"/>
    <w:rsid w:val="25D40171"/>
    <w:rsid w:val="25E9678E"/>
    <w:rsid w:val="25FC02EF"/>
    <w:rsid w:val="26121964"/>
    <w:rsid w:val="263614CB"/>
    <w:rsid w:val="271A1C8A"/>
    <w:rsid w:val="275C6DA3"/>
    <w:rsid w:val="287C69D8"/>
    <w:rsid w:val="288A03E2"/>
    <w:rsid w:val="28BD321D"/>
    <w:rsid w:val="2911556D"/>
    <w:rsid w:val="295A457E"/>
    <w:rsid w:val="2962552E"/>
    <w:rsid w:val="29EE28FA"/>
    <w:rsid w:val="2A28407D"/>
    <w:rsid w:val="2A665FE6"/>
    <w:rsid w:val="2B4007DB"/>
    <w:rsid w:val="2B7446C4"/>
    <w:rsid w:val="2BB86C1D"/>
    <w:rsid w:val="2BC05203"/>
    <w:rsid w:val="2BDD7C24"/>
    <w:rsid w:val="2BE2362A"/>
    <w:rsid w:val="2C22036E"/>
    <w:rsid w:val="2C916326"/>
    <w:rsid w:val="2CA621BB"/>
    <w:rsid w:val="2CCC7C1A"/>
    <w:rsid w:val="2D113717"/>
    <w:rsid w:val="2D1E1D23"/>
    <w:rsid w:val="2D3455C3"/>
    <w:rsid w:val="2D416C15"/>
    <w:rsid w:val="2D6566EA"/>
    <w:rsid w:val="2DA0425B"/>
    <w:rsid w:val="2DA6742C"/>
    <w:rsid w:val="2E313A24"/>
    <w:rsid w:val="2E40331D"/>
    <w:rsid w:val="2F0345D1"/>
    <w:rsid w:val="2F627FE3"/>
    <w:rsid w:val="2FAC6923"/>
    <w:rsid w:val="2FC3346E"/>
    <w:rsid w:val="2FCB7D6F"/>
    <w:rsid w:val="300903DD"/>
    <w:rsid w:val="307A7FE8"/>
    <w:rsid w:val="3086793D"/>
    <w:rsid w:val="31156556"/>
    <w:rsid w:val="3146489E"/>
    <w:rsid w:val="319F77AC"/>
    <w:rsid w:val="31E33F87"/>
    <w:rsid w:val="320C3C76"/>
    <w:rsid w:val="32924F7E"/>
    <w:rsid w:val="32BF5777"/>
    <w:rsid w:val="330A7CF6"/>
    <w:rsid w:val="33116569"/>
    <w:rsid w:val="33183F25"/>
    <w:rsid w:val="33BD04E0"/>
    <w:rsid w:val="33E5746C"/>
    <w:rsid w:val="340332D1"/>
    <w:rsid w:val="347952C9"/>
    <w:rsid w:val="34980459"/>
    <w:rsid w:val="34A500AB"/>
    <w:rsid w:val="34B93BC6"/>
    <w:rsid w:val="34C97F9B"/>
    <w:rsid w:val="34E54ECC"/>
    <w:rsid w:val="360D4FE4"/>
    <w:rsid w:val="36136175"/>
    <w:rsid w:val="3620406E"/>
    <w:rsid w:val="36C73423"/>
    <w:rsid w:val="376F0BB7"/>
    <w:rsid w:val="37991009"/>
    <w:rsid w:val="379E5FF0"/>
    <w:rsid w:val="37FF580E"/>
    <w:rsid w:val="383E32D1"/>
    <w:rsid w:val="3899609D"/>
    <w:rsid w:val="391516B6"/>
    <w:rsid w:val="39563D57"/>
    <w:rsid w:val="3A09350A"/>
    <w:rsid w:val="3A2D5DE3"/>
    <w:rsid w:val="3A4B0509"/>
    <w:rsid w:val="3A612BA3"/>
    <w:rsid w:val="3A612D5B"/>
    <w:rsid w:val="3B46316C"/>
    <w:rsid w:val="3B492D4E"/>
    <w:rsid w:val="3B794835"/>
    <w:rsid w:val="3B8E796D"/>
    <w:rsid w:val="3C1E46BA"/>
    <w:rsid w:val="3CCC12CE"/>
    <w:rsid w:val="3CE8435B"/>
    <w:rsid w:val="3CEF6F51"/>
    <w:rsid w:val="3D354785"/>
    <w:rsid w:val="3E4E4F6C"/>
    <w:rsid w:val="3EA33104"/>
    <w:rsid w:val="3EB67E9D"/>
    <w:rsid w:val="3EE90DC9"/>
    <w:rsid w:val="402F0D3F"/>
    <w:rsid w:val="40390167"/>
    <w:rsid w:val="404A1345"/>
    <w:rsid w:val="40680C1A"/>
    <w:rsid w:val="40786327"/>
    <w:rsid w:val="40C8078D"/>
    <w:rsid w:val="410269EA"/>
    <w:rsid w:val="411A5C39"/>
    <w:rsid w:val="41C75B05"/>
    <w:rsid w:val="41CD6C44"/>
    <w:rsid w:val="42922126"/>
    <w:rsid w:val="42996D4E"/>
    <w:rsid w:val="42B51E3E"/>
    <w:rsid w:val="42D55772"/>
    <w:rsid w:val="430F11AD"/>
    <w:rsid w:val="43166745"/>
    <w:rsid w:val="43494971"/>
    <w:rsid w:val="44A745C4"/>
    <w:rsid w:val="44C516FF"/>
    <w:rsid w:val="44FD404F"/>
    <w:rsid w:val="451102C5"/>
    <w:rsid w:val="4592291E"/>
    <w:rsid w:val="459537B2"/>
    <w:rsid w:val="45A55D7D"/>
    <w:rsid w:val="46113D61"/>
    <w:rsid w:val="46124EF1"/>
    <w:rsid w:val="463706B6"/>
    <w:rsid w:val="4689033B"/>
    <w:rsid w:val="4698745D"/>
    <w:rsid w:val="47586F4F"/>
    <w:rsid w:val="47740117"/>
    <w:rsid w:val="47AA34B8"/>
    <w:rsid w:val="47C12D86"/>
    <w:rsid w:val="480816C5"/>
    <w:rsid w:val="48261D37"/>
    <w:rsid w:val="4842341C"/>
    <w:rsid w:val="48695B26"/>
    <w:rsid w:val="488E0511"/>
    <w:rsid w:val="48B01ED1"/>
    <w:rsid w:val="48B74EAD"/>
    <w:rsid w:val="494C14B5"/>
    <w:rsid w:val="49551E40"/>
    <w:rsid w:val="499233E9"/>
    <w:rsid w:val="49F42B5B"/>
    <w:rsid w:val="4A0879B5"/>
    <w:rsid w:val="4A1A48ED"/>
    <w:rsid w:val="4A312AFA"/>
    <w:rsid w:val="4AC868EE"/>
    <w:rsid w:val="4AED61EF"/>
    <w:rsid w:val="4C0D2D70"/>
    <w:rsid w:val="4C2E0A20"/>
    <w:rsid w:val="4CA56DF0"/>
    <w:rsid w:val="4CFE03E9"/>
    <w:rsid w:val="4D873CF1"/>
    <w:rsid w:val="4DE75E26"/>
    <w:rsid w:val="4E073AA6"/>
    <w:rsid w:val="4EA62822"/>
    <w:rsid w:val="4EAA1106"/>
    <w:rsid w:val="4EDA6D30"/>
    <w:rsid w:val="4F0717FB"/>
    <w:rsid w:val="4F8831DA"/>
    <w:rsid w:val="505B16FE"/>
    <w:rsid w:val="51472B75"/>
    <w:rsid w:val="520B0B1C"/>
    <w:rsid w:val="525314C9"/>
    <w:rsid w:val="5282027E"/>
    <w:rsid w:val="528C7EE2"/>
    <w:rsid w:val="52CD32B6"/>
    <w:rsid w:val="53560ED3"/>
    <w:rsid w:val="53672329"/>
    <w:rsid w:val="53F0560A"/>
    <w:rsid w:val="54090CD0"/>
    <w:rsid w:val="54296861"/>
    <w:rsid w:val="54427B99"/>
    <w:rsid w:val="5443112E"/>
    <w:rsid w:val="545143F3"/>
    <w:rsid w:val="54544C5A"/>
    <w:rsid w:val="5498741B"/>
    <w:rsid w:val="54A20B4B"/>
    <w:rsid w:val="54BE03BD"/>
    <w:rsid w:val="54CF4E92"/>
    <w:rsid w:val="54D82F77"/>
    <w:rsid w:val="55291100"/>
    <w:rsid w:val="553A37E9"/>
    <w:rsid w:val="55A068F7"/>
    <w:rsid w:val="55DA5623"/>
    <w:rsid w:val="55F94F5A"/>
    <w:rsid w:val="56743736"/>
    <w:rsid w:val="56940C21"/>
    <w:rsid w:val="56A14D56"/>
    <w:rsid w:val="56D77637"/>
    <w:rsid w:val="57887DA0"/>
    <w:rsid w:val="57D56A8D"/>
    <w:rsid w:val="581C523F"/>
    <w:rsid w:val="58853798"/>
    <w:rsid w:val="58DD3233"/>
    <w:rsid w:val="5913368F"/>
    <w:rsid w:val="594937BC"/>
    <w:rsid w:val="59931677"/>
    <w:rsid w:val="5A254256"/>
    <w:rsid w:val="5A256E15"/>
    <w:rsid w:val="5A792B9B"/>
    <w:rsid w:val="5ADA4C72"/>
    <w:rsid w:val="5ADB0B6B"/>
    <w:rsid w:val="5B1210DC"/>
    <w:rsid w:val="5B4F28FD"/>
    <w:rsid w:val="5BC8799C"/>
    <w:rsid w:val="5C1C21C0"/>
    <w:rsid w:val="5C906826"/>
    <w:rsid w:val="5CDF7981"/>
    <w:rsid w:val="5CFC4417"/>
    <w:rsid w:val="5D1E12EE"/>
    <w:rsid w:val="5D5F1A4A"/>
    <w:rsid w:val="5D636B88"/>
    <w:rsid w:val="5D8E567F"/>
    <w:rsid w:val="5D9C7C54"/>
    <w:rsid w:val="5DAE6408"/>
    <w:rsid w:val="5DEA2EA3"/>
    <w:rsid w:val="5DFD1C64"/>
    <w:rsid w:val="5E220EA3"/>
    <w:rsid w:val="5E7543AE"/>
    <w:rsid w:val="5E9258E5"/>
    <w:rsid w:val="5F97328D"/>
    <w:rsid w:val="5FB825E4"/>
    <w:rsid w:val="5FF1019E"/>
    <w:rsid w:val="60550456"/>
    <w:rsid w:val="609A19D0"/>
    <w:rsid w:val="60D86622"/>
    <w:rsid w:val="61201615"/>
    <w:rsid w:val="62221E4D"/>
    <w:rsid w:val="62CF4775"/>
    <w:rsid w:val="62F77806"/>
    <w:rsid w:val="634E0E85"/>
    <w:rsid w:val="638204D5"/>
    <w:rsid w:val="64500342"/>
    <w:rsid w:val="647C58D3"/>
    <w:rsid w:val="64B872DF"/>
    <w:rsid w:val="64EC7120"/>
    <w:rsid w:val="65297B0B"/>
    <w:rsid w:val="654C1671"/>
    <w:rsid w:val="65626CFE"/>
    <w:rsid w:val="660C6377"/>
    <w:rsid w:val="66463C4C"/>
    <w:rsid w:val="66864CB4"/>
    <w:rsid w:val="66A0540A"/>
    <w:rsid w:val="66A21964"/>
    <w:rsid w:val="66C154A7"/>
    <w:rsid w:val="670C35D2"/>
    <w:rsid w:val="671558B6"/>
    <w:rsid w:val="67201BD9"/>
    <w:rsid w:val="67527013"/>
    <w:rsid w:val="677D402B"/>
    <w:rsid w:val="67955161"/>
    <w:rsid w:val="67A6763D"/>
    <w:rsid w:val="680937A8"/>
    <w:rsid w:val="687558C2"/>
    <w:rsid w:val="68905D53"/>
    <w:rsid w:val="690A7BEC"/>
    <w:rsid w:val="691259EA"/>
    <w:rsid w:val="692A403A"/>
    <w:rsid w:val="69335C96"/>
    <w:rsid w:val="6A2E4C52"/>
    <w:rsid w:val="6A8663C4"/>
    <w:rsid w:val="6AAB2BAE"/>
    <w:rsid w:val="6ABB069A"/>
    <w:rsid w:val="6B075896"/>
    <w:rsid w:val="6B773979"/>
    <w:rsid w:val="6B9D2F03"/>
    <w:rsid w:val="6BAA3FD5"/>
    <w:rsid w:val="6BE17282"/>
    <w:rsid w:val="6BF678D9"/>
    <w:rsid w:val="6C0E6EDB"/>
    <w:rsid w:val="6C2E708B"/>
    <w:rsid w:val="6C301B7B"/>
    <w:rsid w:val="6C3D0303"/>
    <w:rsid w:val="6C460A2B"/>
    <w:rsid w:val="6C6601C7"/>
    <w:rsid w:val="6CF437DD"/>
    <w:rsid w:val="6E0D798A"/>
    <w:rsid w:val="6E44562A"/>
    <w:rsid w:val="6E5C66C5"/>
    <w:rsid w:val="6E682B27"/>
    <w:rsid w:val="6E6E6AD1"/>
    <w:rsid w:val="6FBB28A2"/>
    <w:rsid w:val="707C1F71"/>
    <w:rsid w:val="70B33E4A"/>
    <w:rsid w:val="710F0663"/>
    <w:rsid w:val="712662E8"/>
    <w:rsid w:val="712B6208"/>
    <w:rsid w:val="713C655B"/>
    <w:rsid w:val="7168714A"/>
    <w:rsid w:val="72985576"/>
    <w:rsid w:val="72B65826"/>
    <w:rsid w:val="7314426B"/>
    <w:rsid w:val="7331622D"/>
    <w:rsid w:val="7396684E"/>
    <w:rsid w:val="73A809C7"/>
    <w:rsid w:val="7447364D"/>
    <w:rsid w:val="74553F3F"/>
    <w:rsid w:val="74F7095A"/>
    <w:rsid w:val="75206242"/>
    <w:rsid w:val="761963E0"/>
    <w:rsid w:val="771158F6"/>
    <w:rsid w:val="771671B3"/>
    <w:rsid w:val="77A76C14"/>
    <w:rsid w:val="77C6741F"/>
    <w:rsid w:val="78B46A13"/>
    <w:rsid w:val="78D701CB"/>
    <w:rsid w:val="7974035B"/>
    <w:rsid w:val="79763A75"/>
    <w:rsid w:val="79812DDA"/>
    <w:rsid w:val="79A774B2"/>
    <w:rsid w:val="7A656103"/>
    <w:rsid w:val="7B9F094D"/>
    <w:rsid w:val="7BA4181A"/>
    <w:rsid w:val="7BCA23AB"/>
    <w:rsid w:val="7BE064BA"/>
    <w:rsid w:val="7C1A6957"/>
    <w:rsid w:val="7CE139B2"/>
    <w:rsid w:val="7D7638C1"/>
    <w:rsid w:val="7DA95045"/>
    <w:rsid w:val="7E683624"/>
    <w:rsid w:val="7E985645"/>
    <w:rsid w:val="7EAA5F60"/>
    <w:rsid w:val="7FC30E6E"/>
    <w:rsid w:val="7FC6366D"/>
    <w:rsid w:val="7FDF51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4B6A6F"/>
  <w15:docId w15:val="{C04739A3-93F5-400D-9D20-3FA562E6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477A"/>
    <w:pPr>
      <w:widowControl w:val="0"/>
      <w:overflowPunct w:val="0"/>
      <w:spacing w:line="560" w:lineRule="exact"/>
      <w:ind w:firstLineChars="200" w:firstLine="200"/>
      <w:jc w:val="both"/>
    </w:pPr>
    <w:rPr>
      <w:rFonts w:eastAsia="仿宋_GB2312"/>
      <w:kern w:val="2"/>
      <w:sz w:val="32"/>
      <w:szCs w:val="21"/>
    </w:rPr>
  </w:style>
  <w:style w:type="paragraph" w:styleId="1">
    <w:name w:val="heading 1"/>
    <w:basedOn w:val="a"/>
    <w:next w:val="a"/>
    <w:link w:val="10"/>
    <w:uiPriority w:val="9"/>
    <w:qFormat/>
    <w:pPr>
      <w:keepNext/>
      <w:keepLines/>
      <w:spacing w:before="360" w:after="360" w:line="578" w:lineRule="auto"/>
      <w:jc w:val="center"/>
      <w:outlineLvl w:val="0"/>
    </w:pPr>
    <w:rPr>
      <w:rFonts w:eastAsia="黑体"/>
      <w:bCs/>
      <w:kern w:val="44"/>
      <w:sz w:val="44"/>
      <w:szCs w:val="44"/>
    </w:rPr>
  </w:style>
  <w:style w:type="paragraph" w:styleId="2">
    <w:name w:val="heading 2"/>
    <w:basedOn w:val="a"/>
    <w:next w:val="a"/>
    <w:link w:val="20"/>
    <w:uiPriority w:val="9"/>
    <w:unhideWhenUsed/>
    <w:qFormat/>
    <w:rsid w:val="00887B03"/>
    <w:pPr>
      <w:keepNext/>
      <w:keepLines/>
      <w:spacing w:line="600" w:lineRule="exact"/>
      <w:ind w:firstLine="640"/>
      <w:jc w:val="left"/>
      <w:outlineLvl w:val="1"/>
    </w:pPr>
    <w:rPr>
      <w:rFonts w:asciiTheme="majorHAnsi" w:eastAsia="黑体" w:hAnsiTheme="majorHAnsi" w:cstheme="majorBidi"/>
      <w:bCs/>
      <w:szCs w:val="32"/>
    </w:rPr>
  </w:style>
  <w:style w:type="paragraph" w:styleId="3">
    <w:name w:val="heading 3"/>
    <w:basedOn w:val="a"/>
    <w:next w:val="a"/>
    <w:link w:val="30"/>
    <w:uiPriority w:val="9"/>
    <w:unhideWhenUsed/>
    <w:qFormat/>
    <w:rsid w:val="00794CF4"/>
    <w:pPr>
      <w:keepNext/>
      <w:keepLines/>
      <w:spacing w:line="600" w:lineRule="exact"/>
      <w:ind w:firstLine="640"/>
      <w:jc w:val="left"/>
      <w:outlineLvl w:val="2"/>
    </w:pPr>
    <w:rPr>
      <w:rFonts w:eastAsia="楷体_GB2312"/>
      <w:bCs/>
      <w:szCs w:val="32"/>
    </w:rPr>
  </w:style>
  <w:style w:type="paragraph" w:styleId="4">
    <w:name w:val="heading 4"/>
    <w:basedOn w:val="a"/>
    <w:next w:val="a"/>
    <w:link w:val="40"/>
    <w:uiPriority w:val="99"/>
    <w:qFormat/>
    <w:pPr>
      <w:keepNext/>
      <w:keepLines/>
      <w:spacing w:before="280" w:after="290" w:line="376" w:lineRule="auto"/>
      <w:ind w:firstLineChars="0" w:firstLine="0"/>
      <w:outlineLvl w:val="3"/>
    </w:pPr>
    <w:rPr>
      <w:rFonts w:ascii="Cambria" w:hAnsi="Cambria"/>
      <w:b/>
      <w:bCs/>
      <w:szCs w:val="28"/>
    </w:rPr>
  </w:style>
  <w:style w:type="paragraph" w:styleId="5">
    <w:name w:val="heading 5"/>
    <w:basedOn w:val="a"/>
    <w:next w:val="a"/>
    <w:link w:val="50"/>
    <w:uiPriority w:val="9"/>
    <w:semiHidden/>
    <w:unhideWhenUsed/>
    <w:qFormat/>
    <w:rsid w:val="00DF0223"/>
    <w:pPr>
      <w:keepNext/>
      <w:keepLines/>
      <w:spacing w:before="280" w:after="290" w:line="600" w:lineRule="exact"/>
      <w:jc w:val="left"/>
      <w:outlineLvl w:val="4"/>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nhideWhenUsed/>
    <w:pPr>
      <w:spacing w:line="240" w:lineRule="auto"/>
      <w:ind w:firstLineChars="0" w:firstLine="0"/>
    </w:pPr>
    <w:rPr>
      <w:rFonts w:ascii="Arial" w:eastAsia="黑体" w:hAnsi="Arial" w:cs="Arial"/>
      <w:sz w:val="20"/>
      <w:szCs w:val="20"/>
    </w:rPr>
  </w:style>
  <w:style w:type="paragraph" w:styleId="a4">
    <w:name w:val="annotation text"/>
    <w:basedOn w:val="a"/>
    <w:link w:val="a5"/>
    <w:uiPriority w:val="99"/>
    <w:unhideWhenUsed/>
    <w:qFormat/>
    <w:pPr>
      <w:jc w:val="left"/>
    </w:pPr>
  </w:style>
  <w:style w:type="paragraph" w:styleId="a6">
    <w:name w:val="Body Text"/>
    <w:basedOn w:val="a"/>
    <w:link w:val="a7"/>
    <w:pPr>
      <w:spacing w:before="7" w:line="240" w:lineRule="auto"/>
      <w:ind w:left="131" w:firstLineChars="0" w:firstLine="0"/>
    </w:pPr>
    <w:rPr>
      <w:rFonts w:ascii="宋体" w:eastAsia="宋体" w:hAnsi="宋体" w:cstheme="minorBidi"/>
      <w:sz w:val="30"/>
      <w:szCs w:val="24"/>
    </w:rPr>
  </w:style>
  <w:style w:type="paragraph" w:styleId="a8">
    <w:name w:val="Balloon Text"/>
    <w:basedOn w:val="a"/>
    <w:link w:val="a9"/>
    <w:uiPriority w:val="99"/>
    <w:semiHidden/>
    <w:unhideWhenUsed/>
    <w:qFormat/>
    <w:pPr>
      <w:spacing w:line="240" w:lineRule="auto"/>
    </w:pPr>
    <w:rPr>
      <w:sz w:val="18"/>
      <w:szCs w:val="18"/>
    </w:rPr>
  </w:style>
  <w:style w:type="paragraph" w:styleId="aa">
    <w:name w:val="footer"/>
    <w:basedOn w:val="a"/>
    <w:link w:val="ab"/>
    <w:uiPriority w:val="99"/>
    <w:unhideWhenUsed/>
    <w:qFormat/>
    <w:pPr>
      <w:tabs>
        <w:tab w:val="center" w:pos="4153"/>
        <w:tab w:val="right" w:pos="8306"/>
      </w:tabs>
      <w:snapToGrid w:val="0"/>
      <w:spacing w:line="240" w:lineRule="auto"/>
      <w:jc w:val="left"/>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paragraph" w:styleId="ae">
    <w:name w:val="Subtitle"/>
    <w:basedOn w:val="a"/>
    <w:next w:val="a"/>
    <w:link w:val="af"/>
    <w:uiPriority w:val="11"/>
    <w:qFormat/>
    <w:pPr>
      <w:jc w:val="left"/>
    </w:pPr>
    <w:rPr>
      <w:rFonts w:asciiTheme="minorHAnsi" w:hAnsiTheme="minorHAnsi" w:cstheme="minorBidi"/>
      <w:bCs/>
      <w:kern w:val="28"/>
      <w:szCs w:val="32"/>
    </w:rPr>
  </w:style>
  <w:style w:type="paragraph" w:styleId="af0">
    <w:name w:val="Normal (Web)"/>
    <w:basedOn w:val="a"/>
    <w:uiPriority w:val="99"/>
    <w:qFormat/>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styleId="af1">
    <w:name w:val="Title"/>
    <w:aliases w:val="标题4"/>
    <w:basedOn w:val="a"/>
    <w:next w:val="a"/>
    <w:link w:val="af2"/>
    <w:uiPriority w:val="10"/>
    <w:qFormat/>
    <w:rsid w:val="00887B03"/>
    <w:pPr>
      <w:spacing w:line="600" w:lineRule="exact"/>
      <w:jc w:val="left"/>
      <w:outlineLvl w:val="3"/>
    </w:pPr>
    <w:rPr>
      <w:rFonts w:cstheme="majorBidi"/>
      <w:bCs/>
      <w:szCs w:val="32"/>
    </w:rPr>
  </w:style>
  <w:style w:type="table" w:styleId="af3">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basedOn w:val="a0"/>
    <w:uiPriority w:val="20"/>
    <w:qFormat/>
    <w:rPr>
      <w:i/>
      <w:iCs/>
    </w:rPr>
  </w:style>
  <w:style w:type="character" w:styleId="af5">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黑体" w:hAnsi="Times New Roman" w:cs="Times New Roman"/>
      <w:bCs/>
      <w:kern w:val="44"/>
      <w:sz w:val="44"/>
      <w:szCs w:val="44"/>
    </w:rPr>
  </w:style>
  <w:style w:type="character" w:customStyle="1" w:styleId="20">
    <w:name w:val="标题 2 字符"/>
    <w:basedOn w:val="a0"/>
    <w:link w:val="2"/>
    <w:uiPriority w:val="9"/>
    <w:qFormat/>
    <w:rsid w:val="00887B03"/>
    <w:rPr>
      <w:rFonts w:asciiTheme="majorHAnsi" w:eastAsia="黑体" w:hAnsiTheme="majorHAnsi" w:cstheme="majorBidi"/>
      <w:bCs/>
      <w:kern w:val="2"/>
      <w:sz w:val="32"/>
      <w:szCs w:val="32"/>
    </w:rPr>
  </w:style>
  <w:style w:type="character" w:customStyle="1" w:styleId="af2">
    <w:name w:val="标题 字符"/>
    <w:aliases w:val="标题4 字符"/>
    <w:basedOn w:val="a0"/>
    <w:link w:val="af1"/>
    <w:uiPriority w:val="10"/>
    <w:qFormat/>
    <w:rsid w:val="00887B03"/>
    <w:rPr>
      <w:rFonts w:eastAsia="仿宋_GB2312" w:cstheme="majorBidi"/>
      <w:bCs/>
      <w:kern w:val="2"/>
      <w:sz w:val="32"/>
      <w:szCs w:val="32"/>
    </w:rPr>
  </w:style>
  <w:style w:type="character" w:customStyle="1" w:styleId="af">
    <w:name w:val="副标题 字符"/>
    <w:basedOn w:val="a0"/>
    <w:link w:val="ae"/>
    <w:uiPriority w:val="11"/>
    <w:qFormat/>
    <w:rPr>
      <w:rFonts w:eastAsia="宋体"/>
      <w:bCs/>
      <w:kern w:val="28"/>
      <w:sz w:val="28"/>
      <w:szCs w:val="32"/>
    </w:rPr>
  </w:style>
  <w:style w:type="character" w:customStyle="1" w:styleId="30">
    <w:name w:val="标题 3 字符"/>
    <w:basedOn w:val="a0"/>
    <w:link w:val="3"/>
    <w:uiPriority w:val="9"/>
    <w:qFormat/>
    <w:rsid w:val="00794CF4"/>
    <w:rPr>
      <w:rFonts w:eastAsia="楷体_GB2312"/>
      <w:bCs/>
      <w:kern w:val="2"/>
      <w:sz w:val="32"/>
      <w:szCs w:val="32"/>
    </w:rPr>
  </w:style>
  <w:style w:type="paragraph" w:styleId="af6">
    <w:name w:val="List Paragraph"/>
    <w:basedOn w:val="a"/>
    <w:uiPriority w:val="34"/>
    <w:qFormat/>
    <w:pPr>
      <w:ind w:firstLine="420"/>
    </w:pPr>
  </w:style>
  <w:style w:type="character" w:customStyle="1" w:styleId="a9">
    <w:name w:val="批注框文本 字符"/>
    <w:basedOn w:val="a0"/>
    <w:link w:val="a8"/>
    <w:uiPriority w:val="99"/>
    <w:semiHidden/>
    <w:qFormat/>
    <w:rPr>
      <w:rFonts w:ascii="Times New Roman" w:eastAsia="宋体" w:hAnsi="Times New Roman" w:cs="Times New Roman"/>
      <w:sz w:val="18"/>
      <w:szCs w:val="18"/>
    </w:rPr>
  </w:style>
  <w:style w:type="character" w:customStyle="1" w:styleId="ad">
    <w:name w:val="页眉 字符"/>
    <w:basedOn w:val="a0"/>
    <w:link w:val="ac"/>
    <w:uiPriority w:val="99"/>
    <w:qFormat/>
    <w:rPr>
      <w:rFonts w:ascii="Times New Roman" w:eastAsia="宋体" w:hAnsi="Times New Roman" w:cs="Times New Roman"/>
      <w:sz w:val="18"/>
      <w:szCs w:val="18"/>
    </w:rPr>
  </w:style>
  <w:style w:type="character" w:customStyle="1" w:styleId="ab">
    <w:name w:val="页脚 字符"/>
    <w:basedOn w:val="a0"/>
    <w:link w:val="aa"/>
    <w:uiPriority w:val="99"/>
    <w:qFormat/>
    <w:rPr>
      <w:rFonts w:ascii="Times New Roman" w:eastAsia="宋体" w:hAnsi="Times New Roman" w:cs="Times New Roman"/>
      <w:sz w:val="18"/>
      <w:szCs w:val="18"/>
    </w:rPr>
  </w:style>
  <w:style w:type="character" w:customStyle="1" w:styleId="40">
    <w:name w:val="标题 4 字符"/>
    <w:basedOn w:val="a0"/>
    <w:link w:val="4"/>
    <w:uiPriority w:val="99"/>
    <w:qFormat/>
    <w:rPr>
      <w:rFonts w:ascii="Cambria" w:eastAsia="宋体" w:hAnsi="Cambria" w:cs="Times New Roman"/>
      <w:b/>
      <w:bCs/>
      <w:sz w:val="28"/>
      <w:szCs w:val="28"/>
    </w:rPr>
  </w:style>
  <w:style w:type="character" w:customStyle="1" w:styleId="Char">
    <w:name w:val="正文文本 Char"/>
    <w:basedOn w:val="a0"/>
    <w:locked/>
    <w:rPr>
      <w:rFonts w:ascii="宋体" w:eastAsia="宋体" w:hAnsi="宋体"/>
      <w:kern w:val="2"/>
      <w:sz w:val="30"/>
      <w:szCs w:val="24"/>
    </w:rPr>
  </w:style>
  <w:style w:type="character" w:customStyle="1" w:styleId="a7">
    <w:name w:val="正文文本 字符"/>
    <w:basedOn w:val="a0"/>
    <w:link w:val="a6"/>
    <w:uiPriority w:val="99"/>
    <w:semiHidden/>
    <w:qFormat/>
    <w:rPr>
      <w:rFonts w:ascii="Times New Roman" w:eastAsia="仿宋_GB2312" w:hAnsi="Times New Roman" w:cs="Times New Roman"/>
      <w:kern w:val="2"/>
      <w:sz w:val="32"/>
      <w:szCs w:val="21"/>
    </w:rPr>
  </w:style>
  <w:style w:type="character" w:customStyle="1" w:styleId="line1">
    <w:name w:val="line1"/>
    <w:basedOn w:val="a0"/>
    <w:uiPriority w:val="99"/>
    <w:qFormat/>
    <w:rPr>
      <w:rFonts w:cs="Times New Roman"/>
      <w:sz w:val="21"/>
      <w:szCs w:val="21"/>
    </w:rPr>
  </w:style>
  <w:style w:type="paragraph" w:customStyle="1" w:styleId="Default">
    <w:name w:val="Default"/>
    <w:uiPriority w:val="99"/>
    <w:qFormat/>
    <w:pPr>
      <w:widowControl w:val="0"/>
      <w:autoSpaceDE w:val="0"/>
      <w:autoSpaceDN w:val="0"/>
      <w:adjustRightInd w:val="0"/>
    </w:pPr>
    <w:rPr>
      <w:rFonts w:ascii="黑体" w:eastAsia="黑体" w:hAnsi="Calibri" w:cs="黑体"/>
      <w:color w:val="000000"/>
      <w:sz w:val="24"/>
      <w:szCs w:val="24"/>
    </w:rPr>
  </w:style>
  <w:style w:type="paragraph" w:customStyle="1" w:styleId="p0">
    <w:name w:val="p0"/>
    <w:basedOn w:val="a"/>
    <w:pPr>
      <w:widowControl/>
    </w:pPr>
    <w:rPr>
      <w:rFonts w:ascii="Calibri" w:eastAsia="宋体" w:hAnsi="Calibri" w:hint="eastAsia"/>
    </w:rPr>
  </w:style>
  <w:style w:type="paragraph" w:styleId="TOC">
    <w:name w:val="TOC Heading"/>
    <w:basedOn w:val="1"/>
    <w:next w:val="a"/>
    <w:uiPriority w:val="39"/>
    <w:unhideWhenUsed/>
    <w:qFormat/>
    <w:rsid w:val="000D4F3F"/>
    <w:pPr>
      <w:widowControl/>
      <w:spacing w:before="240" w:after="0" w:line="259" w:lineRule="auto"/>
      <w:ind w:firstLineChars="0" w:firstLine="0"/>
      <w:jc w:val="left"/>
      <w:outlineLvl w:val="9"/>
    </w:pPr>
    <w:rPr>
      <w:rFonts w:asciiTheme="majorHAnsi" w:eastAsiaTheme="majorEastAsia" w:hAnsiTheme="majorHAnsi" w:cstheme="majorBidi"/>
      <w:bCs w:val="0"/>
      <w:color w:val="2F5496" w:themeColor="accent1" w:themeShade="BF"/>
      <w:kern w:val="0"/>
      <w:sz w:val="32"/>
      <w:szCs w:val="32"/>
    </w:rPr>
  </w:style>
  <w:style w:type="paragraph" w:styleId="TOC1">
    <w:name w:val="toc 1"/>
    <w:basedOn w:val="a"/>
    <w:next w:val="a"/>
    <w:autoRedefine/>
    <w:uiPriority w:val="39"/>
    <w:unhideWhenUsed/>
    <w:rsid w:val="0023679A"/>
    <w:pPr>
      <w:tabs>
        <w:tab w:val="right" w:leader="dot" w:pos="8296"/>
      </w:tabs>
      <w:ind w:firstLineChars="0" w:firstLine="0"/>
      <w:jc w:val="center"/>
    </w:pPr>
  </w:style>
  <w:style w:type="paragraph" w:styleId="TOC2">
    <w:name w:val="toc 2"/>
    <w:basedOn w:val="a"/>
    <w:next w:val="a"/>
    <w:autoRedefine/>
    <w:uiPriority w:val="39"/>
    <w:unhideWhenUsed/>
    <w:rsid w:val="00445154"/>
    <w:pPr>
      <w:tabs>
        <w:tab w:val="right" w:leader="dot" w:pos="8296"/>
      </w:tabs>
      <w:ind w:firstLineChars="0" w:firstLine="0"/>
    </w:pPr>
  </w:style>
  <w:style w:type="paragraph" w:styleId="TOC3">
    <w:name w:val="toc 3"/>
    <w:basedOn w:val="a"/>
    <w:next w:val="a"/>
    <w:autoRedefine/>
    <w:uiPriority w:val="39"/>
    <w:unhideWhenUsed/>
    <w:rsid w:val="00945193"/>
    <w:pPr>
      <w:tabs>
        <w:tab w:val="right" w:leader="dot" w:pos="8296"/>
      </w:tabs>
      <w:spacing w:line="480" w:lineRule="exact"/>
      <w:ind w:firstLineChars="150" w:firstLine="480"/>
    </w:pPr>
  </w:style>
  <w:style w:type="character" w:styleId="af7">
    <w:name w:val="Hyperlink"/>
    <w:basedOn w:val="a0"/>
    <w:uiPriority w:val="99"/>
    <w:unhideWhenUsed/>
    <w:rsid w:val="000D4F3F"/>
    <w:rPr>
      <w:color w:val="0563C1" w:themeColor="hyperlink"/>
      <w:u w:val="single"/>
    </w:rPr>
  </w:style>
  <w:style w:type="character" w:styleId="af8">
    <w:name w:val="Unresolved Mention"/>
    <w:basedOn w:val="a0"/>
    <w:uiPriority w:val="99"/>
    <w:semiHidden/>
    <w:unhideWhenUsed/>
    <w:rsid w:val="00B460F7"/>
    <w:rPr>
      <w:color w:val="605E5C"/>
      <w:shd w:val="clear" w:color="auto" w:fill="E1DFDD"/>
    </w:rPr>
  </w:style>
  <w:style w:type="table" w:styleId="af9">
    <w:name w:val="Table Theme"/>
    <w:basedOn w:val="a1"/>
    <w:rsid w:val="00AA0554"/>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uiPriority w:val="22"/>
    <w:qFormat/>
    <w:rsid w:val="00A3523D"/>
    <w:rPr>
      <w:b/>
      <w:bCs/>
    </w:rPr>
  </w:style>
  <w:style w:type="paragraph" w:styleId="afb">
    <w:name w:val="footnote text"/>
    <w:basedOn w:val="a"/>
    <w:link w:val="afc"/>
    <w:uiPriority w:val="99"/>
    <w:semiHidden/>
    <w:unhideWhenUsed/>
    <w:rsid w:val="005F5193"/>
    <w:pPr>
      <w:snapToGrid w:val="0"/>
      <w:jc w:val="left"/>
    </w:pPr>
    <w:rPr>
      <w:sz w:val="18"/>
      <w:szCs w:val="18"/>
    </w:rPr>
  </w:style>
  <w:style w:type="character" w:customStyle="1" w:styleId="afc">
    <w:name w:val="脚注文本 字符"/>
    <w:basedOn w:val="a0"/>
    <w:link w:val="afb"/>
    <w:uiPriority w:val="99"/>
    <w:semiHidden/>
    <w:rsid w:val="005F5193"/>
    <w:rPr>
      <w:rFonts w:eastAsia="仿宋_GB2312"/>
      <w:kern w:val="2"/>
      <w:sz w:val="18"/>
      <w:szCs w:val="18"/>
    </w:rPr>
  </w:style>
  <w:style w:type="character" w:styleId="afd">
    <w:name w:val="footnote reference"/>
    <w:basedOn w:val="a0"/>
    <w:uiPriority w:val="99"/>
    <w:semiHidden/>
    <w:unhideWhenUsed/>
    <w:rsid w:val="005F5193"/>
    <w:rPr>
      <w:vertAlign w:val="superscript"/>
    </w:rPr>
  </w:style>
  <w:style w:type="character" w:customStyle="1" w:styleId="a5">
    <w:name w:val="批注文字 字符"/>
    <w:basedOn w:val="a0"/>
    <w:link w:val="a4"/>
    <w:uiPriority w:val="99"/>
    <w:rsid w:val="00FD3823"/>
    <w:rPr>
      <w:rFonts w:eastAsia="仿宋_GB2312"/>
      <w:kern w:val="2"/>
      <w:sz w:val="32"/>
      <w:szCs w:val="21"/>
    </w:rPr>
  </w:style>
  <w:style w:type="paragraph" w:styleId="afe">
    <w:name w:val="endnote text"/>
    <w:basedOn w:val="a"/>
    <w:link w:val="aff"/>
    <w:uiPriority w:val="99"/>
    <w:semiHidden/>
    <w:unhideWhenUsed/>
    <w:rsid w:val="004F68A8"/>
    <w:pPr>
      <w:snapToGrid w:val="0"/>
      <w:jc w:val="left"/>
    </w:pPr>
  </w:style>
  <w:style w:type="character" w:customStyle="1" w:styleId="aff">
    <w:name w:val="尾注文本 字符"/>
    <w:basedOn w:val="a0"/>
    <w:link w:val="afe"/>
    <w:uiPriority w:val="99"/>
    <w:semiHidden/>
    <w:rsid w:val="004F68A8"/>
    <w:rPr>
      <w:rFonts w:eastAsia="仿宋_GB2312"/>
      <w:kern w:val="2"/>
      <w:sz w:val="32"/>
      <w:szCs w:val="21"/>
    </w:rPr>
  </w:style>
  <w:style w:type="character" w:styleId="aff0">
    <w:name w:val="endnote reference"/>
    <w:basedOn w:val="a0"/>
    <w:uiPriority w:val="99"/>
    <w:semiHidden/>
    <w:unhideWhenUsed/>
    <w:rsid w:val="004F68A8"/>
    <w:rPr>
      <w:vertAlign w:val="superscript"/>
    </w:rPr>
  </w:style>
  <w:style w:type="paragraph" w:styleId="aff1">
    <w:name w:val="Normal Indent"/>
    <w:basedOn w:val="a"/>
    <w:uiPriority w:val="99"/>
    <w:unhideWhenUsed/>
    <w:rsid w:val="0000331D"/>
    <w:pPr>
      <w:overflowPunct/>
      <w:spacing w:line="240" w:lineRule="auto"/>
      <w:ind w:firstLine="420"/>
    </w:pPr>
    <w:rPr>
      <w:rFonts w:asciiTheme="minorHAnsi" w:eastAsiaTheme="minorEastAsia" w:hAnsiTheme="minorHAnsi" w:cstheme="minorBidi"/>
      <w:sz w:val="21"/>
      <w:szCs w:val="24"/>
    </w:rPr>
  </w:style>
  <w:style w:type="character" w:customStyle="1" w:styleId="50">
    <w:name w:val="标题 5 字符"/>
    <w:basedOn w:val="a0"/>
    <w:link w:val="5"/>
    <w:uiPriority w:val="9"/>
    <w:semiHidden/>
    <w:rsid w:val="00DF0223"/>
    <w:rPr>
      <w:rFonts w:eastAsia="仿宋_GB2312"/>
      <w:bCs/>
      <w:kern w:val="2"/>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2389">
      <w:bodyDiv w:val="1"/>
      <w:marLeft w:val="0"/>
      <w:marRight w:val="0"/>
      <w:marTop w:val="0"/>
      <w:marBottom w:val="0"/>
      <w:divBdr>
        <w:top w:val="none" w:sz="0" w:space="0" w:color="auto"/>
        <w:left w:val="none" w:sz="0" w:space="0" w:color="auto"/>
        <w:bottom w:val="none" w:sz="0" w:space="0" w:color="auto"/>
        <w:right w:val="none" w:sz="0" w:space="0" w:color="auto"/>
      </w:divBdr>
    </w:div>
    <w:div w:id="133837647">
      <w:bodyDiv w:val="1"/>
      <w:marLeft w:val="0"/>
      <w:marRight w:val="0"/>
      <w:marTop w:val="0"/>
      <w:marBottom w:val="0"/>
      <w:divBdr>
        <w:top w:val="none" w:sz="0" w:space="0" w:color="auto"/>
        <w:left w:val="none" w:sz="0" w:space="0" w:color="auto"/>
        <w:bottom w:val="none" w:sz="0" w:space="0" w:color="auto"/>
        <w:right w:val="none" w:sz="0" w:space="0" w:color="auto"/>
      </w:divBdr>
    </w:div>
    <w:div w:id="304118205">
      <w:bodyDiv w:val="1"/>
      <w:marLeft w:val="0"/>
      <w:marRight w:val="0"/>
      <w:marTop w:val="0"/>
      <w:marBottom w:val="0"/>
      <w:divBdr>
        <w:top w:val="none" w:sz="0" w:space="0" w:color="auto"/>
        <w:left w:val="none" w:sz="0" w:space="0" w:color="auto"/>
        <w:bottom w:val="none" w:sz="0" w:space="0" w:color="auto"/>
        <w:right w:val="none" w:sz="0" w:space="0" w:color="auto"/>
      </w:divBdr>
    </w:div>
    <w:div w:id="313412332">
      <w:bodyDiv w:val="1"/>
      <w:marLeft w:val="0"/>
      <w:marRight w:val="0"/>
      <w:marTop w:val="0"/>
      <w:marBottom w:val="0"/>
      <w:divBdr>
        <w:top w:val="none" w:sz="0" w:space="0" w:color="auto"/>
        <w:left w:val="none" w:sz="0" w:space="0" w:color="auto"/>
        <w:bottom w:val="none" w:sz="0" w:space="0" w:color="auto"/>
        <w:right w:val="none" w:sz="0" w:space="0" w:color="auto"/>
      </w:divBdr>
    </w:div>
    <w:div w:id="570045902">
      <w:bodyDiv w:val="1"/>
      <w:marLeft w:val="0"/>
      <w:marRight w:val="0"/>
      <w:marTop w:val="0"/>
      <w:marBottom w:val="0"/>
      <w:divBdr>
        <w:top w:val="none" w:sz="0" w:space="0" w:color="auto"/>
        <w:left w:val="none" w:sz="0" w:space="0" w:color="auto"/>
        <w:bottom w:val="none" w:sz="0" w:space="0" w:color="auto"/>
        <w:right w:val="none" w:sz="0" w:space="0" w:color="auto"/>
      </w:divBdr>
      <w:divsChild>
        <w:div w:id="362638095">
          <w:marLeft w:val="0"/>
          <w:marRight w:val="0"/>
          <w:marTop w:val="0"/>
          <w:marBottom w:val="0"/>
          <w:divBdr>
            <w:top w:val="none" w:sz="0" w:space="0" w:color="auto"/>
            <w:left w:val="none" w:sz="0" w:space="0" w:color="auto"/>
            <w:bottom w:val="none" w:sz="0" w:space="0" w:color="auto"/>
            <w:right w:val="none" w:sz="0" w:space="0" w:color="auto"/>
          </w:divBdr>
        </w:div>
        <w:div w:id="1414931865">
          <w:marLeft w:val="0"/>
          <w:marRight w:val="0"/>
          <w:marTop w:val="0"/>
          <w:marBottom w:val="0"/>
          <w:divBdr>
            <w:top w:val="none" w:sz="0" w:space="0" w:color="auto"/>
            <w:left w:val="none" w:sz="0" w:space="0" w:color="auto"/>
            <w:bottom w:val="none" w:sz="0" w:space="0" w:color="auto"/>
            <w:right w:val="none" w:sz="0" w:space="0" w:color="auto"/>
          </w:divBdr>
        </w:div>
        <w:div w:id="13466029">
          <w:marLeft w:val="0"/>
          <w:marRight w:val="0"/>
          <w:marTop w:val="0"/>
          <w:marBottom w:val="0"/>
          <w:divBdr>
            <w:top w:val="none" w:sz="0" w:space="0" w:color="auto"/>
            <w:left w:val="none" w:sz="0" w:space="0" w:color="auto"/>
            <w:bottom w:val="none" w:sz="0" w:space="0" w:color="auto"/>
            <w:right w:val="none" w:sz="0" w:space="0" w:color="auto"/>
          </w:divBdr>
        </w:div>
        <w:div w:id="314726268">
          <w:marLeft w:val="0"/>
          <w:marRight w:val="0"/>
          <w:marTop w:val="0"/>
          <w:marBottom w:val="0"/>
          <w:divBdr>
            <w:top w:val="none" w:sz="0" w:space="0" w:color="auto"/>
            <w:left w:val="none" w:sz="0" w:space="0" w:color="auto"/>
            <w:bottom w:val="none" w:sz="0" w:space="0" w:color="auto"/>
            <w:right w:val="none" w:sz="0" w:space="0" w:color="auto"/>
          </w:divBdr>
        </w:div>
      </w:divsChild>
    </w:div>
    <w:div w:id="576939381">
      <w:bodyDiv w:val="1"/>
      <w:marLeft w:val="0"/>
      <w:marRight w:val="0"/>
      <w:marTop w:val="0"/>
      <w:marBottom w:val="0"/>
      <w:divBdr>
        <w:top w:val="none" w:sz="0" w:space="0" w:color="auto"/>
        <w:left w:val="none" w:sz="0" w:space="0" w:color="auto"/>
        <w:bottom w:val="none" w:sz="0" w:space="0" w:color="auto"/>
        <w:right w:val="none" w:sz="0" w:space="0" w:color="auto"/>
      </w:divBdr>
      <w:divsChild>
        <w:div w:id="560560752">
          <w:marLeft w:val="0"/>
          <w:marRight w:val="0"/>
          <w:marTop w:val="0"/>
          <w:marBottom w:val="0"/>
          <w:divBdr>
            <w:top w:val="none" w:sz="0" w:space="0" w:color="auto"/>
            <w:left w:val="none" w:sz="0" w:space="0" w:color="auto"/>
            <w:bottom w:val="none" w:sz="0" w:space="0" w:color="auto"/>
            <w:right w:val="none" w:sz="0" w:space="0" w:color="auto"/>
          </w:divBdr>
        </w:div>
      </w:divsChild>
    </w:div>
    <w:div w:id="617643273">
      <w:bodyDiv w:val="1"/>
      <w:marLeft w:val="0"/>
      <w:marRight w:val="0"/>
      <w:marTop w:val="0"/>
      <w:marBottom w:val="0"/>
      <w:divBdr>
        <w:top w:val="none" w:sz="0" w:space="0" w:color="auto"/>
        <w:left w:val="none" w:sz="0" w:space="0" w:color="auto"/>
        <w:bottom w:val="none" w:sz="0" w:space="0" w:color="auto"/>
        <w:right w:val="none" w:sz="0" w:space="0" w:color="auto"/>
      </w:divBdr>
      <w:divsChild>
        <w:div w:id="1774664604">
          <w:marLeft w:val="0"/>
          <w:marRight w:val="0"/>
          <w:marTop w:val="0"/>
          <w:marBottom w:val="0"/>
          <w:divBdr>
            <w:top w:val="none" w:sz="0" w:space="0" w:color="auto"/>
            <w:left w:val="none" w:sz="0" w:space="0" w:color="auto"/>
            <w:bottom w:val="none" w:sz="0" w:space="0" w:color="auto"/>
            <w:right w:val="none" w:sz="0" w:space="0" w:color="auto"/>
          </w:divBdr>
        </w:div>
      </w:divsChild>
    </w:div>
    <w:div w:id="621152865">
      <w:bodyDiv w:val="1"/>
      <w:marLeft w:val="0"/>
      <w:marRight w:val="0"/>
      <w:marTop w:val="0"/>
      <w:marBottom w:val="0"/>
      <w:divBdr>
        <w:top w:val="none" w:sz="0" w:space="0" w:color="auto"/>
        <w:left w:val="none" w:sz="0" w:space="0" w:color="auto"/>
        <w:bottom w:val="none" w:sz="0" w:space="0" w:color="auto"/>
        <w:right w:val="none" w:sz="0" w:space="0" w:color="auto"/>
      </w:divBdr>
    </w:div>
    <w:div w:id="689766658">
      <w:bodyDiv w:val="1"/>
      <w:marLeft w:val="0"/>
      <w:marRight w:val="0"/>
      <w:marTop w:val="0"/>
      <w:marBottom w:val="0"/>
      <w:divBdr>
        <w:top w:val="none" w:sz="0" w:space="0" w:color="auto"/>
        <w:left w:val="none" w:sz="0" w:space="0" w:color="auto"/>
        <w:bottom w:val="none" w:sz="0" w:space="0" w:color="auto"/>
        <w:right w:val="none" w:sz="0" w:space="0" w:color="auto"/>
      </w:divBdr>
      <w:divsChild>
        <w:div w:id="1307053059">
          <w:marLeft w:val="0"/>
          <w:marRight w:val="0"/>
          <w:marTop w:val="0"/>
          <w:marBottom w:val="0"/>
          <w:divBdr>
            <w:top w:val="none" w:sz="0" w:space="0" w:color="auto"/>
            <w:left w:val="none" w:sz="0" w:space="0" w:color="auto"/>
            <w:bottom w:val="none" w:sz="0" w:space="0" w:color="auto"/>
            <w:right w:val="none" w:sz="0" w:space="0" w:color="auto"/>
          </w:divBdr>
        </w:div>
        <w:div w:id="1824422250">
          <w:marLeft w:val="0"/>
          <w:marRight w:val="0"/>
          <w:marTop w:val="0"/>
          <w:marBottom w:val="0"/>
          <w:divBdr>
            <w:top w:val="none" w:sz="0" w:space="0" w:color="auto"/>
            <w:left w:val="none" w:sz="0" w:space="0" w:color="auto"/>
            <w:bottom w:val="none" w:sz="0" w:space="0" w:color="auto"/>
            <w:right w:val="none" w:sz="0" w:space="0" w:color="auto"/>
          </w:divBdr>
        </w:div>
        <w:div w:id="9449552">
          <w:marLeft w:val="0"/>
          <w:marRight w:val="0"/>
          <w:marTop w:val="0"/>
          <w:marBottom w:val="0"/>
          <w:divBdr>
            <w:top w:val="none" w:sz="0" w:space="0" w:color="auto"/>
            <w:left w:val="none" w:sz="0" w:space="0" w:color="auto"/>
            <w:bottom w:val="none" w:sz="0" w:space="0" w:color="auto"/>
            <w:right w:val="none" w:sz="0" w:space="0" w:color="auto"/>
          </w:divBdr>
        </w:div>
      </w:divsChild>
    </w:div>
    <w:div w:id="1001349540">
      <w:bodyDiv w:val="1"/>
      <w:marLeft w:val="0"/>
      <w:marRight w:val="0"/>
      <w:marTop w:val="0"/>
      <w:marBottom w:val="0"/>
      <w:divBdr>
        <w:top w:val="none" w:sz="0" w:space="0" w:color="auto"/>
        <w:left w:val="none" w:sz="0" w:space="0" w:color="auto"/>
        <w:bottom w:val="none" w:sz="0" w:space="0" w:color="auto"/>
        <w:right w:val="none" w:sz="0" w:space="0" w:color="auto"/>
      </w:divBdr>
      <w:divsChild>
        <w:div w:id="1901013255">
          <w:marLeft w:val="0"/>
          <w:marRight w:val="0"/>
          <w:marTop w:val="0"/>
          <w:marBottom w:val="0"/>
          <w:divBdr>
            <w:top w:val="none" w:sz="0" w:space="0" w:color="auto"/>
            <w:left w:val="none" w:sz="0" w:space="0" w:color="auto"/>
            <w:bottom w:val="none" w:sz="0" w:space="0" w:color="auto"/>
            <w:right w:val="none" w:sz="0" w:space="0" w:color="auto"/>
          </w:divBdr>
        </w:div>
      </w:divsChild>
    </w:div>
    <w:div w:id="1061906896">
      <w:bodyDiv w:val="1"/>
      <w:marLeft w:val="0"/>
      <w:marRight w:val="0"/>
      <w:marTop w:val="0"/>
      <w:marBottom w:val="0"/>
      <w:divBdr>
        <w:top w:val="none" w:sz="0" w:space="0" w:color="auto"/>
        <w:left w:val="none" w:sz="0" w:space="0" w:color="auto"/>
        <w:bottom w:val="none" w:sz="0" w:space="0" w:color="auto"/>
        <w:right w:val="none" w:sz="0" w:space="0" w:color="auto"/>
      </w:divBdr>
    </w:div>
    <w:div w:id="1194460505">
      <w:bodyDiv w:val="1"/>
      <w:marLeft w:val="0"/>
      <w:marRight w:val="0"/>
      <w:marTop w:val="0"/>
      <w:marBottom w:val="0"/>
      <w:divBdr>
        <w:top w:val="none" w:sz="0" w:space="0" w:color="auto"/>
        <w:left w:val="none" w:sz="0" w:space="0" w:color="auto"/>
        <w:bottom w:val="none" w:sz="0" w:space="0" w:color="auto"/>
        <w:right w:val="none" w:sz="0" w:space="0" w:color="auto"/>
      </w:divBdr>
    </w:div>
    <w:div w:id="1400010094">
      <w:bodyDiv w:val="1"/>
      <w:marLeft w:val="0"/>
      <w:marRight w:val="0"/>
      <w:marTop w:val="0"/>
      <w:marBottom w:val="0"/>
      <w:divBdr>
        <w:top w:val="none" w:sz="0" w:space="0" w:color="auto"/>
        <w:left w:val="none" w:sz="0" w:space="0" w:color="auto"/>
        <w:bottom w:val="none" w:sz="0" w:space="0" w:color="auto"/>
        <w:right w:val="none" w:sz="0" w:space="0" w:color="auto"/>
      </w:divBdr>
      <w:divsChild>
        <w:div w:id="1459565758">
          <w:marLeft w:val="0"/>
          <w:marRight w:val="0"/>
          <w:marTop w:val="0"/>
          <w:marBottom w:val="0"/>
          <w:divBdr>
            <w:top w:val="none" w:sz="0" w:space="0" w:color="auto"/>
            <w:left w:val="none" w:sz="0" w:space="0" w:color="auto"/>
            <w:bottom w:val="none" w:sz="0" w:space="0" w:color="auto"/>
            <w:right w:val="none" w:sz="0" w:space="0" w:color="auto"/>
          </w:divBdr>
        </w:div>
      </w:divsChild>
    </w:div>
    <w:div w:id="1496726074">
      <w:bodyDiv w:val="1"/>
      <w:marLeft w:val="0"/>
      <w:marRight w:val="0"/>
      <w:marTop w:val="0"/>
      <w:marBottom w:val="0"/>
      <w:divBdr>
        <w:top w:val="none" w:sz="0" w:space="0" w:color="auto"/>
        <w:left w:val="none" w:sz="0" w:space="0" w:color="auto"/>
        <w:bottom w:val="none" w:sz="0" w:space="0" w:color="auto"/>
        <w:right w:val="none" w:sz="0" w:space="0" w:color="auto"/>
      </w:divBdr>
    </w:div>
    <w:div w:id="1702508914">
      <w:bodyDiv w:val="1"/>
      <w:marLeft w:val="0"/>
      <w:marRight w:val="0"/>
      <w:marTop w:val="0"/>
      <w:marBottom w:val="0"/>
      <w:divBdr>
        <w:top w:val="none" w:sz="0" w:space="0" w:color="auto"/>
        <w:left w:val="none" w:sz="0" w:space="0" w:color="auto"/>
        <w:bottom w:val="none" w:sz="0" w:space="0" w:color="auto"/>
        <w:right w:val="none" w:sz="0" w:space="0" w:color="auto"/>
      </w:divBdr>
      <w:divsChild>
        <w:div w:id="636884286">
          <w:marLeft w:val="0"/>
          <w:marRight w:val="0"/>
          <w:marTop w:val="0"/>
          <w:marBottom w:val="0"/>
          <w:divBdr>
            <w:top w:val="none" w:sz="0" w:space="0" w:color="auto"/>
            <w:left w:val="none" w:sz="0" w:space="0" w:color="auto"/>
            <w:bottom w:val="none" w:sz="0" w:space="0" w:color="auto"/>
            <w:right w:val="none" w:sz="0" w:space="0" w:color="auto"/>
          </w:divBdr>
        </w:div>
        <w:div w:id="2032486305">
          <w:marLeft w:val="0"/>
          <w:marRight w:val="0"/>
          <w:marTop w:val="0"/>
          <w:marBottom w:val="0"/>
          <w:divBdr>
            <w:top w:val="none" w:sz="0" w:space="0" w:color="auto"/>
            <w:left w:val="none" w:sz="0" w:space="0" w:color="auto"/>
            <w:bottom w:val="none" w:sz="0" w:space="0" w:color="auto"/>
            <w:right w:val="none" w:sz="0" w:space="0" w:color="auto"/>
          </w:divBdr>
        </w:div>
        <w:div w:id="1999075191">
          <w:marLeft w:val="0"/>
          <w:marRight w:val="0"/>
          <w:marTop w:val="0"/>
          <w:marBottom w:val="0"/>
          <w:divBdr>
            <w:top w:val="none" w:sz="0" w:space="0" w:color="auto"/>
            <w:left w:val="none" w:sz="0" w:space="0" w:color="auto"/>
            <w:bottom w:val="none" w:sz="0" w:space="0" w:color="auto"/>
            <w:right w:val="none" w:sz="0" w:space="0" w:color="auto"/>
          </w:divBdr>
        </w:div>
      </w:divsChild>
    </w:div>
    <w:div w:id="1703675292">
      <w:bodyDiv w:val="1"/>
      <w:marLeft w:val="0"/>
      <w:marRight w:val="0"/>
      <w:marTop w:val="0"/>
      <w:marBottom w:val="0"/>
      <w:divBdr>
        <w:top w:val="none" w:sz="0" w:space="0" w:color="auto"/>
        <w:left w:val="none" w:sz="0" w:space="0" w:color="auto"/>
        <w:bottom w:val="none" w:sz="0" w:space="0" w:color="auto"/>
        <w:right w:val="none" w:sz="0" w:space="0" w:color="auto"/>
      </w:divBdr>
    </w:div>
    <w:div w:id="1752123067">
      <w:bodyDiv w:val="1"/>
      <w:marLeft w:val="0"/>
      <w:marRight w:val="0"/>
      <w:marTop w:val="0"/>
      <w:marBottom w:val="0"/>
      <w:divBdr>
        <w:top w:val="none" w:sz="0" w:space="0" w:color="auto"/>
        <w:left w:val="none" w:sz="0" w:space="0" w:color="auto"/>
        <w:bottom w:val="none" w:sz="0" w:space="0" w:color="auto"/>
        <w:right w:val="none" w:sz="0" w:space="0" w:color="auto"/>
      </w:divBdr>
      <w:divsChild>
        <w:div w:id="1161968447">
          <w:marLeft w:val="0"/>
          <w:marRight w:val="0"/>
          <w:marTop w:val="0"/>
          <w:marBottom w:val="0"/>
          <w:divBdr>
            <w:top w:val="none" w:sz="0" w:space="0" w:color="auto"/>
            <w:left w:val="none" w:sz="0" w:space="0" w:color="auto"/>
            <w:bottom w:val="none" w:sz="0" w:space="0" w:color="auto"/>
            <w:right w:val="none" w:sz="0" w:space="0" w:color="auto"/>
          </w:divBdr>
        </w:div>
      </w:divsChild>
    </w:div>
    <w:div w:id="1754276002">
      <w:bodyDiv w:val="1"/>
      <w:marLeft w:val="0"/>
      <w:marRight w:val="0"/>
      <w:marTop w:val="0"/>
      <w:marBottom w:val="0"/>
      <w:divBdr>
        <w:top w:val="none" w:sz="0" w:space="0" w:color="auto"/>
        <w:left w:val="none" w:sz="0" w:space="0" w:color="auto"/>
        <w:bottom w:val="none" w:sz="0" w:space="0" w:color="auto"/>
        <w:right w:val="none" w:sz="0" w:space="0" w:color="auto"/>
      </w:divBdr>
    </w:div>
    <w:div w:id="1799765289">
      <w:bodyDiv w:val="1"/>
      <w:marLeft w:val="0"/>
      <w:marRight w:val="0"/>
      <w:marTop w:val="0"/>
      <w:marBottom w:val="0"/>
      <w:divBdr>
        <w:top w:val="none" w:sz="0" w:space="0" w:color="auto"/>
        <w:left w:val="none" w:sz="0" w:space="0" w:color="auto"/>
        <w:bottom w:val="none" w:sz="0" w:space="0" w:color="auto"/>
        <w:right w:val="none" w:sz="0" w:space="0" w:color="auto"/>
      </w:divBdr>
    </w:div>
    <w:div w:id="1913848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D:\&#24494;&#20449;&#25991;&#20214;\WeChat%20Files\woody88\FileStorage\File\2021-05\&#21508;&#34903;&#36947;&#26399;&#26411;&#20154;&#21475;&#2596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Sheet4!$A$2:$A$9</c:f>
              <c:strCache>
                <c:ptCount val="8"/>
                <c:pt idx="0">
                  <c:v>洪家</c:v>
                </c:pt>
                <c:pt idx="1">
                  <c:v>下陈</c:v>
                </c:pt>
                <c:pt idx="2">
                  <c:v>前所</c:v>
                </c:pt>
                <c:pt idx="3">
                  <c:v>大陈</c:v>
                </c:pt>
                <c:pt idx="4">
                  <c:v>章安</c:v>
                </c:pt>
                <c:pt idx="5">
                  <c:v>葭沚</c:v>
                </c:pt>
                <c:pt idx="6">
                  <c:v>海门</c:v>
                </c:pt>
                <c:pt idx="7">
                  <c:v>白云</c:v>
                </c:pt>
              </c:strCache>
            </c:strRef>
          </c:cat>
          <c:val>
            <c:numRef>
              <c:f>Sheet4!$D$2:$D$9</c:f>
              <c:numCache>
                <c:formatCode>0.00_ </c:formatCode>
                <c:ptCount val="8"/>
                <c:pt idx="0">
                  <c:v>2.3949090909090911</c:v>
                </c:pt>
                <c:pt idx="1">
                  <c:v>3.3176153846153844</c:v>
                </c:pt>
                <c:pt idx="2">
                  <c:v>3.8682142857142856</c:v>
                </c:pt>
                <c:pt idx="3">
                  <c:v>3.9220000000000002</c:v>
                </c:pt>
                <c:pt idx="4">
                  <c:v>4.1794285714285717</c:v>
                </c:pt>
                <c:pt idx="5">
                  <c:v>4.4434500000000003</c:v>
                </c:pt>
                <c:pt idx="6">
                  <c:v>5.780266666666666</c:v>
                </c:pt>
                <c:pt idx="7">
                  <c:v>8.3290833333333332</c:v>
                </c:pt>
              </c:numCache>
            </c:numRef>
          </c:val>
          <c:extLst>
            <c:ext xmlns:c16="http://schemas.microsoft.com/office/drawing/2014/chart" uri="{C3380CC4-5D6E-409C-BE32-E72D297353CC}">
              <c16:uniqueId val="{00000000-BBC0-4748-A75E-98741C503125}"/>
            </c:ext>
          </c:extLst>
        </c:ser>
        <c:dLbls>
          <c:dLblPos val="outEnd"/>
          <c:showLegendKey val="0"/>
          <c:showVal val="1"/>
          <c:showCatName val="0"/>
          <c:showSerName val="0"/>
          <c:showPercent val="0"/>
          <c:showBubbleSize val="0"/>
        </c:dLbls>
        <c:gapWidth val="182"/>
        <c:axId val="829049808"/>
        <c:axId val="829058992"/>
      </c:barChart>
      <c:catAx>
        <c:axId val="8290498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街道（镇）</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29058992"/>
        <c:crosses val="autoZero"/>
        <c:auto val="1"/>
        <c:lblAlgn val="ctr"/>
        <c:lblOffset val="100"/>
        <c:noMultiLvlLbl val="0"/>
      </c:catAx>
      <c:valAx>
        <c:axId val="8290589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zh-CN" altLang="en-US"/>
                  <a:t>每个村级医疗卫生服务机构</a:t>
                </a:r>
                <a:r>
                  <a:rPr lang="zh-CN" altLang="zh-CN" sz="1000" b="0" i="0" u="none" strike="noStrike" baseline="0">
                    <a:effectLst/>
                  </a:rPr>
                  <a:t>平均</a:t>
                </a:r>
                <a:r>
                  <a:rPr lang="zh-CN" altLang="en-US"/>
                  <a:t>服务人口数（千人）</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82904980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09086D84-841B-4E49-BB9E-086F3C876E1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47</Pages>
  <Words>3364</Words>
  <Characters>19175</Characters>
  <Application>Microsoft Office Word</Application>
  <DocSecurity>0</DocSecurity>
  <Lines>159</Lines>
  <Paragraphs>44</Paragraphs>
  <ScaleCrop>false</ScaleCrop>
  <Company/>
  <LinksUpToDate>false</LinksUpToDate>
  <CharactersWithSpaces>22495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 gl</dc:creator>
  <cp:lastModifiedBy>l gl</cp:lastModifiedBy>
  <cp:revision>16</cp:revision>
  <cp:lastPrinted>2021-06-24T03:22:00Z</cp:lastPrinted>
  <dcterms:created xsi:type="dcterms:W3CDTF">2021-10-09T08:46:00Z</dcterms:created>
  <dcterms:modified xsi:type="dcterms:W3CDTF">2021-11-15T02:25:00Z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