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3150"/>
        </w:tabs>
        <w:jc w:val="left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jc w:val="center"/>
        <w:rPr>
          <w:rFonts w:ascii="方正小标宋简体" w:hAnsi="黑体" w:eastAsia="方正小标宋简体"/>
          <w:sz w:val="30"/>
          <w:szCs w:val="30"/>
        </w:rPr>
      </w:pPr>
      <w:r>
        <w:rPr>
          <w:rFonts w:hint="eastAsia" w:ascii="方正小标宋简体" w:hAnsi="黑体" w:eastAsia="方正小标宋简体"/>
          <w:sz w:val="36"/>
          <w:szCs w:val="36"/>
        </w:rPr>
        <w:t xml:space="preserve">  椒江区市场监督管理局贯标备案申请表</w:t>
      </w:r>
    </w:p>
    <w:tbl>
      <w:tblPr>
        <w:tblStyle w:val="2"/>
        <w:tblW w:w="907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594"/>
        <w:gridCol w:w="2268"/>
        <w:gridCol w:w="2268"/>
        <w:gridCol w:w="22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72" w:type="dxa"/>
            <w:gridSpan w:val="5"/>
            <w:vAlign w:val="center"/>
          </w:tcPr>
          <w:p>
            <w:pPr>
              <w:snapToGrid w:val="0"/>
              <w:spacing w:afterLines="50"/>
              <w:jc w:val="left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一、申请单位基本信息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申请单位名称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统一社会信用代码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注册地址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注册时间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通信地址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职工总人数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法定代表人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联系电话/手机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单位联系人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联系电话/手机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累计专利授权量（件）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发明专利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实用新型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外观设计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72" w:type="dxa"/>
            <w:gridSpan w:val="5"/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二、申请目的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9072" w:type="dxa"/>
            <w:gridSpan w:val="5"/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（知识产权管理情况及贯标认证目的，包括内部知识产权工作机构、相关管理制度的建设实施情况，从事知识产权相关工作人员数量、以及相关工作人员数量占管理人员总数的百分比，知识产权纠纷发生情况以及纠纷调解机制建设运行情况，与知识产权相关管理部门沟通配合情况，知识产权工作经费投入情况。材料可另行附页）</w:t>
            </w:r>
          </w:p>
          <w:p>
            <w:pPr>
              <w:rPr>
                <w:rFonts w:ascii="仿宋_GB2312" w:hAnsi="仿宋_GB2312" w:eastAsia="仿宋_GB2312"/>
              </w:rPr>
            </w:pPr>
          </w:p>
          <w:p>
            <w:pPr>
              <w:rPr>
                <w:rFonts w:ascii="仿宋_GB2312" w:hAnsi="仿宋_GB2312" w:eastAsia="仿宋_GB2312"/>
              </w:rPr>
            </w:pPr>
          </w:p>
          <w:p>
            <w:pPr>
              <w:tabs>
                <w:tab w:val="left" w:pos="690"/>
              </w:tabs>
              <w:ind w:right="98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</w:rPr>
              <w:t xml:space="preserve">                        </w:t>
            </w:r>
            <w:r>
              <w:rPr>
                <w:rFonts w:hint="eastAsia" w:ascii="仿宋_GB2312" w:hAnsi="仿宋_GB2312" w:eastAsia="仿宋_GB2312"/>
              </w:rPr>
              <w:tab/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企业公章：</w:t>
            </w:r>
          </w:p>
          <w:p>
            <w:pPr>
              <w:snapToGrid w:val="0"/>
              <w:jc w:val="left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                                    年  月  日</w:t>
            </w:r>
            <w:r>
              <w:rPr>
                <w:rFonts w:hint="eastAsia" w:ascii="仿宋_GB2312" w:hAnsi="仿宋_GB2312" w:eastAsia="仿宋_GB2312"/>
              </w:rPr>
              <w:tab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674" w:type="dxa"/>
            <w:vAlign w:val="center"/>
          </w:tcPr>
          <w:p>
            <w:pPr>
              <w:snapToGrid w:val="0"/>
              <w:spacing w:afterLines="50"/>
              <w:jc w:val="left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区市场监督管理局意见</w:t>
            </w:r>
          </w:p>
        </w:tc>
        <w:tc>
          <w:tcPr>
            <w:tcW w:w="7398" w:type="dxa"/>
            <w:gridSpan w:val="4"/>
            <w:vAlign w:val="center"/>
          </w:tcPr>
          <w:p>
            <w:pPr>
              <w:tabs>
                <w:tab w:val="left" w:pos="690"/>
              </w:tabs>
              <w:ind w:right="98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    </w:t>
            </w:r>
          </w:p>
          <w:p>
            <w:pPr>
              <w:tabs>
                <w:tab w:val="left" w:pos="690"/>
              </w:tabs>
              <w:ind w:right="98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tabs>
                <w:tab w:val="left" w:pos="690"/>
              </w:tabs>
              <w:ind w:right="98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公章：</w:t>
            </w:r>
          </w:p>
          <w:p>
            <w:pPr>
              <w:snapToGrid w:val="0"/>
              <w:spacing w:afterLines="50"/>
              <w:jc w:val="left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                        年  月  日</w:t>
            </w:r>
          </w:p>
        </w:tc>
      </w:tr>
    </w:tbl>
    <w:p/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E14F75"/>
    <w:rsid w:val="5BE1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2020-10-21T08:13:00Z</dcterms:created>
  <dc:creator>半夏</dc:creator>
  <cp:lastModifiedBy>半夏</cp:lastModifiedBy>
  <dcterms:modified xsi:type="dcterms:W3CDTF">2020-10-21T08:13:41Z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